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3A" w:rsidRPr="008175D6" w:rsidRDefault="003D303A" w:rsidP="008845EC">
      <w:pPr>
        <w:pStyle w:val="Ttulo2"/>
        <w:rPr>
          <w:rFonts w:ascii="Arial" w:hAnsi="Arial" w:cs="Arial"/>
          <w:bCs w:val="0"/>
          <w:color w:val="auto"/>
          <w:sz w:val="22"/>
          <w:szCs w:val="22"/>
        </w:rPr>
      </w:pPr>
      <w:r w:rsidRPr="008175D6">
        <w:rPr>
          <w:rFonts w:ascii="Arial" w:hAnsi="Arial" w:cs="Arial"/>
          <w:bCs w:val="0"/>
          <w:color w:val="auto"/>
          <w:sz w:val="22"/>
          <w:szCs w:val="22"/>
        </w:rPr>
        <w:t>Universidad de Buenos Aires</w:t>
      </w:r>
      <w:r w:rsidR="008845EC" w:rsidRPr="008175D6">
        <w:rPr>
          <w:rFonts w:ascii="Arial" w:hAnsi="Arial" w:cs="Arial"/>
          <w:bCs w:val="0"/>
          <w:color w:val="auto"/>
          <w:sz w:val="22"/>
          <w:szCs w:val="22"/>
        </w:rPr>
        <w:t xml:space="preserve">- </w:t>
      </w:r>
      <w:r w:rsidRPr="008175D6">
        <w:rPr>
          <w:rFonts w:ascii="Arial" w:hAnsi="Arial" w:cs="Arial"/>
          <w:color w:val="auto"/>
          <w:sz w:val="22"/>
          <w:szCs w:val="22"/>
        </w:rPr>
        <w:t>Facultad de Ciencias Sociales</w:t>
      </w:r>
      <w:r w:rsidR="008845EC" w:rsidRPr="008175D6">
        <w:rPr>
          <w:rFonts w:ascii="Arial" w:hAnsi="Arial" w:cs="Arial"/>
          <w:color w:val="auto"/>
          <w:sz w:val="22"/>
          <w:szCs w:val="22"/>
        </w:rPr>
        <w:t xml:space="preserve">- </w:t>
      </w:r>
      <w:r w:rsidRPr="008175D6">
        <w:rPr>
          <w:rFonts w:ascii="Arial" w:hAnsi="Arial" w:cs="Arial"/>
          <w:color w:val="auto"/>
          <w:sz w:val="22"/>
          <w:szCs w:val="22"/>
        </w:rPr>
        <w:t>Carrera de Ciencias de la Comunicación</w:t>
      </w:r>
    </w:p>
    <w:p w:rsidR="003D303A" w:rsidRPr="008175D6" w:rsidRDefault="003D303A" w:rsidP="000063D0">
      <w:pPr>
        <w:spacing w:after="0" w:line="240" w:lineRule="auto"/>
        <w:jc w:val="both"/>
        <w:rPr>
          <w:rFonts w:ascii="Arial" w:eastAsia="Calibri" w:hAnsi="Arial" w:cs="Arial"/>
          <w:b/>
        </w:rPr>
      </w:pPr>
    </w:p>
    <w:p w:rsidR="003D303A" w:rsidRPr="008175D6" w:rsidRDefault="003D303A" w:rsidP="000063D0">
      <w:pPr>
        <w:spacing w:after="0" w:line="240" w:lineRule="auto"/>
        <w:jc w:val="both"/>
        <w:rPr>
          <w:rFonts w:ascii="Arial" w:eastAsia="Calibri" w:hAnsi="Arial" w:cs="Arial"/>
          <w:b/>
          <w:lang w:val="es-ES_tradnl"/>
        </w:rPr>
      </w:pPr>
    </w:p>
    <w:p w:rsidR="006761AC" w:rsidRPr="008175D6" w:rsidRDefault="005D2E53" w:rsidP="000063D0">
      <w:pPr>
        <w:spacing w:after="0" w:line="240" w:lineRule="auto"/>
        <w:jc w:val="both"/>
        <w:rPr>
          <w:rFonts w:ascii="Arial" w:hAnsi="Arial" w:cs="Arial"/>
          <w:b/>
          <w:lang w:val="es-ES_tradnl"/>
        </w:rPr>
      </w:pPr>
      <w:r w:rsidRPr="008175D6">
        <w:rPr>
          <w:rFonts w:ascii="Arial" w:eastAsia="Calibri" w:hAnsi="Arial" w:cs="Arial"/>
          <w:b/>
          <w:lang w:val="es-ES_tradnl"/>
        </w:rPr>
        <w:t>Denominación completa del seminario:</w:t>
      </w:r>
    </w:p>
    <w:p w:rsidR="003D303A" w:rsidRPr="008175D6" w:rsidRDefault="003D303A" w:rsidP="000063D0">
      <w:pPr>
        <w:spacing w:after="0" w:line="240" w:lineRule="auto"/>
        <w:jc w:val="both"/>
        <w:rPr>
          <w:rFonts w:ascii="Arial" w:eastAsia="Calibri" w:hAnsi="Arial" w:cs="Arial"/>
        </w:rPr>
      </w:pPr>
    </w:p>
    <w:p w:rsidR="000C55D9" w:rsidRPr="008175D6" w:rsidRDefault="00D36028" w:rsidP="003D303A">
      <w:pPr>
        <w:spacing w:after="0" w:line="240" w:lineRule="auto"/>
        <w:jc w:val="both"/>
        <w:rPr>
          <w:rFonts w:ascii="Arial" w:hAnsi="Arial" w:cs="Arial"/>
          <w:i/>
        </w:rPr>
      </w:pPr>
      <w:r w:rsidRPr="008175D6">
        <w:rPr>
          <w:rFonts w:ascii="Arial" w:hAnsi="Arial" w:cs="Arial"/>
        </w:rPr>
        <w:t xml:space="preserve">Del </w:t>
      </w:r>
      <w:r w:rsidR="000C55D9" w:rsidRPr="008175D6">
        <w:rPr>
          <w:rFonts w:ascii="Arial" w:hAnsi="Arial" w:cs="Arial"/>
        </w:rPr>
        <w:t>p</w:t>
      </w:r>
      <w:r w:rsidR="006761AC" w:rsidRPr="008175D6">
        <w:rPr>
          <w:rFonts w:ascii="Arial" w:hAnsi="Arial" w:cs="Arial"/>
        </w:rPr>
        <w:t xml:space="preserve">eriodismo cinematográfico </w:t>
      </w:r>
      <w:r w:rsidR="000C55D9" w:rsidRPr="008175D6">
        <w:rPr>
          <w:rFonts w:ascii="Arial" w:hAnsi="Arial" w:cs="Arial"/>
        </w:rPr>
        <w:t>militante</w:t>
      </w:r>
      <w:r w:rsidR="006761AC" w:rsidRPr="008175D6">
        <w:rPr>
          <w:rFonts w:ascii="Arial" w:hAnsi="Arial" w:cs="Arial"/>
        </w:rPr>
        <w:t xml:space="preserve"> </w:t>
      </w:r>
      <w:r w:rsidRPr="008175D6">
        <w:rPr>
          <w:rFonts w:ascii="Arial" w:hAnsi="Arial" w:cs="Arial"/>
        </w:rPr>
        <w:t xml:space="preserve">al </w:t>
      </w:r>
      <w:r w:rsidR="00FB48B4" w:rsidRPr="008175D6">
        <w:rPr>
          <w:rFonts w:ascii="Arial" w:hAnsi="Arial" w:cs="Arial"/>
        </w:rPr>
        <w:t>audiovisual</w:t>
      </w:r>
      <w:r w:rsidR="006761AC" w:rsidRPr="008175D6">
        <w:rPr>
          <w:rFonts w:ascii="Arial" w:hAnsi="Arial" w:cs="Arial"/>
        </w:rPr>
        <w:t xml:space="preserve"> </w:t>
      </w:r>
      <w:r w:rsidR="003D303A" w:rsidRPr="008175D6">
        <w:rPr>
          <w:rFonts w:ascii="Arial" w:hAnsi="Arial" w:cs="Arial"/>
        </w:rPr>
        <w:t xml:space="preserve">noticioso </w:t>
      </w:r>
      <w:r w:rsidRPr="008175D6">
        <w:rPr>
          <w:rFonts w:ascii="Arial" w:hAnsi="Arial" w:cs="Arial"/>
        </w:rPr>
        <w:t>de intervención política pos 2001.</w:t>
      </w:r>
      <w:r w:rsidR="00EB744E" w:rsidRPr="008175D6">
        <w:rPr>
          <w:rFonts w:ascii="Arial" w:hAnsi="Arial" w:cs="Arial"/>
          <w:i/>
        </w:rPr>
        <w:t xml:space="preserve"> </w:t>
      </w:r>
      <w:r w:rsidR="005B016C" w:rsidRPr="008175D6">
        <w:rPr>
          <w:rFonts w:ascii="Arial" w:hAnsi="Arial" w:cs="Arial"/>
          <w:i/>
        </w:rPr>
        <w:t xml:space="preserve">Puentes </w:t>
      </w:r>
      <w:r w:rsidR="00EB744E" w:rsidRPr="008175D6">
        <w:rPr>
          <w:rFonts w:ascii="Arial" w:hAnsi="Arial" w:cs="Arial"/>
          <w:i/>
        </w:rPr>
        <w:t xml:space="preserve">para pensar los vínculos entre el </w:t>
      </w:r>
      <w:r w:rsidR="003D303A" w:rsidRPr="008175D6">
        <w:rPr>
          <w:rFonts w:ascii="Arial" w:hAnsi="Arial" w:cs="Arial"/>
          <w:i/>
        </w:rPr>
        <w:t>documental y</w:t>
      </w:r>
      <w:r w:rsidR="00705D7F" w:rsidRPr="008175D6">
        <w:rPr>
          <w:rFonts w:ascii="Arial" w:hAnsi="Arial" w:cs="Arial"/>
          <w:i/>
        </w:rPr>
        <w:t xml:space="preserve"> </w:t>
      </w:r>
      <w:r w:rsidR="00EB744E" w:rsidRPr="008175D6">
        <w:rPr>
          <w:rFonts w:ascii="Arial" w:hAnsi="Arial" w:cs="Arial"/>
          <w:i/>
        </w:rPr>
        <w:t>la urgencia de lo político</w:t>
      </w:r>
      <w:r w:rsidR="00705D7F" w:rsidRPr="008175D6">
        <w:rPr>
          <w:rFonts w:ascii="Arial" w:hAnsi="Arial" w:cs="Arial"/>
          <w:i/>
        </w:rPr>
        <w:t xml:space="preserve"> </w:t>
      </w:r>
    </w:p>
    <w:p w:rsidR="003D303A" w:rsidRPr="008175D6" w:rsidRDefault="003D303A" w:rsidP="000063D0">
      <w:pPr>
        <w:spacing w:after="0" w:line="240" w:lineRule="auto"/>
        <w:rPr>
          <w:rFonts w:ascii="Arial" w:hAnsi="Arial" w:cs="Arial"/>
        </w:rPr>
      </w:pPr>
    </w:p>
    <w:p w:rsidR="003D303A" w:rsidRPr="008175D6" w:rsidRDefault="005D2E53" w:rsidP="000063D0">
      <w:pPr>
        <w:spacing w:after="0" w:line="240" w:lineRule="auto"/>
        <w:rPr>
          <w:rFonts w:ascii="Arial" w:hAnsi="Arial" w:cs="Arial"/>
        </w:rPr>
      </w:pPr>
      <w:r w:rsidRPr="008175D6">
        <w:rPr>
          <w:rFonts w:ascii="Arial" w:hAnsi="Arial" w:cs="Arial"/>
          <w:b/>
        </w:rPr>
        <w:t>Área temática:</w:t>
      </w:r>
      <w:r w:rsidRPr="008175D6">
        <w:rPr>
          <w:rFonts w:ascii="Arial" w:hAnsi="Arial" w:cs="Arial"/>
        </w:rPr>
        <w:t xml:space="preserve"> Comunicación Visual y Audiovisual</w:t>
      </w:r>
      <w:r w:rsidR="005B016C" w:rsidRPr="008175D6">
        <w:rPr>
          <w:rFonts w:ascii="Arial" w:hAnsi="Arial" w:cs="Arial"/>
        </w:rPr>
        <w:t xml:space="preserve">, </w:t>
      </w:r>
      <w:r w:rsidR="005B016C" w:rsidRPr="008175D6">
        <w:rPr>
          <w:rFonts w:ascii="Arial" w:eastAsia="Calibri" w:hAnsi="Arial" w:cs="Arial"/>
        </w:rPr>
        <w:t>historia del cine, sociología cultural, comunicación y cultura</w:t>
      </w:r>
      <w:r w:rsidR="005B016C" w:rsidRPr="008175D6">
        <w:rPr>
          <w:rFonts w:ascii="Arial" w:hAnsi="Arial" w:cs="Arial"/>
        </w:rPr>
        <w:t>.</w:t>
      </w:r>
    </w:p>
    <w:p w:rsidR="000C55D9" w:rsidRPr="008175D6" w:rsidRDefault="000C55D9" w:rsidP="000063D0">
      <w:pPr>
        <w:spacing w:after="0" w:line="240" w:lineRule="auto"/>
        <w:jc w:val="both"/>
        <w:rPr>
          <w:rFonts w:ascii="Arial" w:eastAsia="Calibri" w:hAnsi="Arial" w:cs="Arial"/>
          <w:b/>
          <w:i/>
        </w:rPr>
      </w:pPr>
    </w:p>
    <w:p w:rsidR="006761AC" w:rsidRPr="008175D6" w:rsidRDefault="006761AC" w:rsidP="000063D0">
      <w:pPr>
        <w:spacing w:after="0" w:line="240" w:lineRule="auto"/>
        <w:jc w:val="both"/>
        <w:rPr>
          <w:rFonts w:ascii="Arial" w:eastAsia="Calibri" w:hAnsi="Arial" w:cs="Arial"/>
          <w:b/>
        </w:rPr>
      </w:pPr>
      <w:r w:rsidRPr="008175D6">
        <w:rPr>
          <w:rFonts w:ascii="Arial" w:eastAsia="Calibri" w:hAnsi="Arial" w:cs="Arial"/>
          <w:b/>
        </w:rPr>
        <w:t xml:space="preserve">Modalidad: </w:t>
      </w:r>
      <w:r w:rsidRPr="008175D6">
        <w:rPr>
          <w:rFonts w:ascii="Arial" w:eastAsia="Calibri" w:hAnsi="Arial" w:cs="Arial"/>
        </w:rPr>
        <w:t>Seminario presencial</w:t>
      </w:r>
      <w:r w:rsidR="002413C9" w:rsidRPr="008175D6">
        <w:rPr>
          <w:rFonts w:ascii="Arial" w:hAnsi="Arial" w:cs="Arial"/>
        </w:rPr>
        <w:t xml:space="preserve"> con análisis</w:t>
      </w:r>
      <w:r w:rsidR="00EB744E" w:rsidRPr="008175D6">
        <w:rPr>
          <w:rFonts w:ascii="Arial" w:hAnsi="Arial" w:cs="Arial"/>
        </w:rPr>
        <w:t xml:space="preserve"> de filmes y piezas audiovisuales</w:t>
      </w:r>
    </w:p>
    <w:p w:rsidR="006761AC" w:rsidRPr="008175D6" w:rsidRDefault="006761AC" w:rsidP="000063D0">
      <w:pPr>
        <w:spacing w:after="0" w:line="240" w:lineRule="auto"/>
        <w:jc w:val="both"/>
        <w:rPr>
          <w:rFonts w:ascii="Arial" w:eastAsia="Calibri" w:hAnsi="Arial" w:cs="Arial"/>
          <w:b/>
        </w:rPr>
      </w:pPr>
      <w:r w:rsidRPr="008175D6">
        <w:rPr>
          <w:rFonts w:ascii="Arial" w:eastAsia="Calibri" w:hAnsi="Arial" w:cs="Arial"/>
          <w:b/>
        </w:rPr>
        <w:t xml:space="preserve">Carga horaria total del seminario: </w:t>
      </w:r>
      <w:r w:rsidRPr="008175D6">
        <w:rPr>
          <w:rFonts w:ascii="Arial" w:eastAsia="Calibri" w:hAnsi="Arial" w:cs="Arial"/>
        </w:rPr>
        <w:t>4</w:t>
      </w:r>
      <w:r w:rsidR="00BB252A" w:rsidRPr="008175D6">
        <w:rPr>
          <w:rFonts w:ascii="Arial" w:eastAsia="Calibri" w:hAnsi="Arial" w:cs="Arial"/>
        </w:rPr>
        <w:t>5</w:t>
      </w:r>
      <w:r w:rsidRPr="008175D6">
        <w:rPr>
          <w:rFonts w:ascii="Arial" w:eastAsia="Calibri" w:hAnsi="Arial" w:cs="Arial"/>
        </w:rPr>
        <w:t xml:space="preserve"> hs. (</w:t>
      </w:r>
      <w:r w:rsidR="00542317" w:rsidRPr="008175D6">
        <w:rPr>
          <w:rFonts w:ascii="Arial" w:hAnsi="Arial" w:cs="Arial"/>
        </w:rPr>
        <w:t>1</w:t>
      </w:r>
      <w:r w:rsidR="00A05C61" w:rsidRPr="008175D6">
        <w:rPr>
          <w:rFonts w:ascii="Arial" w:hAnsi="Arial" w:cs="Arial"/>
        </w:rPr>
        <w:t>5</w:t>
      </w:r>
      <w:r w:rsidR="00542317" w:rsidRPr="008175D6">
        <w:rPr>
          <w:rFonts w:ascii="Arial" w:hAnsi="Arial" w:cs="Arial"/>
        </w:rPr>
        <w:t xml:space="preserve"> clases de </w:t>
      </w:r>
      <w:r w:rsidRPr="008175D6">
        <w:rPr>
          <w:rFonts w:ascii="Arial" w:eastAsia="Calibri" w:hAnsi="Arial" w:cs="Arial"/>
        </w:rPr>
        <w:t>3 horas semanales)</w:t>
      </w:r>
    </w:p>
    <w:p w:rsidR="006761AC" w:rsidRPr="008175D6" w:rsidRDefault="006761AC" w:rsidP="000063D0">
      <w:pPr>
        <w:spacing w:after="0" w:line="240" w:lineRule="auto"/>
        <w:jc w:val="both"/>
        <w:rPr>
          <w:rFonts w:ascii="Arial" w:hAnsi="Arial" w:cs="Arial"/>
        </w:rPr>
      </w:pPr>
      <w:r w:rsidRPr="008175D6">
        <w:rPr>
          <w:rFonts w:ascii="Arial" w:eastAsia="Calibri" w:hAnsi="Arial" w:cs="Arial"/>
          <w:b/>
        </w:rPr>
        <w:t>Profesor</w:t>
      </w:r>
      <w:r w:rsidRPr="008175D6">
        <w:rPr>
          <w:rFonts w:ascii="Arial" w:hAnsi="Arial" w:cs="Arial"/>
          <w:b/>
        </w:rPr>
        <w:t>a</w:t>
      </w:r>
      <w:r w:rsidRPr="008175D6">
        <w:rPr>
          <w:rFonts w:ascii="Arial" w:eastAsia="Calibri" w:hAnsi="Arial" w:cs="Arial"/>
          <w:b/>
        </w:rPr>
        <w:t xml:space="preserve"> a cargo del dictado del curso:</w:t>
      </w:r>
      <w:r w:rsidRPr="008175D6">
        <w:rPr>
          <w:rFonts w:ascii="Arial" w:eastAsia="Calibri" w:hAnsi="Arial" w:cs="Arial"/>
        </w:rPr>
        <w:t xml:space="preserve"> </w:t>
      </w:r>
      <w:r w:rsidRPr="008175D6">
        <w:rPr>
          <w:rFonts w:ascii="Arial" w:hAnsi="Arial" w:cs="Arial"/>
        </w:rPr>
        <w:t>Magíster Gabriela Bustos</w:t>
      </w:r>
      <w:r w:rsidR="00BF4AAD" w:rsidRPr="008175D6">
        <w:rPr>
          <w:rStyle w:val="Refdenotaalpie"/>
          <w:rFonts w:ascii="Arial" w:hAnsi="Arial" w:cs="Arial"/>
        </w:rPr>
        <w:footnoteReference w:id="2"/>
      </w:r>
    </w:p>
    <w:p w:rsidR="00542317" w:rsidRPr="0019099D" w:rsidRDefault="00701B69" w:rsidP="000063D0">
      <w:pPr>
        <w:spacing w:after="0" w:line="240" w:lineRule="auto"/>
        <w:jc w:val="both"/>
        <w:rPr>
          <w:rFonts w:ascii="Arial" w:hAnsi="Arial" w:cs="Arial"/>
          <w:color w:val="00B0F0"/>
        </w:rPr>
      </w:pPr>
      <w:hyperlink r:id="rId8" w:history="1">
        <w:r w:rsidR="00542317" w:rsidRPr="0019099D">
          <w:rPr>
            <w:rStyle w:val="Hipervnculo"/>
            <w:rFonts w:ascii="Arial" w:hAnsi="Arial" w:cs="Arial"/>
            <w:color w:val="00B0F0"/>
          </w:rPr>
          <w:t>gbustos@sociales.com.ar</w:t>
        </w:r>
      </w:hyperlink>
      <w:r w:rsidR="00542317" w:rsidRPr="0019099D">
        <w:rPr>
          <w:rFonts w:ascii="Arial" w:hAnsi="Arial" w:cs="Arial"/>
          <w:color w:val="00B0F0"/>
        </w:rPr>
        <w:t xml:space="preserve"> </w:t>
      </w:r>
    </w:p>
    <w:p w:rsidR="003D303A" w:rsidRPr="008175D6" w:rsidRDefault="003D303A" w:rsidP="000063D0">
      <w:pPr>
        <w:spacing w:after="0" w:line="240" w:lineRule="auto"/>
        <w:jc w:val="both"/>
        <w:rPr>
          <w:rFonts w:ascii="Arial" w:eastAsia="Calibri" w:hAnsi="Arial" w:cs="Arial"/>
        </w:rPr>
      </w:pPr>
    </w:p>
    <w:p w:rsidR="006761AC" w:rsidRPr="008175D6" w:rsidRDefault="006761AC" w:rsidP="000063D0">
      <w:pPr>
        <w:spacing w:after="0" w:line="240" w:lineRule="auto"/>
        <w:jc w:val="both"/>
        <w:rPr>
          <w:rFonts w:ascii="Arial" w:eastAsia="Calibri" w:hAnsi="Arial" w:cs="Arial"/>
          <w:b/>
        </w:rPr>
      </w:pPr>
      <w:r w:rsidRPr="008175D6">
        <w:rPr>
          <w:rFonts w:ascii="Arial" w:eastAsia="Calibri" w:hAnsi="Arial" w:cs="Arial"/>
          <w:b/>
        </w:rPr>
        <w:t xml:space="preserve">Cuatrimestre de dictado: </w:t>
      </w:r>
      <w:r w:rsidRPr="008175D6">
        <w:rPr>
          <w:rFonts w:ascii="Arial" w:hAnsi="Arial" w:cs="Arial"/>
        </w:rPr>
        <w:t>Primer</w:t>
      </w:r>
      <w:r w:rsidRPr="008175D6">
        <w:rPr>
          <w:rFonts w:ascii="Arial" w:eastAsia="Calibri" w:hAnsi="Arial" w:cs="Arial"/>
        </w:rPr>
        <w:t xml:space="preserve"> cuatrimestre de 201</w:t>
      </w:r>
      <w:r w:rsidRPr="008175D6">
        <w:rPr>
          <w:rFonts w:ascii="Arial" w:hAnsi="Arial" w:cs="Arial"/>
        </w:rPr>
        <w:t>4</w:t>
      </w:r>
    </w:p>
    <w:p w:rsidR="006761AC" w:rsidRPr="008175D6" w:rsidRDefault="006761AC" w:rsidP="000063D0">
      <w:pPr>
        <w:spacing w:after="0" w:line="240" w:lineRule="auto"/>
        <w:jc w:val="both"/>
        <w:rPr>
          <w:rFonts w:ascii="Arial" w:eastAsia="Calibri" w:hAnsi="Arial" w:cs="Arial"/>
        </w:rPr>
      </w:pPr>
      <w:r w:rsidRPr="008175D6">
        <w:rPr>
          <w:rFonts w:ascii="Arial" w:eastAsia="Calibri" w:hAnsi="Arial" w:cs="Arial"/>
          <w:b/>
        </w:rPr>
        <w:t>Día y horario</w:t>
      </w:r>
      <w:r w:rsidR="00542317" w:rsidRPr="008175D6">
        <w:rPr>
          <w:rFonts w:ascii="Arial" w:hAnsi="Arial" w:cs="Arial"/>
          <w:b/>
        </w:rPr>
        <w:t xml:space="preserve"> sugerido</w:t>
      </w:r>
      <w:r w:rsidRPr="008175D6">
        <w:rPr>
          <w:rFonts w:ascii="Arial" w:eastAsia="Calibri" w:hAnsi="Arial" w:cs="Arial"/>
          <w:b/>
        </w:rPr>
        <w:t>:</w:t>
      </w:r>
      <w:r w:rsidRPr="008175D6">
        <w:rPr>
          <w:rFonts w:ascii="Arial" w:hAnsi="Arial" w:cs="Arial"/>
        </w:rPr>
        <w:t xml:space="preserve"> sábados</w:t>
      </w:r>
      <w:r w:rsidRPr="008175D6">
        <w:rPr>
          <w:rFonts w:ascii="Arial" w:eastAsia="Calibri" w:hAnsi="Arial" w:cs="Arial"/>
        </w:rPr>
        <w:t xml:space="preserve"> de 10 a 13 hs.</w:t>
      </w:r>
      <w:r w:rsidR="005B016C" w:rsidRPr="008175D6">
        <w:rPr>
          <w:rFonts w:ascii="Arial" w:eastAsia="Calibri" w:hAnsi="Arial" w:cs="Arial"/>
        </w:rPr>
        <w:t xml:space="preserve"> (</w:t>
      </w:r>
      <w:r w:rsidR="00BB252A" w:rsidRPr="008175D6">
        <w:rPr>
          <w:rFonts w:ascii="Arial" w:eastAsia="Calibri" w:hAnsi="Arial" w:cs="Arial"/>
        </w:rPr>
        <w:t>Otras</w:t>
      </w:r>
      <w:r w:rsidR="005B016C" w:rsidRPr="008175D6">
        <w:rPr>
          <w:rFonts w:ascii="Arial" w:eastAsia="Calibri" w:hAnsi="Arial" w:cs="Arial"/>
        </w:rPr>
        <w:t xml:space="preserve"> opciones: sábados de 14 a 17 hs</w:t>
      </w:r>
      <w:r w:rsidR="00BB252A" w:rsidRPr="008175D6">
        <w:rPr>
          <w:rFonts w:ascii="Arial" w:eastAsia="Calibri" w:hAnsi="Arial" w:cs="Arial"/>
        </w:rPr>
        <w:t xml:space="preserve">. </w:t>
      </w:r>
      <w:r w:rsidR="005B016C" w:rsidRPr="008175D6">
        <w:rPr>
          <w:rFonts w:ascii="Arial" w:eastAsia="Calibri" w:hAnsi="Arial" w:cs="Arial"/>
        </w:rPr>
        <w:t xml:space="preserve">/ </w:t>
      </w:r>
      <w:r w:rsidR="003F07E5" w:rsidRPr="008175D6">
        <w:rPr>
          <w:rFonts w:ascii="Arial" w:eastAsia="Calibri" w:hAnsi="Arial" w:cs="Arial"/>
        </w:rPr>
        <w:t>lunes de 1</w:t>
      </w:r>
      <w:r w:rsidR="008845EC" w:rsidRPr="008175D6">
        <w:rPr>
          <w:rFonts w:ascii="Arial" w:eastAsia="Calibri" w:hAnsi="Arial" w:cs="Arial"/>
        </w:rPr>
        <w:t>0</w:t>
      </w:r>
      <w:r w:rsidR="003F07E5" w:rsidRPr="008175D6">
        <w:rPr>
          <w:rFonts w:ascii="Arial" w:eastAsia="Calibri" w:hAnsi="Arial" w:cs="Arial"/>
        </w:rPr>
        <w:t xml:space="preserve"> a </w:t>
      </w:r>
      <w:r w:rsidR="008845EC" w:rsidRPr="008175D6">
        <w:rPr>
          <w:rFonts w:ascii="Arial" w:eastAsia="Calibri" w:hAnsi="Arial" w:cs="Arial"/>
        </w:rPr>
        <w:t>13</w:t>
      </w:r>
      <w:r w:rsidR="003F07E5" w:rsidRPr="008175D6">
        <w:rPr>
          <w:rFonts w:ascii="Arial" w:eastAsia="Calibri" w:hAnsi="Arial" w:cs="Arial"/>
        </w:rPr>
        <w:t xml:space="preserve"> hs</w:t>
      </w:r>
      <w:r w:rsidR="005B016C" w:rsidRPr="008175D6">
        <w:rPr>
          <w:rFonts w:ascii="Arial" w:eastAsia="Calibri" w:hAnsi="Arial" w:cs="Arial"/>
        </w:rPr>
        <w:t>.)</w:t>
      </w:r>
    </w:p>
    <w:p w:rsidR="008845EC" w:rsidRPr="008175D6" w:rsidRDefault="008845EC" w:rsidP="000063D0">
      <w:pPr>
        <w:spacing w:after="0" w:line="240" w:lineRule="auto"/>
        <w:jc w:val="both"/>
        <w:rPr>
          <w:rFonts w:ascii="Arial" w:eastAsia="Calibri" w:hAnsi="Arial" w:cs="Arial"/>
        </w:rPr>
      </w:pPr>
    </w:p>
    <w:p w:rsidR="006761AC" w:rsidRPr="008175D6" w:rsidRDefault="006761AC" w:rsidP="000063D0">
      <w:pPr>
        <w:spacing w:after="0" w:line="240" w:lineRule="auto"/>
        <w:jc w:val="both"/>
        <w:rPr>
          <w:rFonts w:ascii="Arial" w:eastAsia="Calibri" w:hAnsi="Arial" w:cs="Arial"/>
        </w:rPr>
      </w:pPr>
    </w:p>
    <w:p w:rsidR="00EB5E8F" w:rsidRPr="008175D6" w:rsidRDefault="006761AC" w:rsidP="000063D0">
      <w:pPr>
        <w:spacing w:after="0" w:line="240" w:lineRule="auto"/>
        <w:rPr>
          <w:rFonts w:ascii="Arial" w:hAnsi="Arial" w:cs="Arial"/>
          <w:i/>
        </w:rPr>
      </w:pPr>
      <w:r w:rsidRPr="008175D6">
        <w:rPr>
          <w:rFonts w:ascii="Arial" w:eastAsia="Calibri" w:hAnsi="Arial" w:cs="Arial"/>
          <w:b/>
        </w:rPr>
        <w:t>Fundamentación</w:t>
      </w:r>
      <w:r w:rsidR="00BF55C9" w:rsidRPr="008175D6">
        <w:rPr>
          <w:rFonts w:ascii="Arial" w:eastAsia="Calibri" w:hAnsi="Arial" w:cs="Arial"/>
          <w:b/>
        </w:rPr>
        <w:t xml:space="preserve"> e interés del seminario:</w:t>
      </w:r>
    </w:p>
    <w:p w:rsidR="006761AC" w:rsidRPr="008175D6" w:rsidRDefault="006761AC" w:rsidP="000063D0">
      <w:pPr>
        <w:spacing w:after="0" w:line="240" w:lineRule="auto"/>
        <w:jc w:val="both"/>
        <w:rPr>
          <w:rFonts w:ascii="Arial" w:eastAsia="Calibri" w:hAnsi="Arial" w:cs="Arial"/>
          <w:b/>
        </w:rPr>
      </w:pPr>
    </w:p>
    <w:p w:rsidR="005B016C" w:rsidRPr="008175D6" w:rsidRDefault="00052B39" w:rsidP="00C86FD9">
      <w:pPr>
        <w:spacing w:after="0" w:line="240" w:lineRule="auto"/>
        <w:jc w:val="both"/>
        <w:rPr>
          <w:rFonts w:ascii="Arial" w:hAnsi="Arial" w:cs="Arial"/>
        </w:rPr>
      </w:pPr>
      <w:r w:rsidRPr="008175D6">
        <w:rPr>
          <w:rFonts w:ascii="Arial" w:hAnsi="Arial" w:cs="Arial"/>
        </w:rPr>
        <w:t xml:space="preserve">El seminario se propone abordar las particularidades del </w:t>
      </w:r>
      <w:r w:rsidRPr="008175D6">
        <w:rPr>
          <w:rFonts w:ascii="Arial" w:hAnsi="Arial" w:cs="Arial"/>
          <w:i/>
        </w:rPr>
        <w:t>periodismo audiovisual militante</w:t>
      </w:r>
      <w:r w:rsidR="00BB252A" w:rsidRPr="008175D6">
        <w:rPr>
          <w:rFonts w:ascii="Arial" w:hAnsi="Arial" w:cs="Arial"/>
        </w:rPr>
        <w:t xml:space="preserve"> y sus tradiciones.</w:t>
      </w:r>
      <w:r w:rsidRPr="008175D6">
        <w:rPr>
          <w:rFonts w:ascii="Arial" w:hAnsi="Arial" w:cs="Arial"/>
        </w:rPr>
        <w:t xml:space="preserve"> El término remite a las emisiones noticiosas cinematográficas y a las de video digital. Asimismo, </w:t>
      </w:r>
      <w:r w:rsidR="00154348" w:rsidRPr="008175D6">
        <w:rPr>
          <w:rFonts w:ascii="Arial" w:hAnsi="Arial" w:cs="Arial"/>
        </w:rPr>
        <w:t>la</w:t>
      </w:r>
      <w:r w:rsidRPr="008175D6">
        <w:rPr>
          <w:rFonts w:ascii="Arial" w:hAnsi="Arial" w:cs="Arial"/>
        </w:rPr>
        <w:t xml:space="preserve"> </w:t>
      </w:r>
      <w:r w:rsidR="00154348" w:rsidRPr="008175D6">
        <w:rPr>
          <w:rFonts w:ascii="Arial" w:hAnsi="Arial" w:cs="Arial"/>
        </w:rPr>
        <w:t>inscripción</w:t>
      </w:r>
      <w:r w:rsidRPr="008175D6">
        <w:rPr>
          <w:rFonts w:ascii="Arial" w:hAnsi="Arial" w:cs="Arial"/>
        </w:rPr>
        <w:t xml:space="preserve"> “militante” remite a las experiencias </w:t>
      </w:r>
      <w:r w:rsidR="00154348" w:rsidRPr="008175D6">
        <w:rPr>
          <w:rFonts w:ascii="Arial" w:hAnsi="Arial" w:cs="Arial"/>
        </w:rPr>
        <w:t>artísticas</w:t>
      </w:r>
      <w:r w:rsidRPr="008175D6">
        <w:rPr>
          <w:rFonts w:ascii="Arial" w:hAnsi="Arial" w:cs="Arial"/>
        </w:rPr>
        <w:t xml:space="preserve"> de vanguardia del </w:t>
      </w:r>
      <w:r w:rsidRPr="008175D6">
        <w:rPr>
          <w:rFonts w:ascii="Arial" w:hAnsi="Arial" w:cs="Arial"/>
          <w:i/>
        </w:rPr>
        <w:t>Tercer Cine</w:t>
      </w:r>
      <w:r w:rsidRPr="008175D6">
        <w:rPr>
          <w:rFonts w:ascii="Arial" w:hAnsi="Arial" w:cs="Arial"/>
        </w:rPr>
        <w:t xml:space="preserve"> </w:t>
      </w:r>
      <w:r w:rsidR="00154348" w:rsidRPr="008175D6">
        <w:rPr>
          <w:rFonts w:ascii="Arial" w:hAnsi="Arial" w:cs="Arial"/>
        </w:rPr>
        <w:t>acuñadas</w:t>
      </w:r>
      <w:r w:rsidRPr="008175D6">
        <w:rPr>
          <w:rFonts w:ascii="Arial" w:hAnsi="Arial" w:cs="Arial"/>
        </w:rPr>
        <w:t xml:space="preserve"> en el seno del Movimiento del Nuevo Cine Latinoamericano</w:t>
      </w:r>
      <w:r w:rsidR="00154348" w:rsidRPr="008175D6">
        <w:rPr>
          <w:rFonts w:ascii="Arial" w:hAnsi="Arial" w:cs="Arial"/>
        </w:rPr>
        <w:t>, en los años sesentas</w:t>
      </w:r>
      <w:r w:rsidR="00BB252A" w:rsidRPr="008175D6">
        <w:rPr>
          <w:rFonts w:ascii="Arial" w:hAnsi="Arial" w:cs="Arial"/>
        </w:rPr>
        <w:t xml:space="preserve"> cuyas </w:t>
      </w:r>
      <w:r w:rsidR="00154348" w:rsidRPr="008175D6">
        <w:rPr>
          <w:rFonts w:ascii="Arial" w:eastAsia="Calibri" w:hAnsi="Arial" w:cs="Arial"/>
        </w:rPr>
        <w:t xml:space="preserve">tareas </w:t>
      </w:r>
      <w:r w:rsidR="00E53D98" w:rsidRPr="008175D6">
        <w:rPr>
          <w:rFonts w:ascii="Arial" w:hAnsi="Arial" w:cs="Arial"/>
        </w:rPr>
        <w:t>centrales</w:t>
      </w:r>
      <w:r w:rsidR="00154348" w:rsidRPr="008175D6">
        <w:rPr>
          <w:rFonts w:ascii="Arial" w:hAnsi="Arial" w:cs="Arial"/>
        </w:rPr>
        <w:t xml:space="preserve"> </w:t>
      </w:r>
      <w:r w:rsidR="00BB252A" w:rsidRPr="008175D6">
        <w:rPr>
          <w:rFonts w:ascii="Arial" w:eastAsia="Calibri" w:hAnsi="Arial" w:cs="Arial"/>
        </w:rPr>
        <w:t>apuntaron a movilizar,</w:t>
      </w:r>
      <w:r w:rsidR="00154348" w:rsidRPr="008175D6">
        <w:rPr>
          <w:rFonts w:ascii="Arial" w:eastAsia="Calibri" w:hAnsi="Arial" w:cs="Arial"/>
        </w:rPr>
        <w:t xml:space="preserve"> agitar, generar cuadros y niveles de conciencia social</w:t>
      </w:r>
      <w:r w:rsidR="00BB252A" w:rsidRPr="008175D6">
        <w:rPr>
          <w:rFonts w:ascii="Arial" w:eastAsia="Calibri" w:hAnsi="Arial" w:cs="Arial"/>
        </w:rPr>
        <w:t>.</w:t>
      </w:r>
      <w:r w:rsidR="00E53D98" w:rsidRPr="008175D6">
        <w:rPr>
          <w:rFonts w:ascii="Arial" w:hAnsi="Arial" w:cs="Arial"/>
        </w:rPr>
        <w:t xml:space="preserve"> </w:t>
      </w:r>
    </w:p>
    <w:p w:rsidR="00E53D98" w:rsidRPr="008175D6" w:rsidRDefault="005B016C" w:rsidP="00C86FD9">
      <w:pPr>
        <w:spacing w:after="0" w:line="240" w:lineRule="auto"/>
        <w:jc w:val="both"/>
        <w:rPr>
          <w:rFonts w:ascii="Arial" w:hAnsi="Arial" w:cs="Arial"/>
        </w:rPr>
      </w:pPr>
      <w:r w:rsidRPr="008175D6">
        <w:rPr>
          <w:rFonts w:ascii="Arial" w:hAnsi="Arial" w:cs="Arial"/>
        </w:rPr>
        <w:t xml:space="preserve">El seminario enmarcado en el área de la Comunicación Visual y Audiovisual, la </w:t>
      </w:r>
      <w:r w:rsidR="00BB252A" w:rsidRPr="008175D6">
        <w:rPr>
          <w:rFonts w:ascii="Arial" w:eastAsia="Calibri" w:hAnsi="Arial" w:cs="Arial"/>
        </w:rPr>
        <w:t>Historia del C</w:t>
      </w:r>
      <w:r w:rsidRPr="008175D6">
        <w:rPr>
          <w:rFonts w:ascii="Arial" w:eastAsia="Calibri" w:hAnsi="Arial" w:cs="Arial"/>
        </w:rPr>
        <w:t xml:space="preserve">ine, </w:t>
      </w:r>
      <w:r w:rsidRPr="008175D6">
        <w:rPr>
          <w:rFonts w:ascii="Arial" w:hAnsi="Arial" w:cs="Arial"/>
        </w:rPr>
        <w:t xml:space="preserve">la </w:t>
      </w:r>
      <w:r w:rsidR="00BB252A" w:rsidRPr="008175D6">
        <w:rPr>
          <w:rFonts w:ascii="Arial" w:eastAsia="Calibri" w:hAnsi="Arial" w:cs="Arial"/>
        </w:rPr>
        <w:t>Sociología C</w:t>
      </w:r>
      <w:r w:rsidRPr="008175D6">
        <w:rPr>
          <w:rFonts w:ascii="Arial" w:eastAsia="Calibri" w:hAnsi="Arial" w:cs="Arial"/>
        </w:rPr>
        <w:t xml:space="preserve">ultural, </w:t>
      </w:r>
      <w:r w:rsidRPr="008175D6">
        <w:rPr>
          <w:rFonts w:ascii="Arial" w:hAnsi="Arial" w:cs="Arial"/>
        </w:rPr>
        <w:t xml:space="preserve">y de la </w:t>
      </w:r>
      <w:r w:rsidR="00BB252A" w:rsidRPr="008175D6">
        <w:rPr>
          <w:rFonts w:ascii="Arial" w:eastAsia="Calibri" w:hAnsi="Arial" w:cs="Arial"/>
        </w:rPr>
        <w:t>Comunicación y C</w:t>
      </w:r>
      <w:r w:rsidRPr="008175D6">
        <w:rPr>
          <w:rFonts w:ascii="Arial" w:eastAsia="Calibri" w:hAnsi="Arial" w:cs="Arial"/>
        </w:rPr>
        <w:t>ultura</w:t>
      </w:r>
      <w:r w:rsidRPr="008175D6">
        <w:rPr>
          <w:rFonts w:ascii="Arial" w:hAnsi="Arial" w:cs="Arial"/>
        </w:rPr>
        <w:t xml:space="preserve"> latinoamericana propone</w:t>
      </w:r>
      <w:r w:rsidR="00154348" w:rsidRPr="008175D6">
        <w:rPr>
          <w:rStyle w:val="cuerpo"/>
          <w:rFonts w:ascii="Arial" w:eastAsia="Calibri" w:hAnsi="Arial" w:cs="Arial"/>
        </w:rPr>
        <w:t xml:space="preserve"> historiar más que estetizar la práctica comunicacional </w:t>
      </w:r>
      <w:r w:rsidRPr="008175D6">
        <w:rPr>
          <w:rStyle w:val="cuerpo"/>
          <w:rFonts w:ascii="Arial" w:eastAsia="Calibri" w:hAnsi="Arial" w:cs="Arial"/>
        </w:rPr>
        <w:t xml:space="preserve">audiovisual </w:t>
      </w:r>
      <w:r w:rsidR="00154348" w:rsidRPr="008175D6">
        <w:rPr>
          <w:rStyle w:val="cuerpo"/>
          <w:rFonts w:ascii="Arial" w:eastAsia="Calibri" w:hAnsi="Arial" w:cs="Arial"/>
        </w:rPr>
        <w:t>para reinsertarla en una dimensión política articuladora.</w:t>
      </w:r>
      <w:r w:rsidR="00154348" w:rsidRPr="008175D6">
        <w:rPr>
          <w:rFonts w:ascii="Arial" w:eastAsia="Calibri" w:hAnsi="Arial" w:cs="Arial"/>
        </w:rPr>
        <w:t xml:space="preserve"> </w:t>
      </w:r>
      <w:r w:rsidRPr="008175D6">
        <w:rPr>
          <w:rFonts w:ascii="Arial" w:eastAsia="Calibri" w:hAnsi="Arial" w:cs="Arial"/>
        </w:rPr>
        <w:t>Los ejes de la cursa</w:t>
      </w:r>
      <w:r w:rsidR="006A1BD5" w:rsidRPr="008175D6">
        <w:rPr>
          <w:rFonts w:ascii="Arial" w:eastAsia="Calibri" w:hAnsi="Arial" w:cs="Arial"/>
        </w:rPr>
        <w:t>da</w:t>
      </w:r>
      <w:r w:rsidRPr="008175D6">
        <w:rPr>
          <w:rFonts w:ascii="Arial" w:eastAsia="Calibri" w:hAnsi="Arial" w:cs="Arial"/>
        </w:rPr>
        <w:t xml:space="preserve"> exponen y problematizan la emergencia de los nuevos cines latinoamericanos y las experiencias de mayor radicalidad que se analizan en la práctica de un cine militante, para enmarcados desde allí analizar las particularidades del periodismo cinematográfico como género documental</w:t>
      </w:r>
      <w:r w:rsidR="006A1BD5" w:rsidRPr="008175D6">
        <w:rPr>
          <w:rFonts w:ascii="Arial" w:eastAsia="Calibri" w:hAnsi="Arial" w:cs="Arial"/>
        </w:rPr>
        <w:t>,</w:t>
      </w:r>
      <w:r w:rsidRPr="008175D6">
        <w:rPr>
          <w:rFonts w:ascii="Arial" w:eastAsia="Calibri" w:hAnsi="Arial" w:cs="Arial"/>
        </w:rPr>
        <w:t xml:space="preserve"> </w:t>
      </w:r>
      <w:r w:rsidR="006A1BD5" w:rsidRPr="008175D6">
        <w:rPr>
          <w:rFonts w:ascii="Arial" w:eastAsia="Calibri" w:hAnsi="Arial" w:cs="Arial"/>
        </w:rPr>
        <w:t xml:space="preserve">y </w:t>
      </w:r>
      <w:r w:rsidR="001B4A09" w:rsidRPr="008175D6">
        <w:rPr>
          <w:rFonts w:ascii="Arial" w:eastAsia="Calibri" w:hAnsi="Arial" w:cs="Arial"/>
        </w:rPr>
        <w:t>l</w:t>
      </w:r>
      <w:r w:rsidR="006A1BD5" w:rsidRPr="008175D6">
        <w:rPr>
          <w:rFonts w:ascii="Arial" w:eastAsia="Calibri" w:hAnsi="Arial" w:cs="Arial"/>
        </w:rPr>
        <w:t>os desplazamientos</w:t>
      </w:r>
      <w:r w:rsidR="001B4A09" w:rsidRPr="008175D6">
        <w:rPr>
          <w:rFonts w:ascii="Arial" w:eastAsia="Calibri" w:hAnsi="Arial" w:cs="Arial"/>
        </w:rPr>
        <w:t xml:space="preserve"> </w:t>
      </w:r>
      <w:r w:rsidR="006A1BD5" w:rsidRPr="008175D6">
        <w:rPr>
          <w:rFonts w:ascii="Arial" w:eastAsia="Calibri" w:hAnsi="Arial" w:cs="Arial"/>
        </w:rPr>
        <w:t>de</w:t>
      </w:r>
      <w:r w:rsidR="001B4A09" w:rsidRPr="008175D6">
        <w:rPr>
          <w:rFonts w:ascii="Arial" w:eastAsia="Calibri" w:hAnsi="Arial" w:cs="Arial"/>
        </w:rPr>
        <w:t xml:space="preserve"> las nuevas prácticas contraculturales audiovisuales pos 200</w:t>
      </w:r>
      <w:r w:rsidR="006A1BD5" w:rsidRPr="008175D6">
        <w:rPr>
          <w:rFonts w:ascii="Arial" w:eastAsia="Calibri" w:hAnsi="Arial" w:cs="Arial"/>
        </w:rPr>
        <w:t>1</w:t>
      </w:r>
      <w:r w:rsidR="001B4A09" w:rsidRPr="008175D6">
        <w:rPr>
          <w:rFonts w:ascii="Arial" w:eastAsia="Calibri" w:hAnsi="Arial" w:cs="Arial"/>
        </w:rPr>
        <w:t xml:space="preserve">, </w:t>
      </w:r>
      <w:r w:rsidR="006A1BD5" w:rsidRPr="008175D6">
        <w:rPr>
          <w:rFonts w:ascii="Arial" w:eastAsia="Calibri" w:hAnsi="Arial" w:cs="Arial"/>
        </w:rPr>
        <w:t xml:space="preserve">en lo </w:t>
      </w:r>
      <w:r w:rsidR="006A1BD5" w:rsidRPr="008175D6">
        <w:rPr>
          <w:rFonts w:ascii="Arial" w:eastAsia="Calibri" w:hAnsi="Arial" w:cs="Arial"/>
        </w:rPr>
        <w:lastRenderedPageBreak/>
        <w:t xml:space="preserve">que refiere a </w:t>
      </w:r>
      <w:r w:rsidR="001B4A09" w:rsidRPr="008175D6">
        <w:rPr>
          <w:rFonts w:ascii="Arial" w:eastAsia="Calibri" w:hAnsi="Arial" w:cs="Arial"/>
        </w:rPr>
        <w:t>la emergencia del video digital y los usos sociales de las nuevas tecnologías en el campo</w:t>
      </w:r>
      <w:r w:rsidR="006A1BD5" w:rsidRPr="008175D6">
        <w:rPr>
          <w:rFonts w:ascii="Arial" w:eastAsia="Calibri" w:hAnsi="Arial" w:cs="Arial"/>
        </w:rPr>
        <w:t>, fundamentalmente</w:t>
      </w:r>
      <w:r w:rsidR="001B4A09" w:rsidRPr="008175D6">
        <w:rPr>
          <w:rFonts w:ascii="Arial" w:eastAsia="Calibri" w:hAnsi="Arial" w:cs="Arial"/>
        </w:rPr>
        <w:t>.</w:t>
      </w:r>
    </w:p>
    <w:p w:rsidR="005B016C" w:rsidRPr="008175D6" w:rsidRDefault="005B016C" w:rsidP="00C86FD9">
      <w:pPr>
        <w:spacing w:after="0" w:line="240" w:lineRule="auto"/>
        <w:jc w:val="both"/>
        <w:rPr>
          <w:rFonts w:ascii="Arial" w:hAnsi="Arial" w:cs="Arial"/>
        </w:rPr>
      </w:pPr>
    </w:p>
    <w:p w:rsidR="00E53D98" w:rsidRPr="008175D6" w:rsidRDefault="00154348" w:rsidP="000063D0">
      <w:pPr>
        <w:spacing w:after="0" w:line="240" w:lineRule="auto"/>
        <w:jc w:val="both"/>
        <w:rPr>
          <w:rFonts w:ascii="Arial" w:hAnsi="Arial" w:cs="Arial"/>
        </w:rPr>
      </w:pPr>
      <w:r w:rsidRPr="008175D6">
        <w:rPr>
          <w:rFonts w:ascii="Arial" w:eastAsia="Calibri" w:hAnsi="Arial" w:cs="Arial"/>
        </w:rPr>
        <w:t>Desde</w:t>
      </w:r>
      <w:r w:rsidR="009041EB" w:rsidRPr="008175D6">
        <w:rPr>
          <w:rFonts w:ascii="Arial" w:eastAsia="Calibri" w:hAnsi="Arial" w:cs="Arial"/>
        </w:rPr>
        <w:t xml:space="preserve"> un</w:t>
      </w:r>
      <w:r w:rsidR="00E53D98" w:rsidRPr="008175D6">
        <w:rPr>
          <w:rFonts w:ascii="Arial" w:hAnsi="Arial" w:cs="Arial"/>
        </w:rPr>
        <w:t xml:space="preserve"> análisis cultural </w:t>
      </w:r>
      <w:r w:rsidR="00E723D7" w:rsidRPr="008175D6">
        <w:rPr>
          <w:rFonts w:ascii="Arial" w:hAnsi="Arial" w:cs="Arial"/>
        </w:rPr>
        <w:t xml:space="preserve">y materialista </w:t>
      </w:r>
      <w:r w:rsidRPr="008175D6">
        <w:rPr>
          <w:rFonts w:ascii="Arial" w:eastAsia="Calibri" w:hAnsi="Arial" w:cs="Arial"/>
        </w:rPr>
        <w:t xml:space="preserve">analizamos el </w:t>
      </w:r>
      <w:r w:rsidRPr="008175D6">
        <w:rPr>
          <w:rFonts w:ascii="Arial" w:eastAsia="Calibri" w:hAnsi="Arial" w:cs="Arial"/>
          <w:i/>
        </w:rPr>
        <w:t>Noticiero ICAIC Latinoamericano</w:t>
      </w:r>
      <w:r w:rsidRPr="008175D6">
        <w:rPr>
          <w:rFonts w:ascii="Arial" w:eastAsia="Calibri" w:hAnsi="Arial" w:cs="Arial"/>
        </w:rPr>
        <w:t xml:space="preserve"> </w:t>
      </w:r>
      <w:r w:rsidR="00E53D98" w:rsidRPr="008175D6">
        <w:rPr>
          <w:rFonts w:ascii="Arial" w:hAnsi="Arial" w:cs="Arial"/>
        </w:rPr>
        <w:t>(1960-1990), e</w:t>
      </w:r>
      <w:r w:rsidRPr="008175D6">
        <w:rPr>
          <w:rFonts w:ascii="Arial" w:eastAsia="Calibri" w:hAnsi="Arial" w:cs="Arial"/>
        </w:rPr>
        <w:t xml:space="preserve">xperiencia noticiosa radical que </w:t>
      </w:r>
      <w:r w:rsidR="006A1BD5" w:rsidRPr="008175D6">
        <w:rPr>
          <w:rFonts w:ascii="Arial" w:eastAsia="Calibri" w:hAnsi="Arial" w:cs="Arial"/>
        </w:rPr>
        <w:t>anclada</w:t>
      </w:r>
      <w:r w:rsidRPr="008175D6">
        <w:rPr>
          <w:rFonts w:ascii="Arial" w:eastAsia="Calibri" w:hAnsi="Arial" w:cs="Arial"/>
        </w:rPr>
        <w:t xml:space="preserve"> en el proceso revolucionario cubano </w:t>
      </w:r>
      <w:r w:rsidR="00E53D98" w:rsidRPr="008175D6">
        <w:rPr>
          <w:rFonts w:ascii="Arial" w:hAnsi="Arial" w:cs="Arial"/>
        </w:rPr>
        <w:t xml:space="preserve">inspiró </w:t>
      </w:r>
      <w:r w:rsidR="006A1BD5" w:rsidRPr="008175D6">
        <w:rPr>
          <w:rFonts w:ascii="Arial" w:hAnsi="Arial" w:cs="Arial"/>
        </w:rPr>
        <w:t xml:space="preserve">muchas de las nuevas </w:t>
      </w:r>
      <w:r w:rsidR="00E53D98" w:rsidRPr="008175D6">
        <w:rPr>
          <w:rFonts w:ascii="Arial" w:hAnsi="Arial" w:cs="Arial"/>
        </w:rPr>
        <w:t>prácticas periodísticas audiovisuales de agitprop</w:t>
      </w:r>
      <w:r w:rsidR="006A1BD5" w:rsidRPr="008175D6">
        <w:rPr>
          <w:rFonts w:ascii="Arial" w:hAnsi="Arial" w:cs="Arial"/>
        </w:rPr>
        <w:t>.</w:t>
      </w:r>
      <w:r w:rsidR="00E53D98" w:rsidRPr="008175D6">
        <w:rPr>
          <w:rFonts w:ascii="Arial" w:hAnsi="Arial" w:cs="Arial"/>
        </w:rPr>
        <w:t xml:space="preserve"> </w:t>
      </w:r>
    </w:p>
    <w:p w:rsidR="00154348" w:rsidRPr="008175D6" w:rsidRDefault="00154348" w:rsidP="000063D0">
      <w:pPr>
        <w:spacing w:after="0" w:line="240" w:lineRule="auto"/>
        <w:jc w:val="both"/>
        <w:rPr>
          <w:rFonts w:ascii="Arial" w:hAnsi="Arial" w:cs="Arial"/>
        </w:rPr>
      </w:pPr>
      <w:r w:rsidRPr="008175D6">
        <w:rPr>
          <w:rFonts w:ascii="Arial" w:eastAsia="Calibri" w:hAnsi="Arial" w:cs="Arial"/>
        </w:rPr>
        <w:t xml:space="preserve">Se incorporan </w:t>
      </w:r>
      <w:r w:rsidR="00E53D98" w:rsidRPr="008175D6">
        <w:rPr>
          <w:rFonts w:ascii="Arial" w:hAnsi="Arial" w:cs="Arial"/>
        </w:rPr>
        <w:t>al análisis de este curso</w:t>
      </w:r>
      <w:r w:rsidRPr="008175D6">
        <w:rPr>
          <w:rFonts w:ascii="Arial" w:eastAsia="Calibri" w:hAnsi="Arial" w:cs="Arial"/>
        </w:rPr>
        <w:t xml:space="preserve"> </w:t>
      </w:r>
      <w:r w:rsidR="006A1BD5" w:rsidRPr="008175D6">
        <w:rPr>
          <w:rFonts w:ascii="Arial" w:eastAsia="Calibri" w:hAnsi="Arial" w:cs="Arial"/>
        </w:rPr>
        <w:t xml:space="preserve">de </w:t>
      </w:r>
      <w:r w:rsidRPr="008175D6">
        <w:rPr>
          <w:rFonts w:ascii="Arial" w:eastAsia="Calibri" w:hAnsi="Arial" w:cs="Arial"/>
        </w:rPr>
        <w:t xml:space="preserve">los documentos, publicaciones especializadas y manifiestos que conformaron el </w:t>
      </w:r>
      <w:r w:rsidR="00771F73" w:rsidRPr="008175D6">
        <w:rPr>
          <w:rFonts w:ascii="Arial" w:hAnsi="Arial" w:cs="Arial"/>
          <w:i/>
        </w:rPr>
        <w:t xml:space="preserve">Nuevo Cine Latinoamericano </w:t>
      </w:r>
      <w:r w:rsidR="00771F73" w:rsidRPr="008175D6">
        <w:rPr>
          <w:rFonts w:ascii="Arial" w:hAnsi="Arial" w:cs="Arial"/>
        </w:rPr>
        <w:t xml:space="preserve">y pusieron en circulación conceptos para un cine de nuevo cuño que puso en primer plano, </w:t>
      </w:r>
      <w:r w:rsidR="009041EB" w:rsidRPr="008175D6">
        <w:rPr>
          <w:rFonts w:ascii="Arial" w:hAnsi="Arial" w:cs="Arial"/>
        </w:rPr>
        <w:t xml:space="preserve">y </w:t>
      </w:r>
      <w:r w:rsidR="00771F73" w:rsidRPr="008175D6">
        <w:rPr>
          <w:rFonts w:ascii="Arial" w:hAnsi="Arial" w:cs="Arial"/>
        </w:rPr>
        <w:t xml:space="preserve">en </w:t>
      </w:r>
      <w:r w:rsidR="009041EB" w:rsidRPr="008175D6">
        <w:rPr>
          <w:rFonts w:ascii="Arial" w:hAnsi="Arial" w:cs="Arial"/>
        </w:rPr>
        <w:t>algunos países</w:t>
      </w:r>
      <w:r w:rsidR="00771F73" w:rsidRPr="008175D6">
        <w:rPr>
          <w:rFonts w:ascii="Arial" w:hAnsi="Arial" w:cs="Arial"/>
        </w:rPr>
        <w:t xml:space="preserve"> por vez primera, la realidad de los pueblos oprimidos de la Patria Grande.</w:t>
      </w:r>
      <w:r w:rsidRPr="008175D6">
        <w:rPr>
          <w:rFonts w:ascii="Arial" w:eastAsia="Calibri" w:hAnsi="Arial" w:cs="Arial"/>
        </w:rPr>
        <w:t xml:space="preserve"> Fernando Birri, Octavio Getino, Fernando “Pino” Solanas, Raymundo Gleyzer, Glauber Rocha, Nelson Pereira Dos Santos, Alfredo Guevara, Octavio Cortázar, Humberto Solás, Tomás Gutiérrez Alea, Santiago Álvarez, Julio García Espinosa, Miguel Littín, Jorge Sanjinés, entre otros, se instituyen en fuentes e interlocutores genuinos de toda obra que se proponga indagar </w:t>
      </w:r>
      <w:r w:rsidR="00771F73" w:rsidRPr="008175D6">
        <w:rPr>
          <w:rFonts w:ascii="Arial" w:hAnsi="Arial" w:cs="Arial"/>
        </w:rPr>
        <w:t xml:space="preserve">críticamente </w:t>
      </w:r>
      <w:r w:rsidRPr="008175D6">
        <w:rPr>
          <w:rFonts w:ascii="Arial" w:eastAsia="Calibri" w:hAnsi="Arial" w:cs="Arial"/>
        </w:rPr>
        <w:t xml:space="preserve">este </w:t>
      </w:r>
      <w:r w:rsidR="008845EC" w:rsidRPr="008175D6">
        <w:rPr>
          <w:rFonts w:ascii="Arial" w:eastAsia="Calibri" w:hAnsi="Arial" w:cs="Arial"/>
        </w:rPr>
        <w:t>m</w:t>
      </w:r>
      <w:r w:rsidRPr="008175D6">
        <w:rPr>
          <w:rFonts w:ascii="Arial" w:eastAsia="Calibri" w:hAnsi="Arial" w:cs="Arial"/>
        </w:rPr>
        <w:t>ovimiento</w:t>
      </w:r>
      <w:r w:rsidR="00771F73" w:rsidRPr="008175D6">
        <w:rPr>
          <w:rFonts w:ascii="Arial" w:hAnsi="Arial" w:cs="Arial"/>
        </w:rPr>
        <w:t xml:space="preserve"> cultural y regional, caracterizado como una </w:t>
      </w:r>
      <w:r w:rsidR="00BD4BC1" w:rsidRPr="008175D6">
        <w:rPr>
          <w:rFonts w:ascii="Arial" w:hAnsi="Arial" w:cs="Arial"/>
          <w:i/>
        </w:rPr>
        <w:t>formación cultural</w:t>
      </w:r>
      <w:r w:rsidR="00771F73" w:rsidRPr="008175D6">
        <w:rPr>
          <w:rFonts w:ascii="Arial" w:hAnsi="Arial" w:cs="Arial"/>
          <w:i/>
        </w:rPr>
        <w:t>.</w:t>
      </w:r>
      <w:r w:rsidR="006A1BD5" w:rsidRPr="008175D6">
        <w:rPr>
          <w:rFonts w:ascii="Arial" w:hAnsi="Arial" w:cs="Arial"/>
        </w:rPr>
        <w:t xml:space="preserve"> En el mismo sentido operan los manifiestos fundacionales y las publicaciones de los nuevos formatos periodísticos militantes puestos en circulación en los márgenes del 19 y 20 de diciembre y en la actualidad.</w:t>
      </w:r>
    </w:p>
    <w:p w:rsidR="00052B39" w:rsidRPr="008175D6" w:rsidRDefault="00203705" w:rsidP="000063D0">
      <w:pPr>
        <w:spacing w:after="0" w:line="240" w:lineRule="auto"/>
        <w:jc w:val="both"/>
        <w:rPr>
          <w:rFonts w:ascii="Arial" w:hAnsi="Arial" w:cs="Arial"/>
        </w:rPr>
      </w:pPr>
      <w:r w:rsidRPr="008175D6">
        <w:rPr>
          <w:rFonts w:ascii="Arial" w:hAnsi="Arial" w:cs="Arial"/>
        </w:rPr>
        <w:t>A</w:t>
      </w:r>
      <w:r w:rsidRPr="008175D6">
        <w:rPr>
          <w:rFonts w:ascii="Arial" w:eastAsia="Calibri" w:hAnsi="Arial" w:cs="Arial"/>
        </w:rPr>
        <w:t>nalizamos a cultura</w:t>
      </w:r>
      <w:r w:rsidRPr="008175D6">
        <w:rPr>
          <w:rFonts w:ascii="Arial" w:hAnsi="Arial" w:cs="Arial"/>
        </w:rPr>
        <w:t xml:space="preserve"> y sus producciones</w:t>
      </w:r>
      <w:r w:rsidRPr="008175D6">
        <w:rPr>
          <w:rFonts w:ascii="Arial" w:eastAsia="Calibri" w:hAnsi="Arial" w:cs="Arial"/>
        </w:rPr>
        <w:t xml:space="preserve"> como una creación individual y colectiva de significados, valores, concepciones del mundo, es decir ideologías, y modos del sentir/actuar.</w:t>
      </w:r>
      <w:r w:rsidRPr="008175D6">
        <w:rPr>
          <w:rFonts w:ascii="Arial" w:hAnsi="Arial" w:cs="Arial"/>
        </w:rPr>
        <w:t xml:space="preserve"> De manera que pensar el noticiero de cine cubano, así como otras experiencias noticiosas menos sistemáticas como los cineinformes, cinetestimonios y los comunicados </w:t>
      </w:r>
      <w:r w:rsidR="00BF4AAD" w:rsidRPr="008175D6">
        <w:rPr>
          <w:rFonts w:ascii="Arial" w:hAnsi="Arial" w:cs="Arial"/>
        </w:rPr>
        <w:t xml:space="preserve">fílmicos </w:t>
      </w:r>
      <w:r w:rsidRPr="008175D6">
        <w:rPr>
          <w:rFonts w:ascii="Arial" w:hAnsi="Arial" w:cs="Arial"/>
        </w:rPr>
        <w:t xml:space="preserve">(en parte debido a los diferentes contextos de inserción: clandestinos, de resistencia, autoritarios, etc.) en el marco del </w:t>
      </w:r>
      <w:r w:rsidRPr="008175D6">
        <w:rPr>
          <w:rFonts w:ascii="Arial" w:hAnsi="Arial" w:cs="Arial"/>
          <w:i/>
        </w:rPr>
        <w:t>Movimiento del Nuevo Cine Latinoamericano</w:t>
      </w:r>
      <w:r w:rsidRPr="008175D6">
        <w:rPr>
          <w:rFonts w:ascii="Arial" w:hAnsi="Arial" w:cs="Arial"/>
        </w:rPr>
        <w:t xml:space="preserve"> y de los cines militantes que allí se inscribieron implica una tarea de investigación comprometida que incorpore las limitaciones y potencialidades de estas producciones contrahegemónicas para ponerlas a dialogar con las nuevas piezas documentales contrainformativas nacidas al calor de la insurgencia popular argentina de diciembre del 2001</w:t>
      </w:r>
      <w:r w:rsidR="00931185" w:rsidRPr="008175D6">
        <w:rPr>
          <w:rFonts w:ascii="Arial" w:hAnsi="Arial" w:cs="Arial"/>
        </w:rPr>
        <w:t xml:space="preserve">, las fábricas recuperadas y los espacios contraculturales (también recuperados para la organización y la resistencia de estos días). Nos referimos a </w:t>
      </w:r>
      <w:r w:rsidRPr="008175D6">
        <w:rPr>
          <w:rFonts w:ascii="Arial" w:hAnsi="Arial" w:cs="Arial"/>
        </w:rPr>
        <w:t xml:space="preserve">los </w:t>
      </w:r>
      <w:r w:rsidRPr="008175D6">
        <w:rPr>
          <w:rFonts w:ascii="Arial" w:hAnsi="Arial" w:cs="Arial"/>
          <w:i/>
        </w:rPr>
        <w:t xml:space="preserve">videoinformes </w:t>
      </w:r>
      <w:r w:rsidRPr="008175D6">
        <w:rPr>
          <w:rFonts w:ascii="Arial" w:hAnsi="Arial" w:cs="Arial"/>
        </w:rPr>
        <w:t>de Argentina Arde</w:t>
      </w:r>
      <w:r w:rsidR="00931185" w:rsidRPr="008175D6">
        <w:rPr>
          <w:rFonts w:ascii="Arial" w:hAnsi="Arial" w:cs="Arial"/>
        </w:rPr>
        <w:t xml:space="preserve">, </w:t>
      </w:r>
      <w:r w:rsidRPr="008175D6">
        <w:rPr>
          <w:rFonts w:ascii="Arial" w:hAnsi="Arial" w:cs="Arial"/>
          <w:i/>
        </w:rPr>
        <w:t>noticieros obreros</w:t>
      </w:r>
      <w:r w:rsidRPr="008175D6">
        <w:rPr>
          <w:rFonts w:ascii="Arial" w:hAnsi="Arial" w:cs="Arial"/>
        </w:rPr>
        <w:t xml:space="preserve"> de Kino Nuestra Lucha</w:t>
      </w:r>
      <w:r w:rsidR="00931185" w:rsidRPr="008175D6">
        <w:rPr>
          <w:rFonts w:ascii="Arial" w:hAnsi="Arial" w:cs="Arial"/>
        </w:rPr>
        <w:t xml:space="preserve">, </w:t>
      </w:r>
      <w:r w:rsidR="00931185" w:rsidRPr="008175D6">
        <w:rPr>
          <w:rFonts w:ascii="Arial" w:hAnsi="Arial" w:cs="Arial"/>
          <w:i/>
        </w:rPr>
        <w:t>noticieros populares</w:t>
      </w:r>
      <w:r w:rsidR="00931185" w:rsidRPr="008175D6">
        <w:rPr>
          <w:rFonts w:ascii="Arial" w:hAnsi="Arial" w:cs="Arial"/>
        </w:rPr>
        <w:t xml:space="preserve"> de Barricada, y el</w:t>
      </w:r>
      <w:r w:rsidR="00E723D7" w:rsidRPr="008175D6">
        <w:rPr>
          <w:rFonts w:ascii="Arial" w:hAnsi="Arial" w:cs="Arial"/>
        </w:rPr>
        <w:t xml:space="preserve"> </w:t>
      </w:r>
      <w:r w:rsidR="00931185" w:rsidRPr="008175D6">
        <w:rPr>
          <w:rFonts w:ascii="Arial" w:hAnsi="Arial" w:cs="Arial"/>
          <w:i/>
        </w:rPr>
        <w:t>bondi i</w:t>
      </w:r>
      <w:r w:rsidRPr="008175D6">
        <w:rPr>
          <w:rFonts w:ascii="Arial" w:hAnsi="Arial" w:cs="Arial"/>
          <w:i/>
        </w:rPr>
        <w:t>nformativo</w:t>
      </w:r>
      <w:r w:rsidRPr="008175D6">
        <w:rPr>
          <w:rFonts w:ascii="Arial" w:hAnsi="Arial" w:cs="Arial"/>
        </w:rPr>
        <w:t xml:space="preserve"> de Antena Negra)</w:t>
      </w:r>
      <w:r w:rsidR="00931185" w:rsidRPr="008175D6">
        <w:rPr>
          <w:rFonts w:ascii="Arial" w:hAnsi="Arial" w:cs="Arial"/>
        </w:rPr>
        <w:t>.</w:t>
      </w:r>
    </w:p>
    <w:p w:rsidR="00EB5E8F" w:rsidRPr="008175D6" w:rsidRDefault="00BF4AAD" w:rsidP="000063D0">
      <w:pPr>
        <w:spacing w:after="0" w:line="240" w:lineRule="auto"/>
        <w:jc w:val="both"/>
        <w:rPr>
          <w:rFonts w:ascii="Arial" w:hAnsi="Arial" w:cs="Arial"/>
        </w:rPr>
      </w:pPr>
      <w:r w:rsidRPr="008175D6">
        <w:rPr>
          <w:rFonts w:ascii="Arial" w:hAnsi="Arial" w:cs="Arial"/>
        </w:rPr>
        <w:t>El</w:t>
      </w:r>
      <w:r w:rsidR="00771F73" w:rsidRPr="008175D6">
        <w:rPr>
          <w:rFonts w:ascii="Arial" w:hAnsi="Arial" w:cs="Arial"/>
        </w:rPr>
        <w:t xml:space="preserve"> seminario </w:t>
      </w:r>
      <w:r w:rsidRPr="008175D6">
        <w:rPr>
          <w:rFonts w:ascii="Arial" w:hAnsi="Arial" w:cs="Arial"/>
        </w:rPr>
        <w:t>pone de relieve,</w:t>
      </w:r>
      <w:r w:rsidR="00EB5E8F" w:rsidRPr="008175D6">
        <w:rPr>
          <w:rFonts w:ascii="Arial" w:hAnsi="Arial" w:cs="Arial"/>
        </w:rPr>
        <w:t xml:space="preserve"> fundamentalmente, </w:t>
      </w:r>
      <w:r w:rsidRPr="008175D6">
        <w:rPr>
          <w:rFonts w:ascii="Arial" w:hAnsi="Arial" w:cs="Arial"/>
        </w:rPr>
        <w:t xml:space="preserve">una </w:t>
      </w:r>
      <w:r w:rsidR="00EB5E8F" w:rsidRPr="008175D6">
        <w:rPr>
          <w:rFonts w:ascii="Arial" w:hAnsi="Arial" w:cs="Arial"/>
        </w:rPr>
        <w:t xml:space="preserve">dimensión de la obra cinematográfica del director Santiago Álvarez (1919-1998) poco explorada: el periodismo cinematográfico. El </w:t>
      </w:r>
      <w:r w:rsidR="00E723D7" w:rsidRPr="008175D6">
        <w:rPr>
          <w:rFonts w:ascii="Arial" w:hAnsi="Arial" w:cs="Arial"/>
        </w:rPr>
        <w:t>realizador</w:t>
      </w:r>
      <w:r w:rsidR="00EB5E8F" w:rsidRPr="008175D6">
        <w:rPr>
          <w:rFonts w:ascii="Arial" w:hAnsi="Arial" w:cs="Arial"/>
        </w:rPr>
        <w:t xml:space="preserve"> cubano dirigió el </w:t>
      </w:r>
      <w:r w:rsidR="00EB5E8F" w:rsidRPr="008175D6">
        <w:rPr>
          <w:rFonts w:ascii="Arial" w:hAnsi="Arial" w:cs="Arial"/>
          <w:i/>
        </w:rPr>
        <w:t>Noticiero ICAIC Latinoamericano</w:t>
      </w:r>
      <w:r w:rsidR="00EB5E8F" w:rsidRPr="008175D6">
        <w:rPr>
          <w:rFonts w:ascii="Arial" w:hAnsi="Arial" w:cs="Arial"/>
        </w:rPr>
        <w:t xml:space="preserve"> por treinta años ininterrumpidos y supo imprimirle al programa periodístico audiovisual una identidad estético-política propia a su estilo de realización innovadora, radical  y rupturista.</w:t>
      </w:r>
      <w:r w:rsidRPr="008175D6">
        <w:rPr>
          <w:rFonts w:ascii="Arial" w:hAnsi="Arial" w:cs="Arial"/>
        </w:rPr>
        <w:t xml:space="preserve"> </w:t>
      </w:r>
    </w:p>
    <w:p w:rsidR="00771F73" w:rsidRPr="008175D6" w:rsidRDefault="00771F73" w:rsidP="000063D0">
      <w:pPr>
        <w:spacing w:after="0" w:line="240" w:lineRule="auto"/>
        <w:jc w:val="both"/>
        <w:rPr>
          <w:rFonts w:ascii="Arial" w:hAnsi="Arial" w:cs="Arial"/>
        </w:rPr>
      </w:pPr>
    </w:p>
    <w:p w:rsidR="00EB5E8F" w:rsidRPr="008175D6" w:rsidRDefault="00EB5E8F" w:rsidP="000063D0">
      <w:pPr>
        <w:spacing w:after="0" w:line="240" w:lineRule="auto"/>
        <w:jc w:val="both"/>
        <w:rPr>
          <w:rFonts w:ascii="Arial" w:eastAsia="Calibri" w:hAnsi="Arial" w:cs="Arial"/>
        </w:rPr>
      </w:pPr>
      <w:r w:rsidRPr="008175D6">
        <w:rPr>
          <w:rFonts w:ascii="Arial" w:hAnsi="Arial" w:cs="Arial"/>
        </w:rPr>
        <w:t xml:space="preserve">La dinámica de trabajo de la cursada articula exposiciones teóricas, un intenso visionado de materiales del cine militante latinoamericano de los sesenta a la actualidad y </w:t>
      </w:r>
      <w:r w:rsidR="0029050C" w:rsidRPr="008175D6">
        <w:rPr>
          <w:rFonts w:ascii="Arial" w:hAnsi="Arial" w:cs="Arial"/>
        </w:rPr>
        <w:t xml:space="preserve">las emisiones noticiosas señaladas. </w:t>
      </w:r>
      <w:r w:rsidRPr="008175D6">
        <w:rPr>
          <w:rFonts w:ascii="Arial" w:eastAsia="Calibri" w:hAnsi="Arial" w:cs="Arial"/>
        </w:rPr>
        <w:t xml:space="preserve">En relación al </w:t>
      </w:r>
      <w:r w:rsidRPr="008175D6">
        <w:rPr>
          <w:rFonts w:ascii="Arial" w:eastAsia="Calibri" w:hAnsi="Arial" w:cs="Arial"/>
          <w:i/>
        </w:rPr>
        <w:t xml:space="preserve">enfoque metodológico </w:t>
      </w:r>
      <w:r w:rsidRPr="008175D6">
        <w:rPr>
          <w:rFonts w:ascii="Arial" w:eastAsia="Calibri" w:hAnsi="Arial" w:cs="Arial"/>
        </w:rPr>
        <w:t xml:space="preserve">atenderemos el análisis </w:t>
      </w:r>
      <w:r w:rsidR="00A05C61" w:rsidRPr="008175D6">
        <w:rPr>
          <w:rFonts w:ascii="Arial" w:eastAsia="Calibri" w:hAnsi="Arial" w:cs="Arial"/>
        </w:rPr>
        <w:t xml:space="preserve">discursivo, </w:t>
      </w:r>
      <w:r w:rsidRPr="008175D6">
        <w:rPr>
          <w:rFonts w:ascii="Arial" w:eastAsia="Calibri" w:hAnsi="Arial" w:cs="Arial"/>
        </w:rPr>
        <w:t>de aspectos temáticos, retóricos y estilísticos propios del relato cinematográfico,</w:t>
      </w:r>
      <w:r w:rsidR="00DA125D" w:rsidRPr="008175D6">
        <w:rPr>
          <w:rFonts w:ascii="Arial" w:eastAsia="Calibri" w:hAnsi="Arial" w:cs="Arial"/>
        </w:rPr>
        <w:t xml:space="preserve"> articulado con un análisis periodístico comunicacional,</w:t>
      </w:r>
      <w:r w:rsidRPr="008175D6">
        <w:rPr>
          <w:rFonts w:ascii="Arial" w:eastAsia="Calibri" w:hAnsi="Arial" w:cs="Arial"/>
        </w:rPr>
        <w:t xml:space="preserve"> dada su especificidad en la </w:t>
      </w:r>
      <w:r w:rsidR="00A05C61" w:rsidRPr="008175D6">
        <w:rPr>
          <w:rFonts w:ascii="Arial" w:eastAsia="Calibri" w:hAnsi="Arial" w:cs="Arial"/>
        </w:rPr>
        <w:t xml:space="preserve">disputa de </w:t>
      </w:r>
      <w:r w:rsidRPr="008175D6">
        <w:rPr>
          <w:rFonts w:ascii="Arial" w:eastAsia="Calibri" w:hAnsi="Arial" w:cs="Arial"/>
        </w:rPr>
        <w:t xml:space="preserve">producción de sentido. Así, cobra relevancia enunciativa el sentido de un encuadre, el punto de vista de la cámara, las particularidades del montaje, la relación entre banda de imagen y banda sonora, las modalidades en que se presenta la voice over, </w:t>
      </w:r>
      <w:r w:rsidR="00DA125D" w:rsidRPr="008175D6">
        <w:rPr>
          <w:rFonts w:ascii="Arial" w:eastAsia="Calibri" w:hAnsi="Arial" w:cs="Arial"/>
        </w:rPr>
        <w:t xml:space="preserve">las rutinas periodísticas de producción, las fuentes informativas y los contratos de lecturas, entre otros. </w:t>
      </w:r>
      <w:r w:rsidRPr="008175D6">
        <w:rPr>
          <w:rFonts w:ascii="Arial" w:eastAsia="Calibri" w:hAnsi="Arial" w:cs="Arial"/>
        </w:rPr>
        <w:t xml:space="preserve"> </w:t>
      </w:r>
    </w:p>
    <w:p w:rsidR="009041EB" w:rsidRPr="008175D6" w:rsidRDefault="009041EB" w:rsidP="000063D0">
      <w:pPr>
        <w:spacing w:after="0" w:line="240" w:lineRule="auto"/>
        <w:jc w:val="both"/>
        <w:rPr>
          <w:rFonts w:ascii="Arial" w:eastAsia="Calibri" w:hAnsi="Arial" w:cs="Arial"/>
        </w:rPr>
      </w:pPr>
      <w:r w:rsidRPr="008175D6">
        <w:rPr>
          <w:rFonts w:ascii="Arial" w:eastAsia="Calibri" w:hAnsi="Arial" w:cs="Arial"/>
        </w:rPr>
        <w:t xml:space="preserve">Se trata de generar un espacio </w:t>
      </w:r>
      <w:r w:rsidR="003813DC" w:rsidRPr="008175D6">
        <w:rPr>
          <w:rFonts w:ascii="Arial" w:eastAsia="Calibri" w:hAnsi="Arial" w:cs="Arial"/>
        </w:rPr>
        <w:t>de reflexión crítica que</w:t>
      </w:r>
      <w:r w:rsidRPr="008175D6">
        <w:rPr>
          <w:rFonts w:ascii="Arial" w:eastAsia="Calibri" w:hAnsi="Arial" w:cs="Arial"/>
        </w:rPr>
        <w:t xml:space="preserve"> </w:t>
      </w:r>
      <w:r w:rsidR="003813DC" w:rsidRPr="008175D6">
        <w:rPr>
          <w:rFonts w:ascii="Arial" w:eastAsia="Calibri" w:hAnsi="Arial" w:cs="Arial"/>
        </w:rPr>
        <w:t>brinde las</w:t>
      </w:r>
      <w:r w:rsidRPr="008175D6">
        <w:rPr>
          <w:rFonts w:ascii="Arial" w:eastAsia="Calibri" w:hAnsi="Arial" w:cs="Arial"/>
        </w:rPr>
        <w:t xml:space="preserve"> herramientas teóricas, metodológicas y teóricas </w:t>
      </w:r>
      <w:r w:rsidR="003813DC" w:rsidRPr="008175D6">
        <w:rPr>
          <w:rFonts w:ascii="Arial" w:eastAsia="Calibri" w:hAnsi="Arial" w:cs="Arial"/>
        </w:rPr>
        <w:t xml:space="preserve">necesarias </w:t>
      </w:r>
      <w:r w:rsidRPr="008175D6">
        <w:rPr>
          <w:rFonts w:ascii="Arial" w:eastAsia="Calibri" w:hAnsi="Arial" w:cs="Arial"/>
        </w:rPr>
        <w:t xml:space="preserve">para la elaboración de </w:t>
      </w:r>
      <w:r w:rsidR="003813DC" w:rsidRPr="008175D6">
        <w:rPr>
          <w:rFonts w:ascii="Arial" w:eastAsia="Calibri" w:hAnsi="Arial" w:cs="Arial"/>
        </w:rPr>
        <w:t>las tesinas</w:t>
      </w:r>
      <w:r w:rsidRPr="008175D6">
        <w:rPr>
          <w:rFonts w:ascii="Arial" w:eastAsia="Calibri" w:hAnsi="Arial" w:cs="Arial"/>
        </w:rPr>
        <w:t xml:space="preserve"> de grado afines al campo.</w:t>
      </w:r>
    </w:p>
    <w:p w:rsidR="003813DC" w:rsidRPr="008175D6" w:rsidRDefault="003813DC" w:rsidP="000063D0">
      <w:pPr>
        <w:spacing w:after="0" w:line="240" w:lineRule="auto"/>
        <w:jc w:val="both"/>
        <w:rPr>
          <w:rFonts w:ascii="Arial" w:eastAsia="Calibri" w:hAnsi="Arial" w:cs="Arial"/>
        </w:rPr>
      </w:pPr>
    </w:p>
    <w:p w:rsidR="00EB5E8F" w:rsidRPr="008175D6" w:rsidRDefault="00EB5E8F" w:rsidP="000063D0">
      <w:pPr>
        <w:spacing w:after="0" w:line="240" w:lineRule="auto"/>
        <w:jc w:val="both"/>
        <w:rPr>
          <w:rFonts w:ascii="Arial" w:eastAsia="Calibri" w:hAnsi="Arial" w:cs="Arial"/>
          <w:b/>
        </w:rPr>
      </w:pPr>
    </w:p>
    <w:p w:rsidR="006761AC" w:rsidRPr="008175D6" w:rsidRDefault="002413C9" w:rsidP="000063D0">
      <w:pPr>
        <w:spacing w:after="0" w:line="240" w:lineRule="auto"/>
        <w:jc w:val="both"/>
        <w:rPr>
          <w:rFonts w:ascii="Arial" w:hAnsi="Arial" w:cs="Arial"/>
          <w:b/>
        </w:rPr>
      </w:pPr>
      <w:r w:rsidRPr="008175D6">
        <w:rPr>
          <w:rFonts w:ascii="Arial" w:hAnsi="Arial" w:cs="Arial"/>
          <w:b/>
        </w:rPr>
        <w:t>Objetivos:</w:t>
      </w:r>
    </w:p>
    <w:p w:rsidR="006761AC" w:rsidRPr="008175D6" w:rsidRDefault="00DC2177" w:rsidP="000063D0">
      <w:pPr>
        <w:spacing w:after="0" w:line="240" w:lineRule="auto"/>
        <w:jc w:val="both"/>
        <w:rPr>
          <w:rFonts w:ascii="Arial" w:hAnsi="Arial" w:cs="Arial"/>
        </w:rPr>
      </w:pPr>
      <w:r w:rsidRPr="008175D6">
        <w:rPr>
          <w:rFonts w:ascii="Arial" w:hAnsi="Arial" w:cs="Arial"/>
        </w:rPr>
        <w:t>El seminario se propone:</w:t>
      </w:r>
    </w:p>
    <w:p w:rsidR="00A32515" w:rsidRPr="008175D6" w:rsidRDefault="00A32515" w:rsidP="000063D0">
      <w:pPr>
        <w:spacing w:after="0" w:line="240" w:lineRule="auto"/>
        <w:jc w:val="both"/>
        <w:rPr>
          <w:rFonts w:ascii="Arial" w:eastAsia="Calibri" w:hAnsi="Arial" w:cs="Arial"/>
        </w:rPr>
      </w:pPr>
    </w:p>
    <w:p w:rsidR="006761AC" w:rsidRPr="008175D6" w:rsidRDefault="00FB48B4" w:rsidP="000063D0">
      <w:pPr>
        <w:spacing w:after="0" w:line="240" w:lineRule="auto"/>
        <w:jc w:val="both"/>
        <w:rPr>
          <w:rFonts w:ascii="Arial" w:hAnsi="Arial" w:cs="Arial"/>
        </w:rPr>
      </w:pPr>
      <w:r w:rsidRPr="008175D6">
        <w:rPr>
          <w:rFonts w:ascii="Arial" w:hAnsi="Arial" w:cs="Arial"/>
        </w:rPr>
        <w:t>-Desar</w:t>
      </w:r>
      <w:r w:rsidR="00DC2177" w:rsidRPr="008175D6">
        <w:rPr>
          <w:rFonts w:ascii="Arial" w:hAnsi="Arial" w:cs="Arial"/>
        </w:rPr>
        <w:t>rollar un espacio de reflexión y producción</w:t>
      </w:r>
      <w:r w:rsidRPr="008175D6">
        <w:rPr>
          <w:rFonts w:ascii="Arial" w:hAnsi="Arial" w:cs="Arial"/>
        </w:rPr>
        <w:t xml:space="preserve"> que aporte a la historiografía crítica del campo c</w:t>
      </w:r>
      <w:r w:rsidR="00DC2177" w:rsidRPr="008175D6">
        <w:rPr>
          <w:rFonts w:ascii="Arial" w:hAnsi="Arial" w:cs="Arial"/>
        </w:rPr>
        <w:t>inematográfico y</w:t>
      </w:r>
      <w:r w:rsidR="001824C6" w:rsidRPr="008175D6">
        <w:rPr>
          <w:rFonts w:ascii="Arial" w:hAnsi="Arial" w:cs="Arial"/>
        </w:rPr>
        <w:t xml:space="preserve"> comunicacional</w:t>
      </w:r>
    </w:p>
    <w:p w:rsidR="001824C6" w:rsidRPr="008175D6" w:rsidRDefault="001824C6" w:rsidP="000063D0">
      <w:pPr>
        <w:spacing w:after="0" w:line="240" w:lineRule="auto"/>
        <w:jc w:val="both"/>
        <w:rPr>
          <w:rFonts w:ascii="Arial" w:hAnsi="Arial" w:cs="Arial"/>
        </w:rPr>
      </w:pPr>
      <w:r w:rsidRPr="008175D6">
        <w:rPr>
          <w:rFonts w:ascii="Arial" w:hAnsi="Arial" w:cs="Arial"/>
        </w:rPr>
        <w:t>-Generar herramientas teórico-conceptuales para la investigación en comunicación y cultura latinoamericana que articule</w:t>
      </w:r>
      <w:r w:rsidR="000E4D64" w:rsidRPr="008175D6">
        <w:rPr>
          <w:rFonts w:ascii="Arial" w:hAnsi="Arial" w:cs="Arial"/>
        </w:rPr>
        <w:t xml:space="preserve"> y potencie</w:t>
      </w:r>
      <w:r w:rsidRPr="008175D6">
        <w:rPr>
          <w:rFonts w:ascii="Arial" w:hAnsi="Arial" w:cs="Arial"/>
        </w:rPr>
        <w:t xml:space="preserve"> las prácticas militantes audiovisuales.</w:t>
      </w:r>
    </w:p>
    <w:p w:rsidR="006761AC" w:rsidRPr="008175D6" w:rsidRDefault="001824C6" w:rsidP="000063D0">
      <w:pPr>
        <w:spacing w:after="0" w:line="240" w:lineRule="auto"/>
        <w:jc w:val="both"/>
        <w:rPr>
          <w:rFonts w:ascii="Arial" w:hAnsi="Arial" w:cs="Arial"/>
          <w:shd w:val="clear" w:color="auto" w:fill="FFFFFF"/>
        </w:rPr>
      </w:pPr>
      <w:r w:rsidRPr="008175D6">
        <w:rPr>
          <w:rFonts w:ascii="Arial" w:hAnsi="Arial" w:cs="Arial"/>
          <w:shd w:val="clear" w:color="auto" w:fill="FFFFFF"/>
        </w:rPr>
        <w:t>-Diseñar</w:t>
      </w:r>
      <w:r w:rsidR="00DC2177" w:rsidRPr="008175D6">
        <w:rPr>
          <w:rFonts w:ascii="Arial" w:hAnsi="Arial" w:cs="Arial"/>
          <w:shd w:val="clear" w:color="auto" w:fill="FFFFFF"/>
        </w:rPr>
        <w:t xml:space="preserve"> herramientas teóricas y metodológicas para la elaboración de </w:t>
      </w:r>
      <w:r w:rsidR="003813DC" w:rsidRPr="008175D6">
        <w:rPr>
          <w:rFonts w:ascii="Arial" w:hAnsi="Arial" w:cs="Arial"/>
          <w:shd w:val="clear" w:color="auto" w:fill="FFFFFF"/>
        </w:rPr>
        <w:t>tesinas.</w:t>
      </w:r>
    </w:p>
    <w:p w:rsidR="002413C9" w:rsidRPr="008175D6" w:rsidRDefault="002413C9" w:rsidP="000063D0">
      <w:pPr>
        <w:spacing w:after="0" w:line="240" w:lineRule="auto"/>
        <w:jc w:val="both"/>
        <w:rPr>
          <w:rFonts w:ascii="Arial" w:eastAsia="Calibri" w:hAnsi="Arial" w:cs="Arial"/>
        </w:rPr>
      </w:pPr>
    </w:p>
    <w:p w:rsidR="006761AC" w:rsidRPr="008175D6" w:rsidRDefault="006761AC" w:rsidP="000063D0">
      <w:pPr>
        <w:spacing w:after="0" w:line="240" w:lineRule="auto"/>
        <w:jc w:val="both"/>
        <w:rPr>
          <w:rFonts w:ascii="Arial" w:hAnsi="Arial" w:cs="Arial"/>
          <w:b/>
        </w:rPr>
      </w:pPr>
      <w:r w:rsidRPr="008175D6">
        <w:rPr>
          <w:rFonts w:ascii="Arial" w:hAnsi="Arial" w:cs="Arial"/>
          <w:b/>
        </w:rPr>
        <w:t>Objetivos específicos y generales:</w:t>
      </w:r>
    </w:p>
    <w:p w:rsidR="003F07E5" w:rsidRPr="008175D6" w:rsidRDefault="003F07E5" w:rsidP="003F07E5">
      <w:pPr>
        <w:pStyle w:val="Prrafodelista"/>
        <w:numPr>
          <w:ilvl w:val="0"/>
          <w:numId w:val="4"/>
        </w:numPr>
        <w:spacing w:after="0" w:line="240" w:lineRule="auto"/>
        <w:ind w:left="0" w:firstLine="0"/>
        <w:jc w:val="both"/>
        <w:rPr>
          <w:rFonts w:ascii="Arial" w:hAnsi="Arial" w:cs="Arial"/>
        </w:rPr>
      </w:pPr>
      <w:r w:rsidRPr="008175D6">
        <w:rPr>
          <w:rFonts w:ascii="Arial" w:hAnsi="Arial" w:cs="Arial"/>
        </w:rPr>
        <w:t xml:space="preserve">Explorar las particularidades del género periodístico cinematográfico y del </w:t>
      </w:r>
      <w:r w:rsidRPr="008175D6">
        <w:rPr>
          <w:rFonts w:ascii="Arial" w:hAnsi="Arial" w:cs="Arial"/>
          <w:i/>
        </w:rPr>
        <w:t>agitprop.</w:t>
      </w:r>
    </w:p>
    <w:p w:rsidR="003F07E5" w:rsidRPr="008175D6" w:rsidRDefault="003F07E5" w:rsidP="003F07E5">
      <w:pPr>
        <w:pStyle w:val="Prrafodelista"/>
        <w:numPr>
          <w:ilvl w:val="0"/>
          <w:numId w:val="4"/>
        </w:numPr>
        <w:spacing w:after="0" w:line="240" w:lineRule="auto"/>
        <w:ind w:left="0" w:firstLine="0"/>
        <w:jc w:val="both"/>
        <w:rPr>
          <w:rFonts w:ascii="Arial" w:hAnsi="Arial" w:cs="Arial"/>
        </w:rPr>
      </w:pPr>
      <w:r w:rsidRPr="008175D6">
        <w:rPr>
          <w:rFonts w:ascii="Arial" w:hAnsi="Arial" w:cs="Arial"/>
        </w:rPr>
        <w:t>Analizar las influencias del cine militante de referencia en las piezas periodístico-documentales contemporáneas.</w:t>
      </w:r>
    </w:p>
    <w:p w:rsidR="003F07E5" w:rsidRPr="008175D6" w:rsidRDefault="003F07E5" w:rsidP="000063D0">
      <w:pPr>
        <w:pStyle w:val="Prrafodelista"/>
        <w:numPr>
          <w:ilvl w:val="0"/>
          <w:numId w:val="4"/>
        </w:numPr>
        <w:spacing w:after="0" w:line="240" w:lineRule="auto"/>
        <w:ind w:left="0" w:firstLine="0"/>
        <w:jc w:val="both"/>
        <w:rPr>
          <w:rFonts w:ascii="Arial" w:hAnsi="Arial" w:cs="Arial"/>
        </w:rPr>
      </w:pPr>
      <w:r w:rsidRPr="008175D6">
        <w:rPr>
          <w:rFonts w:ascii="Arial" w:hAnsi="Arial" w:cs="Arial"/>
        </w:rPr>
        <w:t>Brindar herramientas conceptuales para el diseño de modelos de análisis para las piezas fílmicas y audiovisuales.</w:t>
      </w:r>
    </w:p>
    <w:p w:rsidR="006761AC" w:rsidRPr="008175D6" w:rsidRDefault="006761AC" w:rsidP="000063D0">
      <w:pPr>
        <w:pStyle w:val="Prrafodelista"/>
        <w:numPr>
          <w:ilvl w:val="0"/>
          <w:numId w:val="4"/>
        </w:numPr>
        <w:spacing w:after="0" w:line="240" w:lineRule="auto"/>
        <w:ind w:left="0" w:firstLine="0"/>
        <w:jc w:val="both"/>
        <w:rPr>
          <w:rFonts w:ascii="Arial" w:hAnsi="Arial" w:cs="Arial"/>
        </w:rPr>
      </w:pPr>
      <w:r w:rsidRPr="008175D6">
        <w:rPr>
          <w:rFonts w:ascii="Arial" w:hAnsi="Arial" w:cs="Arial"/>
        </w:rPr>
        <w:t xml:space="preserve">Profundizar </w:t>
      </w:r>
      <w:r w:rsidR="005D3869" w:rsidRPr="008175D6">
        <w:rPr>
          <w:rFonts w:ascii="Arial" w:hAnsi="Arial" w:cs="Arial"/>
        </w:rPr>
        <w:t xml:space="preserve">en </w:t>
      </w:r>
      <w:r w:rsidRPr="008175D6">
        <w:rPr>
          <w:rFonts w:ascii="Arial" w:hAnsi="Arial" w:cs="Arial"/>
        </w:rPr>
        <w:t xml:space="preserve">el conocimiento del </w:t>
      </w:r>
      <w:r w:rsidR="00DC2177" w:rsidRPr="008175D6">
        <w:rPr>
          <w:rFonts w:ascii="Arial" w:hAnsi="Arial" w:cs="Arial"/>
        </w:rPr>
        <w:t>Movimiento del Nuevo C</w:t>
      </w:r>
      <w:r w:rsidRPr="008175D6">
        <w:rPr>
          <w:rFonts w:ascii="Arial" w:hAnsi="Arial" w:cs="Arial"/>
        </w:rPr>
        <w:t xml:space="preserve">ine </w:t>
      </w:r>
      <w:r w:rsidR="00DC2177" w:rsidRPr="008175D6">
        <w:rPr>
          <w:rFonts w:ascii="Arial" w:hAnsi="Arial" w:cs="Arial"/>
        </w:rPr>
        <w:t xml:space="preserve">Latinoamericano: manifiestos fundacionales de los grupos, conceptos de cine en juego, </w:t>
      </w:r>
      <w:r w:rsidR="000E4D64" w:rsidRPr="008175D6">
        <w:rPr>
          <w:rFonts w:ascii="Arial" w:hAnsi="Arial" w:cs="Arial"/>
        </w:rPr>
        <w:t>imaginarios sociales de transformación, estéticas y narrativas de ruptura e innovación.</w:t>
      </w:r>
    </w:p>
    <w:p w:rsidR="006761AC" w:rsidRPr="008175D6" w:rsidRDefault="006761AC" w:rsidP="000063D0">
      <w:pPr>
        <w:pStyle w:val="Prrafodelista"/>
        <w:numPr>
          <w:ilvl w:val="0"/>
          <w:numId w:val="4"/>
        </w:numPr>
        <w:spacing w:after="0" w:line="240" w:lineRule="auto"/>
        <w:ind w:left="0" w:firstLine="0"/>
        <w:jc w:val="both"/>
        <w:rPr>
          <w:rFonts w:ascii="Arial" w:hAnsi="Arial" w:cs="Arial"/>
          <w:i/>
        </w:rPr>
      </w:pPr>
      <w:r w:rsidRPr="008175D6">
        <w:rPr>
          <w:rFonts w:ascii="Arial" w:hAnsi="Arial" w:cs="Arial"/>
        </w:rPr>
        <w:t xml:space="preserve">Indagar el papel de </w:t>
      </w:r>
      <w:r w:rsidRPr="008175D6">
        <w:rPr>
          <w:rFonts w:ascii="Arial" w:hAnsi="Arial" w:cs="Arial"/>
          <w:i/>
        </w:rPr>
        <w:t>organizador colectivo</w:t>
      </w:r>
      <w:r w:rsidRPr="008175D6">
        <w:rPr>
          <w:rFonts w:ascii="Arial" w:hAnsi="Arial" w:cs="Arial"/>
        </w:rPr>
        <w:t xml:space="preserve"> del I</w:t>
      </w:r>
      <w:r w:rsidR="001824C6" w:rsidRPr="008175D6">
        <w:rPr>
          <w:rFonts w:ascii="Arial" w:hAnsi="Arial" w:cs="Arial"/>
        </w:rPr>
        <w:t xml:space="preserve">nstituto </w:t>
      </w:r>
      <w:r w:rsidRPr="008175D6">
        <w:rPr>
          <w:rFonts w:ascii="Arial" w:hAnsi="Arial" w:cs="Arial"/>
        </w:rPr>
        <w:t>C</w:t>
      </w:r>
      <w:r w:rsidR="001824C6" w:rsidRPr="008175D6">
        <w:rPr>
          <w:rFonts w:ascii="Arial" w:hAnsi="Arial" w:cs="Arial"/>
        </w:rPr>
        <w:t xml:space="preserve">ubano del </w:t>
      </w:r>
      <w:r w:rsidRPr="008175D6">
        <w:rPr>
          <w:rFonts w:ascii="Arial" w:hAnsi="Arial" w:cs="Arial"/>
        </w:rPr>
        <w:t>A</w:t>
      </w:r>
      <w:r w:rsidR="001824C6" w:rsidRPr="008175D6">
        <w:rPr>
          <w:rFonts w:ascii="Arial" w:hAnsi="Arial" w:cs="Arial"/>
        </w:rPr>
        <w:t xml:space="preserve">rte e </w:t>
      </w:r>
      <w:r w:rsidRPr="008175D6">
        <w:rPr>
          <w:rFonts w:ascii="Arial" w:hAnsi="Arial" w:cs="Arial"/>
        </w:rPr>
        <w:t>I</w:t>
      </w:r>
      <w:r w:rsidR="001824C6" w:rsidRPr="008175D6">
        <w:rPr>
          <w:rFonts w:ascii="Arial" w:hAnsi="Arial" w:cs="Arial"/>
        </w:rPr>
        <w:t xml:space="preserve">ndustrias </w:t>
      </w:r>
      <w:r w:rsidRPr="008175D6">
        <w:rPr>
          <w:rFonts w:ascii="Arial" w:hAnsi="Arial" w:cs="Arial"/>
        </w:rPr>
        <w:t>C</w:t>
      </w:r>
      <w:r w:rsidR="001824C6" w:rsidRPr="008175D6">
        <w:rPr>
          <w:rFonts w:ascii="Arial" w:hAnsi="Arial" w:cs="Arial"/>
        </w:rPr>
        <w:t>inematográficos</w:t>
      </w:r>
      <w:r w:rsidRPr="008175D6">
        <w:rPr>
          <w:rFonts w:ascii="Arial" w:hAnsi="Arial" w:cs="Arial"/>
        </w:rPr>
        <w:t xml:space="preserve"> </w:t>
      </w:r>
      <w:r w:rsidR="005D3869" w:rsidRPr="008175D6">
        <w:rPr>
          <w:rFonts w:ascii="Arial" w:hAnsi="Arial" w:cs="Arial"/>
        </w:rPr>
        <w:t xml:space="preserve">–ICAIC- </w:t>
      </w:r>
      <w:r w:rsidRPr="008175D6">
        <w:rPr>
          <w:rFonts w:ascii="Arial" w:hAnsi="Arial" w:cs="Arial"/>
        </w:rPr>
        <w:t xml:space="preserve">en la emergencia e institucionalización del </w:t>
      </w:r>
      <w:r w:rsidRPr="008175D6">
        <w:rPr>
          <w:rFonts w:ascii="Arial" w:hAnsi="Arial" w:cs="Arial"/>
          <w:i/>
        </w:rPr>
        <w:t xml:space="preserve">Movimiento del Nuevo Cine Latinoamericano. </w:t>
      </w:r>
    </w:p>
    <w:p w:rsidR="006761AC" w:rsidRPr="008175D6" w:rsidRDefault="006761AC" w:rsidP="000063D0">
      <w:pPr>
        <w:pStyle w:val="Prrafodelista"/>
        <w:numPr>
          <w:ilvl w:val="0"/>
          <w:numId w:val="4"/>
        </w:numPr>
        <w:spacing w:after="0" w:line="240" w:lineRule="auto"/>
        <w:ind w:left="0" w:firstLine="0"/>
        <w:jc w:val="both"/>
        <w:rPr>
          <w:rFonts w:ascii="Arial" w:hAnsi="Arial" w:cs="Arial"/>
        </w:rPr>
      </w:pPr>
      <w:r w:rsidRPr="008175D6">
        <w:rPr>
          <w:rFonts w:ascii="Arial" w:hAnsi="Arial" w:cs="Arial"/>
        </w:rPr>
        <w:t xml:space="preserve">Reflexionar sobre las potencialidades de la herramienta audiovisual </w:t>
      </w:r>
      <w:r w:rsidR="001824C6" w:rsidRPr="008175D6">
        <w:rPr>
          <w:rFonts w:ascii="Arial" w:hAnsi="Arial" w:cs="Arial"/>
        </w:rPr>
        <w:t xml:space="preserve">y los usos sociales de las tecnologías </w:t>
      </w:r>
      <w:r w:rsidRPr="008175D6">
        <w:rPr>
          <w:rFonts w:ascii="Arial" w:hAnsi="Arial" w:cs="Arial"/>
        </w:rPr>
        <w:t>puesta</w:t>
      </w:r>
      <w:r w:rsidR="001824C6" w:rsidRPr="008175D6">
        <w:rPr>
          <w:rFonts w:ascii="Arial" w:hAnsi="Arial" w:cs="Arial"/>
        </w:rPr>
        <w:t>s</w:t>
      </w:r>
      <w:r w:rsidRPr="008175D6">
        <w:rPr>
          <w:rFonts w:ascii="Arial" w:hAnsi="Arial" w:cs="Arial"/>
        </w:rPr>
        <w:t xml:space="preserve"> al servicio </w:t>
      </w:r>
      <w:r w:rsidR="005D3869" w:rsidRPr="008175D6">
        <w:rPr>
          <w:rFonts w:ascii="Arial" w:hAnsi="Arial" w:cs="Arial"/>
        </w:rPr>
        <w:t>del cambio</w:t>
      </w:r>
      <w:r w:rsidRPr="008175D6">
        <w:rPr>
          <w:rFonts w:ascii="Arial" w:hAnsi="Arial" w:cs="Arial"/>
        </w:rPr>
        <w:t xml:space="preserve"> social.</w:t>
      </w:r>
    </w:p>
    <w:p w:rsidR="00C97FFE" w:rsidRPr="008175D6" w:rsidRDefault="00C97FFE" w:rsidP="00C97FFE">
      <w:pPr>
        <w:spacing w:line="360" w:lineRule="auto"/>
        <w:ind w:right="378"/>
        <w:jc w:val="both"/>
        <w:rPr>
          <w:rFonts w:ascii="Arial" w:hAnsi="Arial" w:cs="Arial"/>
          <w:b/>
          <w:bCs/>
        </w:rPr>
      </w:pPr>
    </w:p>
    <w:p w:rsidR="002218A0" w:rsidRPr="008175D6" w:rsidRDefault="00C97FFE" w:rsidP="00C97FFE">
      <w:pPr>
        <w:spacing w:line="360" w:lineRule="auto"/>
        <w:ind w:right="378"/>
        <w:jc w:val="both"/>
        <w:rPr>
          <w:rFonts w:ascii="Arial" w:hAnsi="Arial" w:cs="Arial"/>
          <w:b/>
          <w:bCs/>
        </w:rPr>
      </w:pPr>
      <w:r w:rsidRPr="008175D6">
        <w:rPr>
          <w:rFonts w:ascii="Arial" w:eastAsia="Calibri" w:hAnsi="Arial" w:cs="Arial"/>
          <w:b/>
          <w:bCs/>
        </w:rPr>
        <w:t xml:space="preserve">Contenidos desglosados por unidades, módulos o similares </w:t>
      </w:r>
    </w:p>
    <w:p w:rsidR="00542317" w:rsidRPr="008175D6" w:rsidRDefault="002218A0" w:rsidP="00C97FFE">
      <w:pPr>
        <w:pStyle w:val="Default"/>
        <w:numPr>
          <w:ilvl w:val="0"/>
          <w:numId w:val="11"/>
        </w:numPr>
        <w:jc w:val="both"/>
        <w:rPr>
          <w:b/>
          <w:color w:val="auto"/>
          <w:sz w:val="22"/>
          <w:szCs w:val="22"/>
        </w:rPr>
      </w:pPr>
      <w:r w:rsidRPr="008175D6">
        <w:rPr>
          <w:b/>
          <w:color w:val="auto"/>
          <w:sz w:val="22"/>
          <w:szCs w:val="22"/>
        </w:rPr>
        <w:t>UNIDAD I</w:t>
      </w:r>
      <w:r w:rsidR="00542317" w:rsidRPr="008175D6">
        <w:rPr>
          <w:b/>
          <w:color w:val="auto"/>
          <w:sz w:val="22"/>
          <w:szCs w:val="22"/>
        </w:rPr>
        <w:t xml:space="preserve">: </w:t>
      </w:r>
    </w:p>
    <w:p w:rsidR="00542317" w:rsidRPr="008175D6" w:rsidRDefault="00542317" w:rsidP="000063D0">
      <w:pPr>
        <w:pStyle w:val="Default"/>
        <w:jc w:val="both"/>
        <w:rPr>
          <w:color w:val="auto"/>
          <w:sz w:val="22"/>
          <w:szCs w:val="22"/>
        </w:rPr>
      </w:pPr>
    </w:p>
    <w:p w:rsidR="00E95F42" w:rsidRPr="008175D6" w:rsidRDefault="00A05C61" w:rsidP="000063D0">
      <w:pPr>
        <w:pStyle w:val="Default"/>
        <w:jc w:val="both"/>
        <w:rPr>
          <w:b/>
          <w:color w:val="auto"/>
          <w:sz w:val="22"/>
          <w:szCs w:val="22"/>
        </w:rPr>
      </w:pPr>
      <w:r w:rsidRPr="008175D6">
        <w:rPr>
          <w:b/>
          <w:color w:val="auto"/>
          <w:sz w:val="22"/>
          <w:szCs w:val="22"/>
        </w:rPr>
        <w:t>EL CARTEL DE LOS NO Y LA EMERGENCIA DE LOS NUEVOS CINES</w:t>
      </w:r>
    </w:p>
    <w:p w:rsidR="00A32515" w:rsidRPr="008175D6" w:rsidRDefault="00E95F42" w:rsidP="000063D0">
      <w:pPr>
        <w:pStyle w:val="Default"/>
        <w:jc w:val="both"/>
        <w:rPr>
          <w:color w:val="auto"/>
          <w:sz w:val="22"/>
          <w:szCs w:val="22"/>
        </w:rPr>
      </w:pPr>
      <w:r w:rsidRPr="008175D6">
        <w:rPr>
          <w:color w:val="auto"/>
          <w:sz w:val="22"/>
          <w:szCs w:val="22"/>
        </w:rPr>
        <w:t>Los nuevos cines y e</w:t>
      </w:r>
      <w:r w:rsidR="002218A0" w:rsidRPr="008175D6">
        <w:rPr>
          <w:color w:val="auto"/>
          <w:sz w:val="22"/>
          <w:szCs w:val="22"/>
        </w:rPr>
        <w:t xml:space="preserve">l </w:t>
      </w:r>
      <w:r w:rsidR="005D3869" w:rsidRPr="008175D6">
        <w:rPr>
          <w:color w:val="auto"/>
          <w:sz w:val="22"/>
          <w:szCs w:val="22"/>
        </w:rPr>
        <w:t xml:space="preserve">Movimiento del </w:t>
      </w:r>
      <w:r w:rsidR="002218A0" w:rsidRPr="008175D6">
        <w:rPr>
          <w:color w:val="auto"/>
          <w:sz w:val="22"/>
          <w:szCs w:val="22"/>
        </w:rPr>
        <w:t xml:space="preserve">Nuevo Cine Latinoamericano. </w:t>
      </w:r>
      <w:r w:rsidR="00542317" w:rsidRPr="008175D6">
        <w:rPr>
          <w:color w:val="auto"/>
          <w:sz w:val="22"/>
          <w:szCs w:val="22"/>
        </w:rPr>
        <w:t xml:space="preserve">Crónica de un movimiento de </w:t>
      </w:r>
      <w:r w:rsidR="002218A0" w:rsidRPr="008175D6">
        <w:rPr>
          <w:color w:val="auto"/>
          <w:sz w:val="22"/>
          <w:szCs w:val="22"/>
        </w:rPr>
        <w:t xml:space="preserve">innovación y ruptura. La inclusión en un proceso histórico y de modernización en el que </w:t>
      </w:r>
      <w:r w:rsidRPr="008175D6">
        <w:rPr>
          <w:color w:val="auto"/>
          <w:sz w:val="22"/>
          <w:szCs w:val="22"/>
        </w:rPr>
        <w:t>los nuevos cines</w:t>
      </w:r>
      <w:r w:rsidR="002218A0" w:rsidRPr="008175D6">
        <w:rPr>
          <w:color w:val="auto"/>
          <w:sz w:val="22"/>
          <w:szCs w:val="22"/>
        </w:rPr>
        <w:t xml:space="preserve"> se desarrollaron; sus diferentes posicionamientos ante la forma, la experimentación, el lenguaje y la realidad; y los modos complejos y posibilidades de interpelación al Estado, la sociedad, el mercado y la institución arte. </w:t>
      </w:r>
    </w:p>
    <w:p w:rsidR="00A32515" w:rsidRPr="008175D6" w:rsidRDefault="00A32515" w:rsidP="000063D0">
      <w:pPr>
        <w:pStyle w:val="Default"/>
        <w:jc w:val="both"/>
        <w:rPr>
          <w:color w:val="auto"/>
          <w:sz w:val="22"/>
          <w:szCs w:val="22"/>
        </w:rPr>
      </w:pPr>
    </w:p>
    <w:p w:rsidR="00A32515" w:rsidRPr="008175D6" w:rsidRDefault="00542317" w:rsidP="000063D0">
      <w:pPr>
        <w:pStyle w:val="Default"/>
        <w:jc w:val="both"/>
        <w:rPr>
          <w:color w:val="auto"/>
          <w:sz w:val="22"/>
          <w:szCs w:val="22"/>
        </w:rPr>
      </w:pPr>
      <w:r w:rsidRPr="008175D6">
        <w:rPr>
          <w:b/>
          <w:color w:val="auto"/>
          <w:sz w:val="22"/>
          <w:szCs w:val="22"/>
        </w:rPr>
        <w:t xml:space="preserve">Clase </w:t>
      </w:r>
      <w:r w:rsidR="00EA5B20" w:rsidRPr="008175D6">
        <w:rPr>
          <w:b/>
          <w:color w:val="auto"/>
          <w:sz w:val="22"/>
          <w:szCs w:val="22"/>
        </w:rPr>
        <w:t>1</w:t>
      </w:r>
    </w:p>
    <w:p w:rsidR="00A32515" w:rsidRPr="008175D6" w:rsidRDefault="00EA5B20" w:rsidP="000063D0">
      <w:pPr>
        <w:pStyle w:val="Default"/>
        <w:jc w:val="both"/>
        <w:rPr>
          <w:color w:val="auto"/>
          <w:sz w:val="22"/>
          <w:szCs w:val="22"/>
        </w:rPr>
      </w:pPr>
      <w:r w:rsidRPr="008175D6">
        <w:rPr>
          <w:color w:val="auto"/>
          <w:sz w:val="22"/>
          <w:szCs w:val="22"/>
        </w:rPr>
        <w:t xml:space="preserve">Presentación del seminario. </w:t>
      </w:r>
    </w:p>
    <w:p w:rsidR="00A32515" w:rsidRPr="008175D6" w:rsidRDefault="00EA5B20" w:rsidP="000063D0">
      <w:pPr>
        <w:pStyle w:val="Default"/>
        <w:jc w:val="both"/>
        <w:rPr>
          <w:color w:val="auto"/>
          <w:sz w:val="22"/>
          <w:szCs w:val="22"/>
        </w:rPr>
      </w:pPr>
      <w:r w:rsidRPr="008175D6">
        <w:rPr>
          <w:color w:val="auto"/>
          <w:sz w:val="22"/>
          <w:szCs w:val="22"/>
        </w:rPr>
        <w:t xml:space="preserve">La necesidad de reconstruir una historiografía crítica del campo cinematográfico y del campo audiovisual a partir de la inscripción de las prácticas en sus contextos comunicacionales, políticos e históricos de intervención. </w:t>
      </w:r>
    </w:p>
    <w:p w:rsidR="00C86FD9" w:rsidRPr="008175D6" w:rsidRDefault="00C86FD9" w:rsidP="000063D0">
      <w:pPr>
        <w:pStyle w:val="Default"/>
        <w:jc w:val="both"/>
        <w:rPr>
          <w:color w:val="auto"/>
          <w:sz w:val="22"/>
          <w:szCs w:val="22"/>
        </w:rPr>
      </w:pPr>
      <w:r w:rsidRPr="008175D6">
        <w:rPr>
          <w:color w:val="auto"/>
          <w:sz w:val="22"/>
          <w:szCs w:val="22"/>
        </w:rPr>
        <w:t>Proyección:</w:t>
      </w:r>
    </w:p>
    <w:p w:rsidR="00C86FD9" w:rsidRPr="008175D6" w:rsidRDefault="00BF55C9" w:rsidP="000063D0">
      <w:pPr>
        <w:pStyle w:val="Default"/>
        <w:jc w:val="both"/>
        <w:rPr>
          <w:color w:val="auto"/>
          <w:sz w:val="22"/>
          <w:szCs w:val="22"/>
        </w:rPr>
      </w:pPr>
      <w:r w:rsidRPr="008175D6">
        <w:rPr>
          <w:color w:val="auto"/>
          <w:sz w:val="22"/>
          <w:szCs w:val="22"/>
        </w:rPr>
        <w:t>-</w:t>
      </w:r>
      <w:r w:rsidRPr="008175D6">
        <w:rPr>
          <w:i/>
          <w:color w:val="auto"/>
          <w:sz w:val="22"/>
          <w:szCs w:val="22"/>
        </w:rPr>
        <w:t>Homenaje a Viña del Mar</w:t>
      </w:r>
      <w:r w:rsidRPr="008175D6">
        <w:rPr>
          <w:color w:val="auto"/>
          <w:sz w:val="22"/>
          <w:szCs w:val="22"/>
        </w:rPr>
        <w:t xml:space="preserve"> (AID)</w:t>
      </w:r>
    </w:p>
    <w:p w:rsidR="00A32515" w:rsidRPr="008175D6" w:rsidRDefault="00A32515" w:rsidP="000063D0">
      <w:pPr>
        <w:pStyle w:val="Default"/>
        <w:jc w:val="both"/>
        <w:rPr>
          <w:color w:val="auto"/>
          <w:sz w:val="22"/>
          <w:szCs w:val="22"/>
        </w:rPr>
      </w:pPr>
    </w:p>
    <w:p w:rsidR="00A32515" w:rsidRPr="008175D6" w:rsidRDefault="00EA5B20" w:rsidP="000063D0">
      <w:pPr>
        <w:pStyle w:val="Default"/>
        <w:jc w:val="both"/>
        <w:rPr>
          <w:color w:val="auto"/>
          <w:sz w:val="22"/>
          <w:szCs w:val="22"/>
        </w:rPr>
      </w:pPr>
      <w:r w:rsidRPr="008175D6">
        <w:rPr>
          <w:b/>
          <w:color w:val="auto"/>
          <w:sz w:val="22"/>
          <w:szCs w:val="22"/>
        </w:rPr>
        <w:t xml:space="preserve">Clase 2 </w:t>
      </w:r>
    </w:p>
    <w:p w:rsidR="00A32515" w:rsidRPr="008175D6" w:rsidRDefault="00EA5B20" w:rsidP="000063D0">
      <w:pPr>
        <w:pStyle w:val="Default"/>
        <w:jc w:val="both"/>
        <w:rPr>
          <w:color w:val="auto"/>
          <w:sz w:val="22"/>
          <w:szCs w:val="22"/>
        </w:rPr>
      </w:pPr>
      <w:r w:rsidRPr="008175D6">
        <w:rPr>
          <w:color w:val="auto"/>
          <w:sz w:val="22"/>
          <w:szCs w:val="22"/>
        </w:rPr>
        <w:lastRenderedPageBreak/>
        <w:t xml:space="preserve">El </w:t>
      </w:r>
      <w:r w:rsidR="00E95F42" w:rsidRPr="008175D6">
        <w:rPr>
          <w:color w:val="auto"/>
          <w:sz w:val="22"/>
          <w:szCs w:val="22"/>
        </w:rPr>
        <w:t>sentimiento de lo nuevo.</w:t>
      </w:r>
      <w:r w:rsidRPr="008175D6">
        <w:rPr>
          <w:color w:val="auto"/>
          <w:sz w:val="22"/>
          <w:szCs w:val="22"/>
        </w:rPr>
        <w:t xml:space="preserve"> El cine de las lágrimas. El </w:t>
      </w:r>
      <w:r w:rsidR="000D6BFF" w:rsidRPr="008175D6">
        <w:rPr>
          <w:i/>
          <w:color w:val="auto"/>
          <w:sz w:val="22"/>
          <w:szCs w:val="22"/>
        </w:rPr>
        <w:t xml:space="preserve">Movimiento del Nuevo Cine </w:t>
      </w:r>
      <w:r w:rsidRPr="008175D6">
        <w:rPr>
          <w:i/>
          <w:color w:val="auto"/>
          <w:sz w:val="22"/>
          <w:szCs w:val="22"/>
        </w:rPr>
        <w:t>Latinoamericano</w:t>
      </w:r>
      <w:r w:rsidRPr="008175D6">
        <w:rPr>
          <w:color w:val="auto"/>
          <w:sz w:val="22"/>
          <w:szCs w:val="22"/>
        </w:rPr>
        <w:t xml:space="preserve">. Crónicas de encuentros, desencuentros y reencuentros de un movimiento. </w:t>
      </w:r>
      <w:r w:rsidR="00510000" w:rsidRPr="008175D6">
        <w:rPr>
          <w:color w:val="auto"/>
          <w:sz w:val="22"/>
          <w:szCs w:val="22"/>
        </w:rPr>
        <w:t xml:space="preserve">El cine chileno en la etapa de la Unidad Popular. La creación de </w:t>
      </w:r>
      <w:r w:rsidR="00510000" w:rsidRPr="008175D6">
        <w:rPr>
          <w:i/>
          <w:color w:val="auto"/>
          <w:sz w:val="22"/>
          <w:szCs w:val="22"/>
        </w:rPr>
        <w:t>Chilefilms.</w:t>
      </w:r>
    </w:p>
    <w:p w:rsidR="003951D7" w:rsidRPr="008175D6" w:rsidRDefault="003951D7" w:rsidP="000063D0">
      <w:pPr>
        <w:pStyle w:val="Default"/>
        <w:jc w:val="both"/>
        <w:rPr>
          <w:color w:val="auto"/>
          <w:sz w:val="22"/>
          <w:szCs w:val="22"/>
        </w:rPr>
      </w:pPr>
      <w:r w:rsidRPr="008175D6">
        <w:rPr>
          <w:color w:val="auto"/>
          <w:sz w:val="22"/>
          <w:szCs w:val="22"/>
        </w:rPr>
        <w:t>Proyección:</w:t>
      </w:r>
    </w:p>
    <w:p w:rsidR="000063D0" w:rsidRPr="008175D6" w:rsidRDefault="003951D7" w:rsidP="000063D0">
      <w:pPr>
        <w:pStyle w:val="Default"/>
        <w:jc w:val="both"/>
        <w:rPr>
          <w:color w:val="auto"/>
          <w:sz w:val="22"/>
          <w:szCs w:val="22"/>
        </w:rPr>
      </w:pPr>
      <w:r w:rsidRPr="008175D6">
        <w:rPr>
          <w:i/>
          <w:color w:val="auto"/>
          <w:sz w:val="22"/>
          <w:szCs w:val="22"/>
        </w:rPr>
        <w:t xml:space="preserve"> -La batalla de Chile</w:t>
      </w:r>
      <w:r w:rsidR="000D6BFF" w:rsidRPr="008175D6">
        <w:rPr>
          <w:color w:val="auto"/>
          <w:sz w:val="22"/>
          <w:szCs w:val="22"/>
        </w:rPr>
        <w:t xml:space="preserve"> (Guzmán, 1979). Tercera parte: </w:t>
      </w:r>
      <w:r w:rsidR="000D6BFF" w:rsidRPr="008175D6">
        <w:rPr>
          <w:i/>
          <w:color w:val="auto"/>
          <w:sz w:val="22"/>
          <w:szCs w:val="22"/>
        </w:rPr>
        <w:t>El poder popular</w:t>
      </w:r>
    </w:p>
    <w:p w:rsidR="000063D0" w:rsidRPr="008175D6" w:rsidRDefault="000063D0" w:rsidP="000063D0">
      <w:pPr>
        <w:pStyle w:val="Default"/>
        <w:jc w:val="both"/>
        <w:rPr>
          <w:color w:val="auto"/>
          <w:sz w:val="22"/>
          <w:szCs w:val="22"/>
        </w:rPr>
      </w:pPr>
    </w:p>
    <w:p w:rsidR="00F051D2" w:rsidRPr="008175D6" w:rsidRDefault="007B335A" w:rsidP="000063D0">
      <w:pPr>
        <w:pStyle w:val="Default"/>
        <w:jc w:val="both"/>
        <w:rPr>
          <w:color w:val="auto"/>
          <w:sz w:val="22"/>
          <w:szCs w:val="22"/>
        </w:rPr>
      </w:pPr>
      <w:r w:rsidRPr="008175D6">
        <w:rPr>
          <w:color w:val="auto"/>
          <w:sz w:val="22"/>
          <w:szCs w:val="22"/>
        </w:rPr>
        <w:t>Bibliografía:</w:t>
      </w:r>
    </w:p>
    <w:p w:rsidR="00F051D2" w:rsidRPr="008175D6" w:rsidRDefault="00F051D2" w:rsidP="000063D0">
      <w:pPr>
        <w:pStyle w:val="Default"/>
        <w:jc w:val="both"/>
        <w:rPr>
          <w:color w:val="auto"/>
          <w:sz w:val="22"/>
          <w:szCs w:val="22"/>
          <w:lang w:eastAsia="ar-SA"/>
        </w:rPr>
      </w:pPr>
      <w:r w:rsidRPr="008175D6">
        <w:rPr>
          <w:color w:val="auto"/>
          <w:sz w:val="22"/>
          <w:szCs w:val="22"/>
          <w:lang w:eastAsia="ar-SA"/>
        </w:rPr>
        <w:t xml:space="preserve">CASETTI, F. (1994): “Un intermedio: el sentimiento de lo nuevo” en </w:t>
      </w:r>
      <w:r w:rsidRPr="008175D6">
        <w:rPr>
          <w:i/>
          <w:iCs/>
          <w:color w:val="auto"/>
          <w:sz w:val="22"/>
          <w:szCs w:val="22"/>
          <w:lang w:eastAsia="ar-SA"/>
        </w:rPr>
        <w:t>Teorías del Cine</w:t>
      </w:r>
      <w:r w:rsidRPr="008175D6">
        <w:rPr>
          <w:i/>
          <w:color w:val="auto"/>
          <w:sz w:val="22"/>
          <w:szCs w:val="22"/>
          <w:lang w:eastAsia="ar-SA"/>
        </w:rPr>
        <w:t>,</w:t>
      </w:r>
      <w:r w:rsidRPr="008175D6">
        <w:rPr>
          <w:color w:val="auto"/>
          <w:sz w:val="22"/>
          <w:szCs w:val="22"/>
          <w:lang w:eastAsia="ar-SA"/>
        </w:rPr>
        <w:t xml:space="preserve"> Cátedra, Madrid.</w:t>
      </w:r>
    </w:p>
    <w:p w:rsidR="00F051D2" w:rsidRPr="008175D6" w:rsidRDefault="00F051D2" w:rsidP="000063D0">
      <w:pPr>
        <w:pStyle w:val="Default"/>
        <w:jc w:val="both"/>
        <w:rPr>
          <w:snapToGrid w:val="0"/>
          <w:color w:val="auto"/>
          <w:sz w:val="22"/>
          <w:szCs w:val="22"/>
        </w:rPr>
      </w:pPr>
      <w:r w:rsidRPr="008175D6">
        <w:rPr>
          <w:snapToGrid w:val="0"/>
          <w:color w:val="auto"/>
          <w:sz w:val="22"/>
          <w:szCs w:val="22"/>
        </w:rPr>
        <w:t xml:space="preserve">GUEVARA, A. y GARCÉS, R. (2007): </w:t>
      </w:r>
      <w:r w:rsidRPr="008175D6">
        <w:rPr>
          <w:i/>
          <w:snapToGrid w:val="0"/>
          <w:color w:val="auto"/>
          <w:sz w:val="22"/>
          <w:szCs w:val="22"/>
        </w:rPr>
        <w:t>Los Años de la ira. Viña del Mar ´67</w:t>
      </w:r>
      <w:r w:rsidRPr="008175D6">
        <w:rPr>
          <w:snapToGrid w:val="0"/>
          <w:color w:val="auto"/>
          <w:sz w:val="22"/>
          <w:szCs w:val="22"/>
        </w:rPr>
        <w:t>, Editorial Nuevo Cine Latinoamericano, La Habana, Cuba. Selección de textos.</w:t>
      </w:r>
    </w:p>
    <w:p w:rsidR="00F051D2" w:rsidRPr="008175D6" w:rsidRDefault="00F051D2" w:rsidP="000063D0">
      <w:pPr>
        <w:pStyle w:val="Default"/>
        <w:jc w:val="both"/>
        <w:rPr>
          <w:color w:val="auto"/>
          <w:sz w:val="22"/>
          <w:szCs w:val="22"/>
        </w:rPr>
      </w:pPr>
      <w:r w:rsidRPr="008175D6">
        <w:rPr>
          <w:color w:val="auto"/>
          <w:sz w:val="22"/>
          <w:szCs w:val="22"/>
        </w:rPr>
        <w:t>FERRO MARC (2003): “El cine: agente, producto y fuente de la historia”, en Diez lecciones sobre la historia del siglo XX, Siglo XXI, Buenos Aires.</w:t>
      </w:r>
    </w:p>
    <w:p w:rsidR="00F051D2" w:rsidRPr="008175D6" w:rsidRDefault="00F051D2" w:rsidP="000063D0">
      <w:pPr>
        <w:pStyle w:val="Default"/>
        <w:jc w:val="both"/>
        <w:rPr>
          <w:color w:val="auto"/>
          <w:sz w:val="22"/>
          <w:szCs w:val="22"/>
        </w:rPr>
      </w:pPr>
      <w:r w:rsidRPr="008175D6">
        <w:rPr>
          <w:color w:val="auto"/>
          <w:sz w:val="22"/>
          <w:szCs w:val="22"/>
          <w:lang w:eastAsia="ar-SA"/>
        </w:rPr>
        <w:t>PARANAGUA, P. (2003)</w:t>
      </w:r>
      <w:r w:rsidRPr="008175D6">
        <w:rPr>
          <w:color w:val="auto"/>
          <w:sz w:val="22"/>
          <w:szCs w:val="22"/>
        </w:rPr>
        <w:t xml:space="preserve">: “Orígenes, evolución y Problemas”, Paranaguá, P. (comp.) en </w:t>
      </w:r>
      <w:r w:rsidRPr="008175D6">
        <w:rPr>
          <w:i/>
          <w:iCs/>
          <w:color w:val="auto"/>
          <w:sz w:val="22"/>
          <w:szCs w:val="22"/>
        </w:rPr>
        <w:t>Cine Documental en América Latina</w:t>
      </w:r>
      <w:r w:rsidRPr="008175D6">
        <w:rPr>
          <w:iCs/>
          <w:color w:val="auto"/>
          <w:sz w:val="22"/>
          <w:szCs w:val="22"/>
        </w:rPr>
        <w:t>,</w:t>
      </w:r>
      <w:r w:rsidRPr="008175D6">
        <w:rPr>
          <w:color w:val="auto"/>
          <w:sz w:val="22"/>
          <w:szCs w:val="22"/>
        </w:rPr>
        <w:t xml:space="preserve"> Cátedra, Festival de Málaga, Madrid.</w:t>
      </w:r>
    </w:p>
    <w:p w:rsidR="00F051D2" w:rsidRPr="008175D6" w:rsidRDefault="00F051D2" w:rsidP="000063D0">
      <w:pPr>
        <w:pStyle w:val="Default"/>
        <w:jc w:val="both"/>
        <w:rPr>
          <w:color w:val="auto"/>
          <w:sz w:val="22"/>
          <w:szCs w:val="22"/>
          <w:lang w:eastAsia="ar-SA"/>
        </w:rPr>
      </w:pPr>
      <w:r w:rsidRPr="008175D6">
        <w:rPr>
          <w:color w:val="auto"/>
          <w:sz w:val="22"/>
          <w:szCs w:val="22"/>
          <w:lang w:eastAsia="ar-SA"/>
        </w:rPr>
        <w:t xml:space="preserve">VELLEGIA, S. (2009): </w:t>
      </w:r>
      <w:r w:rsidRPr="008175D6">
        <w:rPr>
          <w:i/>
          <w:color w:val="auto"/>
          <w:sz w:val="22"/>
          <w:szCs w:val="22"/>
          <w:lang w:eastAsia="ar-SA"/>
        </w:rPr>
        <w:t>La máquina de la mirada</w:t>
      </w:r>
      <w:r w:rsidRPr="008175D6">
        <w:rPr>
          <w:color w:val="auto"/>
          <w:sz w:val="22"/>
          <w:szCs w:val="22"/>
          <w:lang w:eastAsia="ar-SA"/>
        </w:rPr>
        <w:t>. Altamira, Buenos Aires. Selección de textos.</w:t>
      </w:r>
    </w:p>
    <w:p w:rsidR="00EE4E58" w:rsidRPr="008175D6" w:rsidRDefault="00EE4E58" w:rsidP="000063D0">
      <w:pPr>
        <w:pStyle w:val="Default"/>
        <w:jc w:val="both"/>
        <w:rPr>
          <w:color w:val="auto"/>
          <w:sz w:val="22"/>
          <w:szCs w:val="22"/>
          <w:lang w:eastAsia="ar-SA"/>
        </w:rPr>
      </w:pPr>
      <w:r w:rsidRPr="008175D6">
        <w:rPr>
          <w:color w:val="auto"/>
          <w:sz w:val="22"/>
          <w:szCs w:val="22"/>
          <w:lang w:eastAsia="ar-SA"/>
        </w:rPr>
        <w:t>TRONCOSO, A. (2011): “Chilefilms ebtre 1970 y 1973” y “El documental militante”, en El espejo quebrado. Memorias del cine de Allende y la Unidad Popular.</w:t>
      </w:r>
    </w:p>
    <w:p w:rsidR="00F051D2" w:rsidRPr="008175D6" w:rsidRDefault="00F051D2" w:rsidP="000063D0">
      <w:pPr>
        <w:pStyle w:val="Default"/>
        <w:jc w:val="both"/>
        <w:rPr>
          <w:color w:val="auto"/>
          <w:sz w:val="22"/>
          <w:szCs w:val="22"/>
          <w:lang w:eastAsia="ar-SA"/>
        </w:rPr>
      </w:pPr>
    </w:p>
    <w:p w:rsidR="00A32515" w:rsidRPr="008175D6" w:rsidRDefault="00A32515" w:rsidP="000063D0">
      <w:pPr>
        <w:pStyle w:val="Default"/>
        <w:jc w:val="both"/>
        <w:rPr>
          <w:snapToGrid w:val="0"/>
          <w:color w:val="auto"/>
          <w:sz w:val="22"/>
          <w:szCs w:val="22"/>
        </w:rPr>
      </w:pPr>
      <w:r w:rsidRPr="008175D6">
        <w:rPr>
          <w:snapToGrid w:val="0"/>
          <w:color w:val="auto"/>
          <w:sz w:val="22"/>
          <w:szCs w:val="22"/>
        </w:rPr>
        <w:t xml:space="preserve">Bibliografía </w:t>
      </w:r>
      <w:r w:rsidR="00F051D2" w:rsidRPr="008175D6">
        <w:rPr>
          <w:snapToGrid w:val="0"/>
          <w:color w:val="auto"/>
          <w:sz w:val="22"/>
          <w:szCs w:val="22"/>
        </w:rPr>
        <w:t>optativa</w:t>
      </w:r>
      <w:r w:rsidRPr="008175D6">
        <w:rPr>
          <w:snapToGrid w:val="0"/>
          <w:color w:val="auto"/>
          <w:sz w:val="22"/>
          <w:szCs w:val="22"/>
        </w:rPr>
        <w:t>:</w:t>
      </w:r>
    </w:p>
    <w:p w:rsidR="00A32515" w:rsidRPr="008175D6" w:rsidRDefault="00AF1892" w:rsidP="000063D0">
      <w:pPr>
        <w:pStyle w:val="Default"/>
        <w:jc w:val="both"/>
        <w:rPr>
          <w:color w:val="auto"/>
          <w:sz w:val="22"/>
          <w:szCs w:val="22"/>
          <w:lang w:eastAsia="ar-SA"/>
        </w:rPr>
      </w:pPr>
      <w:r w:rsidRPr="008175D6">
        <w:rPr>
          <w:snapToGrid w:val="0"/>
          <w:color w:val="auto"/>
          <w:sz w:val="22"/>
          <w:szCs w:val="22"/>
        </w:rPr>
        <w:t xml:space="preserve">MESTMAN, M. (2004): “Entre argel y Buenos Aires: el Comité de Cine del Tercer Mundo (1973/1974), en </w:t>
      </w:r>
      <w:r w:rsidRPr="008175D6">
        <w:rPr>
          <w:color w:val="auto"/>
          <w:sz w:val="22"/>
          <w:szCs w:val="22"/>
          <w:lang w:eastAsia="ar-SA"/>
        </w:rPr>
        <w:t>Cine y fotografía como intervención política, Sel (comp.), Prometeo, Buenos Aires.</w:t>
      </w:r>
    </w:p>
    <w:p w:rsidR="00F051D2" w:rsidRPr="008175D6" w:rsidRDefault="00F051D2" w:rsidP="000063D0">
      <w:pPr>
        <w:pStyle w:val="Default"/>
        <w:jc w:val="both"/>
        <w:rPr>
          <w:color w:val="auto"/>
          <w:sz w:val="22"/>
          <w:szCs w:val="22"/>
        </w:rPr>
      </w:pPr>
      <w:r w:rsidRPr="008175D6">
        <w:rPr>
          <w:color w:val="auto"/>
          <w:sz w:val="22"/>
          <w:szCs w:val="22"/>
          <w:lang w:eastAsia="ar-SA"/>
        </w:rPr>
        <w:t xml:space="preserve">PARANAGUÁ, P. </w:t>
      </w:r>
      <w:r w:rsidRPr="008175D6">
        <w:rPr>
          <w:color w:val="auto"/>
          <w:sz w:val="22"/>
          <w:szCs w:val="22"/>
        </w:rPr>
        <w:t>(1996): “América Latina en busca de su imagen”, en VVAA, Historia General del Cine, Volumen X, Cátedra, Madrid.</w:t>
      </w:r>
    </w:p>
    <w:p w:rsidR="00AF1892" w:rsidRPr="008175D6" w:rsidRDefault="00AF1892" w:rsidP="000063D0">
      <w:pPr>
        <w:pStyle w:val="Default"/>
        <w:jc w:val="both"/>
        <w:rPr>
          <w:snapToGrid w:val="0"/>
          <w:color w:val="auto"/>
          <w:sz w:val="22"/>
          <w:szCs w:val="22"/>
        </w:rPr>
      </w:pPr>
      <w:r w:rsidRPr="008175D6">
        <w:rPr>
          <w:color w:val="auto"/>
          <w:sz w:val="22"/>
          <w:szCs w:val="22"/>
          <w:lang w:eastAsia="ar-SA"/>
        </w:rPr>
        <w:t>SEL, S. (2007): “La dimensión política en los estudios sobre cine”, en Cine y fotografía como intervención política, Sel (comp.), Prometeo, Buenos Aires.</w:t>
      </w:r>
    </w:p>
    <w:p w:rsidR="00EA5B20" w:rsidRPr="008175D6" w:rsidRDefault="00EA5B20" w:rsidP="000063D0">
      <w:pPr>
        <w:pStyle w:val="Default"/>
        <w:jc w:val="both"/>
        <w:rPr>
          <w:color w:val="auto"/>
          <w:sz w:val="22"/>
          <w:szCs w:val="22"/>
        </w:rPr>
      </w:pPr>
    </w:p>
    <w:p w:rsidR="001A0CA6" w:rsidRPr="008175D6" w:rsidRDefault="00EA5B20" w:rsidP="000063D0">
      <w:pPr>
        <w:pStyle w:val="Default"/>
        <w:jc w:val="both"/>
        <w:rPr>
          <w:b/>
          <w:color w:val="auto"/>
          <w:sz w:val="22"/>
          <w:szCs w:val="22"/>
        </w:rPr>
      </w:pPr>
      <w:r w:rsidRPr="008175D6">
        <w:rPr>
          <w:b/>
          <w:color w:val="auto"/>
          <w:sz w:val="22"/>
          <w:szCs w:val="22"/>
        </w:rPr>
        <w:t xml:space="preserve">Clase 3 </w:t>
      </w:r>
    </w:p>
    <w:p w:rsidR="001A0CA6" w:rsidRPr="008175D6" w:rsidRDefault="003D51C3" w:rsidP="000063D0">
      <w:pPr>
        <w:pStyle w:val="Default"/>
        <w:jc w:val="both"/>
        <w:rPr>
          <w:b/>
          <w:color w:val="auto"/>
          <w:sz w:val="22"/>
          <w:szCs w:val="22"/>
        </w:rPr>
      </w:pPr>
      <w:r w:rsidRPr="008175D6">
        <w:rPr>
          <w:color w:val="auto"/>
          <w:sz w:val="22"/>
          <w:szCs w:val="22"/>
        </w:rPr>
        <w:t>La creación del ICAIC. Las influencias estéticas. El cine imperfecto. El cine de ideas.</w:t>
      </w:r>
    </w:p>
    <w:p w:rsidR="001A0CA6" w:rsidRPr="008175D6" w:rsidRDefault="003D51C3" w:rsidP="000063D0">
      <w:pPr>
        <w:pStyle w:val="Default"/>
        <w:jc w:val="both"/>
        <w:rPr>
          <w:color w:val="auto"/>
          <w:sz w:val="22"/>
          <w:szCs w:val="22"/>
        </w:rPr>
      </w:pPr>
      <w:r w:rsidRPr="008175D6">
        <w:rPr>
          <w:color w:val="auto"/>
          <w:sz w:val="22"/>
          <w:szCs w:val="22"/>
        </w:rPr>
        <w:t>Pr</w:t>
      </w:r>
      <w:r w:rsidR="001A0CA6" w:rsidRPr="008175D6">
        <w:rPr>
          <w:color w:val="auto"/>
          <w:sz w:val="22"/>
          <w:szCs w:val="22"/>
        </w:rPr>
        <w:t>oyección:</w:t>
      </w:r>
    </w:p>
    <w:p w:rsidR="001A0CA6" w:rsidRPr="008175D6" w:rsidRDefault="001A0CA6" w:rsidP="000063D0">
      <w:pPr>
        <w:pStyle w:val="Default"/>
        <w:jc w:val="both"/>
        <w:rPr>
          <w:color w:val="auto"/>
          <w:sz w:val="22"/>
          <w:szCs w:val="22"/>
        </w:rPr>
      </w:pPr>
      <w:r w:rsidRPr="008175D6">
        <w:rPr>
          <w:color w:val="auto"/>
          <w:sz w:val="22"/>
          <w:szCs w:val="22"/>
        </w:rPr>
        <w:t>-</w:t>
      </w:r>
      <w:r w:rsidR="003D51C3" w:rsidRPr="008175D6">
        <w:rPr>
          <w:i/>
          <w:color w:val="auto"/>
          <w:sz w:val="22"/>
          <w:szCs w:val="22"/>
        </w:rPr>
        <w:t>Memorias del Subdesarrollo</w:t>
      </w:r>
      <w:r w:rsidR="003D51C3" w:rsidRPr="008175D6">
        <w:rPr>
          <w:color w:val="auto"/>
          <w:sz w:val="22"/>
          <w:szCs w:val="22"/>
        </w:rPr>
        <w:t xml:space="preserve"> (Gutiérrez Alea, 1968)</w:t>
      </w:r>
    </w:p>
    <w:p w:rsidR="001A0CA6" w:rsidRPr="008175D6" w:rsidRDefault="001A0CA6" w:rsidP="000063D0">
      <w:pPr>
        <w:pStyle w:val="Default"/>
        <w:jc w:val="both"/>
        <w:rPr>
          <w:color w:val="auto"/>
          <w:sz w:val="22"/>
          <w:szCs w:val="22"/>
        </w:rPr>
      </w:pPr>
    </w:p>
    <w:p w:rsidR="001A0CA6" w:rsidRPr="008175D6" w:rsidRDefault="001A0CA6" w:rsidP="000063D0">
      <w:pPr>
        <w:pStyle w:val="Default"/>
        <w:jc w:val="both"/>
        <w:rPr>
          <w:color w:val="auto"/>
          <w:sz w:val="22"/>
          <w:szCs w:val="22"/>
        </w:rPr>
      </w:pPr>
      <w:r w:rsidRPr="008175D6">
        <w:rPr>
          <w:color w:val="auto"/>
          <w:sz w:val="22"/>
          <w:szCs w:val="22"/>
        </w:rPr>
        <w:t>Bibliografía:</w:t>
      </w:r>
    </w:p>
    <w:p w:rsidR="00F051D2" w:rsidRPr="008175D6" w:rsidRDefault="00F051D2" w:rsidP="000063D0">
      <w:pPr>
        <w:pStyle w:val="Default"/>
        <w:jc w:val="both"/>
        <w:rPr>
          <w:b/>
          <w:color w:val="auto"/>
          <w:sz w:val="22"/>
          <w:szCs w:val="22"/>
        </w:rPr>
      </w:pPr>
      <w:r w:rsidRPr="008175D6">
        <w:rPr>
          <w:color w:val="auto"/>
          <w:sz w:val="22"/>
          <w:szCs w:val="22"/>
          <w:lang w:eastAsia="ar-SA"/>
        </w:rPr>
        <w:t xml:space="preserve">CHANAN, M. (2008): “Memorias de la Revolución”, en revista </w:t>
      </w:r>
      <w:r w:rsidRPr="008175D6">
        <w:rPr>
          <w:i/>
          <w:color w:val="auto"/>
          <w:sz w:val="22"/>
          <w:szCs w:val="22"/>
          <w:lang w:eastAsia="ar-SA"/>
        </w:rPr>
        <w:t>Temas. Cultura, ideología y sociedad</w:t>
      </w:r>
      <w:r w:rsidRPr="008175D6">
        <w:rPr>
          <w:color w:val="auto"/>
          <w:sz w:val="22"/>
          <w:szCs w:val="22"/>
          <w:lang w:eastAsia="ar-SA"/>
        </w:rPr>
        <w:t>, nro. 56, octubre-diciembre, La Habana.</w:t>
      </w:r>
    </w:p>
    <w:p w:rsidR="00F051D2" w:rsidRPr="008175D6" w:rsidRDefault="00F051D2" w:rsidP="000063D0">
      <w:pPr>
        <w:pStyle w:val="Default"/>
        <w:jc w:val="both"/>
        <w:rPr>
          <w:color w:val="auto"/>
          <w:sz w:val="22"/>
          <w:szCs w:val="22"/>
          <w:lang w:eastAsia="ar-SA"/>
        </w:rPr>
      </w:pPr>
      <w:r w:rsidRPr="008175D6">
        <w:rPr>
          <w:snapToGrid w:val="0"/>
          <w:color w:val="auto"/>
          <w:sz w:val="22"/>
          <w:szCs w:val="22"/>
        </w:rPr>
        <w:t xml:space="preserve">GARCIA ESPINOSA; J. </w:t>
      </w:r>
      <w:r w:rsidRPr="008175D6">
        <w:rPr>
          <w:color w:val="auto"/>
          <w:sz w:val="22"/>
          <w:szCs w:val="22"/>
          <w:lang w:eastAsia="ar-SA"/>
        </w:rPr>
        <w:t xml:space="preserve">(2002): </w:t>
      </w:r>
      <w:r w:rsidRPr="008175D6">
        <w:rPr>
          <w:i/>
          <w:color w:val="auto"/>
          <w:sz w:val="22"/>
          <w:szCs w:val="22"/>
          <w:lang w:eastAsia="ar-SA"/>
        </w:rPr>
        <w:t>Un largo camino hacia la luz,</w:t>
      </w:r>
      <w:r w:rsidRPr="008175D6">
        <w:rPr>
          <w:color w:val="auto"/>
          <w:sz w:val="22"/>
          <w:szCs w:val="22"/>
          <w:lang w:eastAsia="ar-SA"/>
        </w:rPr>
        <w:t xml:space="preserve"> Fondo Editorial Casa de las Américas, La Habana.</w:t>
      </w:r>
    </w:p>
    <w:p w:rsidR="00F051D2" w:rsidRPr="008175D6" w:rsidRDefault="00F051D2" w:rsidP="00EE4E58">
      <w:pPr>
        <w:pStyle w:val="Default"/>
        <w:jc w:val="both"/>
        <w:rPr>
          <w:snapToGrid w:val="0"/>
          <w:color w:val="auto"/>
          <w:sz w:val="22"/>
          <w:szCs w:val="22"/>
        </w:rPr>
      </w:pPr>
      <w:r w:rsidRPr="008175D6">
        <w:rPr>
          <w:snapToGrid w:val="0"/>
          <w:color w:val="auto"/>
          <w:sz w:val="22"/>
          <w:szCs w:val="22"/>
        </w:rPr>
        <w:t>GUTIÉRREZ ALEA, T. (1978): Dialéctica del espectador, Ediciones EICTV, La Habana, Cuba, 2009.</w:t>
      </w:r>
    </w:p>
    <w:p w:rsidR="00EE4E58" w:rsidRPr="008175D6" w:rsidRDefault="00EE4E58" w:rsidP="00EE4E58">
      <w:pPr>
        <w:spacing w:after="0" w:line="240" w:lineRule="auto"/>
        <w:jc w:val="both"/>
        <w:rPr>
          <w:rFonts w:ascii="Arial" w:hAnsi="Arial" w:cs="Arial"/>
        </w:rPr>
      </w:pPr>
      <w:r w:rsidRPr="008175D6">
        <w:rPr>
          <w:rFonts w:ascii="Arial" w:eastAsia="Calibri" w:hAnsi="Arial" w:cs="Arial"/>
        </w:rPr>
        <w:t xml:space="preserve">MATTELART, A. (1973): </w:t>
      </w:r>
      <w:r w:rsidRPr="008175D6">
        <w:rPr>
          <w:rFonts w:ascii="Arial" w:hAnsi="Arial" w:cs="Arial"/>
        </w:rPr>
        <w:t xml:space="preserve">“La devolución del habla al pueblo” y </w:t>
      </w:r>
      <w:r w:rsidRPr="008175D6">
        <w:rPr>
          <w:rFonts w:ascii="Arial" w:eastAsia="Calibri" w:hAnsi="Arial" w:cs="Arial"/>
          <w:i/>
        </w:rPr>
        <w:t>La comunicación masiva en el proceso de liberación</w:t>
      </w:r>
      <w:r w:rsidRPr="008175D6">
        <w:rPr>
          <w:rFonts w:ascii="Arial" w:eastAsia="Calibri" w:hAnsi="Arial" w:cs="Arial"/>
        </w:rPr>
        <w:t>, Siglo XXI editores, México, 1984.</w:t>
      </w:r>
    </w:p>
    <w:p w:rsidR="00EE4E58" w:rsidRPr="008175D6" w:rsidRDefault="00EE4E58" w:rsidP="008E50A2">
      <w:pPr>
        <w:spacing w:after="0" w:line="240" w:lineRule="auto"/>
        <w:jc w:val="both"/>
        <w:rPr>
          <w:rFonts w:ascii="Arial" w:hAnsi="Arial" w:cs="Arial"/>
          <w:lang w:eastAsia="ar-SA"/>
        </w:rPr>
      </w:pPr>
      <w:r w:rsidRPr="008175D6">
        <w:rPr>
          <w:rFonts w:ascii="Arial" w:hAnsi="Arial" w:cs="Arial"/>
          <w:lang w:eastAsia="ar-SA"/>
        </w:rPr>
        <w:t xml:space="preserve">VELLEGIA, S. (2009): </w:t>
      </w:r>
      <w:r w:rsidRPr="008175D6">
        <w:rPr>
          <w:rFonts w:ascii="Arial" w:hAnsi="Arial" w:cs="Arial"/>
          <w:i/>
          <w:lang w:eastAsia="ar-SA"/>
        </w:rPr>
        <w:t>La máquina de la mirada</w:t>
      </w:r>
      <w:r w:rsidRPr="008175D6">
        <w:rPr>
          <w:rFonts w:ascii="Arial" w:hAnsi="Arial" w:cs="Arial"/>
          <w:lang w:eastAsia="ar-SA"/>
        </w:rPr>
        <w:t xml:space="preserve">. Altamira, Buenos Aires. Selección de </w:t>
      </w:r>
    </w:p>
    <w:p w:rsidR="001A0CA6" w:rsidRPr="008175D6" w:rsidRDefault="001A0CA6" w:rsidP="000063D0">
      <w:pPr>
        <w:pStyle w:val="Default"/>
        <w:jc w:val="both"/>
        <w:rPr>
          <w:color w:val="auto"/>
          <w:sz w:val="22"/>
          <w:szCs w:val="22"/>
          <w:lang w:eastAsia="ar-SA"/>
        </w:rPr>
      </w:pPr>
    </w:p>
    <w:p w:rsidR="001A0CA6" w:rsidRPr="008175D6" w:rsidRDefault="001A0CA6" w:rsidP="00EE4E58">
      <w:pPr>
        <w:pStyle w:val="Default"/>
        <w:jc w:val="both"/>
        <w:rPr>
          <w:color w:val="auto"/>
          <w:sz w:val="22"/>
          <w:szCs w:val="22"/>
          <w:lang w:eastAsia="ar-SA"/>
        </w:rPr>
      </w:pPr>
      <w:r w:rsidRPr="008175D6">
        <w:rPr>
          <w:color w:val="auto"/>
          <w:sz w:val="22"/>
          <w:szCs w:val="22"/>
          <w:lang w:eastAsia="ar-SA"/>
        </w:rPr>
        <w:t>Bibliografía complementaria:</w:t>
      </w:r>
    </w:p>
    <w:p w:rsidR="00EE4E58" w:rsidRPr="008175D6" w:rsidRDefault="00EE4E58" w:rsidP="00EE4E58">
      <w:pPr>
        <w:spacing w:after="0" w:line="240" w:lineRule="auto"/>
        <w:jc w:val="both"/>
        <w:rPr>
          <w:rFonts w:ascii="Arial" w:hAnsi="Arial" w:cs="Arial"/>
          <w:spacing w:val="-3"/>
          <w:lang w:eastAsia="ar-SA"/>
        </w:rPr>
      </w:pPr>
      <w:r w:rsidRPr="008175D6">
        <w:rPr>
          <w:rFonts w:ascii="Arial" w:hAnsi="Arial" w:cs="Arial"/>
          <w:spacing w:val="-3"/>
          <w:lang w:eastAsia="ar-SA"/>
        </w:rPr>
        <w:t xml:space="preserve">BORRERO GARCIA, J. (2009): </w:t>
      </w:r>
      <w:r w:rsidR="008E0D6B" w:rsidRPr="008175D6">
        <w:rPr>
          <w:rFonts w:ascii="Arial" w:hAnsi="Arial" w:cs="Arial"/>
          <w:spacing w:val="-3"/>
          <w:lang w:eastAsia="ar-SA"/>
        </w:rPr>
        <w:t xml:space="preserve">“Cine cubano post-68: los presagios del gris”, en </w:t>
      </w:r>
      <w:r w:rsidRPr="008175D6">
        <w:rPr>
          <w:rFonts w:ascii="Arial" w:hAnsi="Arial" w:cs="Arial"/>
          <w:i/>
          <w:spacing w:val="-3"/>
          <w:lang w:eastAsia="ar-SA"/>
        </w:rPr>
        <w:t>Otras maneras de pensar el cine cubano,</w:t>
      </w:r>
      <w:r w:rsidRPr="008175D6">
        <w:rPr>
          <w:rFonts w:ascii="Arial" w:hAnsi="Arial" w:cs="Arial"/>
          <w:spacing w:val="-3"/>
          <w:lang w:eastAsia="ar-SA"/>
        </w:rPr>
        <w:t xml:space="preserve"> Editorial Oriente, Santiago de Cuba, Cuba.</w:t>
      </w:r>
    </w:p>
    <w:p w:rsidR="001A0CA6" w:rsidRPr="008175D6" w:rsidRDefault="001A0CA6" w:rsidP="00EE4E58">
      <w:pPr>
        <w:spacing w:after="0" w:line="240" w:lineRule="auto"/>
        <w:jc w:val="both"/>
        <w:rPr>
          <w:rFonts w:ascii="Arial" w:hAnsi="Arial" w:cs="Arial"/>
          <w:spacing w:val="-3"/>
          <w:lang w:eastAsia="ar-SA"/>
        </w:rPr>
      </w:pPr>
      <w:r w:rsidRPr="008175D6">
        <w:rPr>
          <w:rFonts w:ascii="Arial" w:hAnsi="Arial" w:cs="Arial"/>
        </w:rPr>
        <w:t>DAICICH, O.(2004): “Julio García Espinosa”, en Apuntes sobre el Nuevo Cine Latinoamericano. Entrevistas a realizadores latinoamericanos, Fundación del Nuevo Cine Latinoamericano.</w:t>
      </w:r>
    </w:p>
    <w:p w:rsidR="001A0CA6" w:rsidRPr="008175D6" w:rsidRDefault="001A0CA6" w:rsidP="00EE4E58">
      <w:pPr>
        <w:pStyle w:val="Default"/>
        <w:jc w:val="both"/>
        <w:rPr>
          <w:color w:val="auto"/>
          <w:sz w:val="22"/>
          <w:szCs w:val="22"/>
        </w:rPr>
      </w:pPr>
      <w:r w:rsidRPr="008175D6">
        <w:rPr>
          <w:color w:val="auto"/>
          <w:sz w:val="22"/>
          <w:szCs w:val="22"/>
        </w:rPr>
        <w:lastRenderedPageBreak/>
        <w:t xml:space="preserve">GUEVARA, A. (1963): “Cine cubano 1963. No es fácil la herejía”, en </w:t>
      </w:r>
      <w:r w:rsidRPr="008175D6">
        <w:rPr>
          <w:i/>
          <w:color w:val="auto"/>
          <w:sz w:val="22"/>
          <w:szCs w:val="22"/>
        </w:rPr>
        <w:t>Cine Cubano</w:t>
      </w:r>
      <w:r w:rsidRPr="008175D6">
        <w:rPr>
          <w:color w:val="auto"/>
          <w:sz w:val="22"/>
          <w:szCs w:val="22"/>
        </w:rPr>
        <w:t xml:space="preserve">, nro. 14-15, La Habana.  </w:t>
      </w:r>
    </w:p>
    <w:p w:rsidR="001A0CA6" w:rsidRPr="008175D6" w:rsidRDefault="001A0CA6" w:rsidP="00EE4E58">
      <w:pPr>
        <w:pStyle w:val="Default"/>
        <w:jc w:val="both"/>
        <w:rPr>
          <w:color w:val="auto"/>
          <w:sz w:val="22"/>
          <w:szCs w:val="22"/>
        </w:rPr>
      </w:pPr>
      <w:r w:rsidRPr="008175D6">
        <w:rPr>
          <w:color w:val="auto"/>
          <w:sz w:val="22"/>
          <w:szCs w:val="22"/>
        </w:rPr>
        <w:t xml:space="preserve">-(1998): </w:t>
      </w:r>
      <w:r w:rsidRPr="008175D6">
        <w:rPr>
          <w:i/>
          <w:color w:val="auto"/>
          <w:sz w:val="22"/>
          <w:szCs w:val="22"/>
        </w:rPr>
        <w:t>Revolución es lucidez,</w:t>
      </w:r>
      <w:r w:rsidRPr="008175D6">
        <w:rPr>
          <w:color w:val="auto"/>
          <w:sz w:val="22"/>
          <w:szCs w:val="22"/>
        </w:rPr>
        <w:t xml:space="preserve"> Ediciones ICAIC, La Habana, Cuba.</w:t>
      </w:r>
    </w:p>
    <w:p w:rsidR="008E0D6B" w:rsidRPr="008175D6" w:rsidRDefault="008E0D6B" w:rsidP="00EE4E58">
      <w:pPr>
        <w:pStyle w:val="Default"/>
        <w:jc w:val="both"/>
        <w:rPr>
          <w:color w:val="auto"/>
          <w:sz w:val="22"/>
          <w:szCs w:val="22"/>
        </w:rPr>
      </w:pPr>
      <w:r w:rsidRPr="008175D6">
        <w:rPr>
          <w:color w:val="auto"/>
          <w:sz w:val="22"/>
          <w:szCs w:val="22"/>
        </w:rPr>
        <w:t xml:space="preserve">PEREZ, M. (2010): “El ICAIC y su contexto entre 1959 y 1963: </w:t>
      </w:r>
      <w:r w:rsidR="003F07E5" w:rsidRPr="008175D6">
        <w:rPr>
          <w:color w:val="auto"/>
          <w:sz w:val="22"/>
          <w:szCs w:val="22"/>
        </w:rPr>
        <w:t>nacimientos</w:t>
      </w:r>
      <w:r w:rsidRPr="008175D6">
        <w:rPr>
          <w:color w:val="auto"/>
          <w:sz w:val="22"/>
          <w:szCs w:val="22"/>
        </w:rPr>
        <w:t>, primeros pasos y primeros contratiempos”, en Conquistando la utopía. El ICAIC y la Revolución 50 años después, ediciones ICAIC, Cuba.</w:t>
      </w:r>
    </w:p>
    <w:p w:rsidR="002413C9" w:rsidRPr="008175D6" w:rsidRDefault="002413C9" w:rsidP="000063D0">
      <w:pPr>
        <w:pStyle w:val="Default"/>
        <w:jc w:val="both"/>
        <w:rPr>
          <w:b/>
          <w:color w:val="auto"/>
          <w:sz w:val="22"/>
          <w:szCs w:val="22"/>
        </w:rPr>
      </w:pPr>
    </w:p>
    <w:p w:rsidR="00EA5B20" w:rsidRPr="008175D6" w:rsidRDefault="00EA5B20" w:rsidP="000063D0">
      <w:pPr>
        <w:pStyle w:val="Default"/>
        <w:jc w:val="both"/>
        <w:rPr>
          <w:color w:val="auto"/>
          <w:sz w:val="22"/>
          <w:szCs w:val="22"/>
        </w:rPr>
      </w:pPr>
    </w:p>
    <w:p w:rsidR="00EA5B20" w:rsidRPr="008175D6" w:rsidRDefault="00EA5B20" w:rsidP="000063D0">
      <w:pPr>
        <w:pStyle w:val="Default"/>
        <w:jc w:val="both"/>
        <w:rPr>
          <w:b/>
          <w:color w:val="auto"/>
          <w:sz w:val="22"/>
          <w:szCs w:val="22"/>
        </w:rPr>
      </w:pPr>
      <w:r w:rsidRPr="008175D6">
        <w:rPr>
          <w:b/>
          <w:color w:val="auto"/>
          <w:sz w:val="22"/>
          <w:szCs w:val="22"/>
        </w:rPr>
        <w:t xml:space="preserve">Clase 4 </w:t>
      </w:r>
    </w:p>
    <w:p w:rsidR="002413C9" w:rsidRPr="008175D6" w:rsidRDefault="001A0CA6" w:rsidP="000063D0">
      <w:pPr>
        <w:pStyle w:val="Default"/>
        <w:jc w:val="both"/>
        <w:rPr>
          <w:color w:val="auto"/>
          <w:sz w:val="22"/>
          <w:szCs w:val="22"/>
        </w:rPr>
      </w:pPr>
      <w:r w:rsidRPr="008175D6">
        <w:rPr>
          <w:color w:val="auto"/>
          <w:sz w:val="22"/>
          <w:szCs w:val="22"/>
        </w:rPr>
        <w:t>Primer cine, S</w:t>
      </w:r>
      <w:r w:rsidR="002413C9" w:rsidRPr="008175D6">
        <w:rPr>
          <w:color w:val="auto"/>
          <w:sz w:val="22"/>
          <w:szCs w:val="22"/>
        </w:rPr>
        <w:t>egundo cine y Tercer Cine. Cine y subdesarrollo.</w:t>
      </w:r>
      <w:r w:rsidR="00D6362E" w:rsidRPr="008175D6">
        <w:rPr>
          <w:color w:val="auto"/>
          <w:sz w:val="22"/>
          <w:szCs w:val="22"/>
        </w:rPr>
        <w:t xml:space="preserve"> </w:t>
      </w:r>
      <w:r w:rsidR="002413C9" w:rsidRPr="008175D6">
        <w:rPr>
          <w:color w:val="auto"/>
          <w:sz w:val="22"/>
          <w:szCs w:val="22"/>
        </w:rPr>
        <w:t xml:space="preserve">Cine militante. </w:t>
      </w:r>
      <w:r w:rsidR="00EA5B20" w:rsidRPr="008175D6">
        <w:rPr>
          <w:color w:val="auto"/>
          <w:sz w:val="22"/>
          <w:szCs w:val="22"/>
        </w:rPr>
        <w:t xml:space="preserve"> </w:t>
      </w:r>
      <w:r w:rsidR="00EA5B20" w:rsidRPr="008175D6">
        <w:rPr>
          <w:i/>
          <w:color w:val="auto"/>
          <w:sz w:val="22"/>
          <w:szCs w:val="22"/>
        </w:rPr>
        <w:t>Cine Liberación</w:t>
      </w:r>
      <w:r w:rsidR="00EA5B20" w:rsidRPr="008175D6">
        <w:rPr>
          <w:color w:val="auto"/>
          <w:sz w:val="22"/>
          <w:szCs w:val="22"/>
        </w:rPr>
        <w:t xml:space="preserve"> (Argentina),</w:t>
      </w:r>
      <w:r w:rsidR="002413C9" w:rsidRPr="008175D6">
        <w:rPr>
          <w:color w:val="auto"/>
          <w:sz w:val="22"/>
          <w:szCs w:val="22"/>
        </w:rPr>
        <w:t xml:space="preserve"> </w:t>
      </w:r>
      <w:r w:rsidR="00EA5B20" w:rsidRPr="008175D6">
        <w:rPr>
          <w:i/>
          <w:color w:val="auto"/>
          <w:sz w:val="22"/>
          <w:szCs w:val="22"/>
        </w:rPr>
        <w:t>Cine de la Base</w:t>
      </w:r>
      <w:r w:rsidR="00EA5B20" w:rsidRPr="008175D6">
        <w:rPr>
          <w:color w:val="auto"/>
          <w:sz w:val="22"/>
          <w:szCs w:val="22"/>
        </w:rPr>
        <w:t xml:space="preserve"> (Argentina).</w:t>
      </w:r>
    </w:p>
    <w:p w:rsidR="00D6362E" w:rsidRPr="008175D6" w:rsidRDefault="00EA5B20" w:rsidP="000063D0">
      <w:pPr>
        <w:pStyle w:val="Default"/>
        <w:jc w:val="both"/>
        <w:rPr>
          <w:color w:val="auto"/>
          <w:sz w:val="22"/>
          <w:szCs w:val="22"/>
        </w:rPr>
      </w:pPr>
      <w:r w:rsidRPr="008175D6">
        <w:rPr>
          <w:color w:val="auto"/>
          <w:sz w:val="22"/>
          <w:szCs w:val="22"/>
        </w:rPr>
        <w:t xml:space="preserve">Proyección de fragmentos: </w:t>
      </w:r>
    </w:p>
    <w:p w:rsidR="00D6362E" w:rsidRPr="008175D6" w:rsidRDefault="00D6362E" w:rsidP="000063D0">
      <w:pPr>
        <w:pStyle w:val="Default"/>
        <w:jc w:val="both"/>
        <w:rPr>
          <w:color w:val="auto"/>
          <w:sz w:val="22"/>
          <w:szCs w:val="22"/>
        </w:rPr>
      </w:pPr>
      <w:r w:rsidRPr="008175D6">
        <w:rPr>
          <w:color w:val="auto"/>
          <w:sz w:val="22"/>
          <w:szCs w:val="22"/>
        </w:rPr>
        <w:t>-</w:t>
      </w:r>
      <w:r w:rsidR="002413C9" w:rsidRPr="008175D6">
        <w:rPr>
          <w:color w:val="auto"/>
          <w:sz w:val="22"/>
          <w:szCs w:val="22"/>
        </w:rPr>
        <w:t xml:space="preserve">Tire Die </w:t>
      </w:r>
      <w:r w:rsidRPr="008175D6">
        <w:rPr>
          <w:color w:val="auto"/>
          <w:sz w:val="22"/>
          <w:szCs w:val="22"/>
        </w:rPr>
        <w:t>(1958)</w:t>
      </w:r>
    </w:p>
    <w:p w:rsidR="00EA5B20" w:rsidRPr="008175D6" w:rsidRDefault="00D6362E" w:rsidP="000063D0">
      <w:pPr>
        <w:pStyle w:val="Default"/>
        <w:jc w:val="both"/>
        <w:rPr>
          <w:color w:val="auto"/>
          <w:sz w:val="22"/>
          <w:szCs w:val="22"/>
        </w:rPr>
      </w:pPr>
      <w:r w:rsidRPr="008175D6">
        <w:rPr>
          <w:color w:val="auto"/>
          <w:sz w:val="22"/>
          <w:szCs w:val="22"/>
        </w:rPr>
        <w:t xml:space="preserve">- </w:t>
      </w:r>
      <w:r w:rsidR="00EA5B20" w:rsidRPr="008175D6">
        <w:rPr>
          <w:i/>
          <w:color w:val="auto"/>
          <w:sz w:val="22"/>
          <w:szCs w:val="22"/>
        </w:rPr>
        <w:t>La Hora de los hornos</w:t>
      </w:r>
      <w:r w:rsidR="00EA5B20" w:rsidRPr="008175D6">
        <w:rPr>
          <w:color w:val="auto"/>
          <w:sz w:val="22"/>
          <w:szCs w:val="22"/>
        </w:rPr>
        <w:t xml:space="preserve"> (Getino y Solanas, 1966-1968)</w:t>
      </w:r>
    </w:p>
    <w:p w:rsidR="00EA5B20" w:rsidRPr="008175D6" w:rsidRDefault="00D6362E" w:rsidP="000063D0">
      <w:pPr>
        <w:pStyle w:val="Default"/>
        <w:jc w:val="both"/>
        <w:rPr>
          <w:color w:val="auto"/>
          <w:sz w:val="22"/>
          <w:szCs w:val="22"/>
        </w:rPr>
      </w:pPr>
      <w:r w:rsidRPr="008175D6">
        <w:rPr>
          <w:color w:val="auto"/>
          <w:sz w:val="22"/>
          <w:szCs w:val="22"/>
        </w:rPr>
        <w:t xml:space="preserve">- </w:t>
      </w:r>
      <w:r w:rsidR="00EA5B20" w:rsidRPr="008175D6">
        <w:rPr>
          <w:color w:val="auto"/>
          <w:sz w:val="22"/>
          <w:szCs w:val="22"/>
        </w:rPr>
        <w:t>Los traidores (Gleyzer, 1973)</w:t>
      </w:r>
    </w:p>
    <w:p w:rsidR="00EA5B20" w:rsidRPr="008175D6" w:rsidRDefault="00EA5B20" w:rsidP="000063D0">
      <w:pPr>
        <w:pStyle w:val="Default"/>
        <w:jc w:val="both"/>
        <w:rPr>
          <w:color w:val="auto"/>
          <w:sz w:val="22"/>
          <w:szCs w:val="22"/>
        </w:rPr>
      </w:pPr>
    </w:p>
    <w:p w:rsidR="00F051D2" w:rsidRPr="008175D6" w:rsidRDefault="002333FC" w:rsidP="000063D0">
      <w:pPr>
        <w:pStyle w:val="Default"/>
        <w:jc w:val="both"/>
        <w:rPr>
          <w:color w:val="auto"/>
          <w:sz w:val="22"/>
          <w:szCs w:val="22"/>
        </w:rPr>
      </w:pPr>
      <w:r w:rsidRPr="008175D6">
        <w:rPr>
          <w:color w:val="auto"/>
          <w:sz w:val="22"/>
          <w:szCs w:val="22"/>
        </w:rPr>
        <w:t>Bibliografía:</w:t>
      </w:r>
    </w:p>
    <w:p w:rsidR="00F051D2" w:rsidRPr="008175D6" w:rsidRDefault="00F051D2" w:rsidP="000063D0">
      <w:pPr>
        <w:pStyle w:val="Default"/>
        <w:jc w:val="both"/>
        <w:rPr>
          <w:color w:val="auto"/>
          <w:sz w:val="22"/>
          <w:szCs w:val="22"/>
        </w:rPr>
      </w:pPr>
      <w:r w:rsidRPr="008175D6">
        <w:rPr>
          <w:color w:val="auto"/>
          <w:sz w:val="22"/>
          <w:szCs w:val="22"/>
        </w:rPr>
        <w:t xml:space="preserve">GLEYZER, R. (1970): “Presentación y autocrítica en forma de diálogo con Tomás Gutiérrez Alea”, Raymundo Gleyzer. Documentos/testimonios, </w:t>
      </w:r>
      <w:r w:rsidRPr="008175D6">
        <w:rPr>
          <w:i/>
          <w:color w:val="auto"/>
          <w:sz w:val="22"/>
          <w:szCs w:val="22"/>
        </w:rPr>
        <w:t>Cinelibros</w:t>
      </w:r>
      <w:r w:rsidRPr="008175D6">
        <w:rPr>
          <w:color w:val="auto"/>
          <w:sz w:val="22"/>
          <w:szCs w:val="22"/>
        </w:rPr>
        <w:t xml:space="preserve"> nro. 5, Cinemateca Uruguaya, 1985.</w:t>
      </w:r>
    </w:p>
    <w:p w:rsidR="00F051D2" w:rsidRPr="008175D6" w:rsidRDefault="008E50A2" w:rsidP="000063D0">
      <w:pPr>
        <w:pStyle w:val="Default"/>
        <w:jc w:val="both"/>
        <w:rPr>
          <w:color w:val="auto"/>
          <w:sz w:val="22"/>
          <w:szCs w:val="22"/>
        </w:rPr>
      </w:pPr>
      <w:r w:rsidRPr="008175D6">
        <w:rPr>
          <w:color w:val="auto"/>
          <w:sz w:val="22"/>
          <w:szCs w:val="22"/>
        </w:rPr>
        <w:t>SOLANAS, F. y GETINO, O (1973):</w:t>
      </w:r>
      <w:r w:rsidR="00F051D2" w:rsidRPr="008175D6">
        <w:rPr>
          <w:color w:val="auto"/>
          <w:sz w:val="22"/>
          <w:szCs w:val="22"/>
        </w:rPr>
        <w:t xml:space="preserve"> “Cine militante: una categoría interna del Tercer Cine”, </w:t>
      </w:r>
      <w:r w:rsidRPr="008175D6">
        <w:rPr>
          <w:color w:val="auto"/>
          <w:sz w:val="22"/>
          <w:szCs w:val="22"/>
        </w:rPr>
        <w:t>en</w:t>
      </w:r>
      <w:r w:rsidR="00F051D2" w:rsidRPr="008175D6">
        <w:rPr>
          <w:color w:val="auto"/>
          <w:sz w:val="22"/>
          <w:szCs w:val="22"/>
        </w:rPr>
        <w:t xml:space="preserve">  </w:t>
      </w:r>
      <w:r w:rsidR="00F051D2" w:rsidRPr="008175D6">
        <w:rPr>
          <w:i/>
          <w:color w:val="auto"/>
          <w:sz w:val="22"/>
          <w:szCs w:val="22"/>
        </w:rPr>
        <w:t xml:space="preserve">Cine, cultura y descolonización, </w:t>
      </w:r>
      <w:r w:rsidR="00F051D2" w:rsidRPr="008175D6">
        <w:rPr>
          <w:color w:val="auto"/>
          <w:sz w:val="22"/>
          <w:szCs w:val="22"/>
        </w:rPr>
        <w:t>Siglo XXI,</w:t>
      </w:r>
      <w:r w:rsidR="00C0629E" w:rsidRPr="008175D6">
        <w:rPr>
          <w:color w:val="auto"/>
          <w:sz w:val="22"/>
          <w:szCs w:val="22"/>
        </w:rPr>
        <w:t xml:space="preserve"> Buenos Aires.</w:t>
      </w:r>
    </w:p>
    <w:p w:rsidR="00F051D2" w:rsidRPr="008175D6" w:rsidRDefault="00C0629E" w:rsidP="000063D0">
      <w:pPr>
        <w:pStyle w:val="Default"/>
        <w:jc w:val="both"/>
        <w:rPr>
          <w:color w:val="auto"/>
          <w:sz w:val="22"/>
          <w:szCs w:val="22"/>
        </w:rPr>
      </w:pPr>
      <w:r w:rsidRPr="008175D6">
        <w:rPr>
          <w:color w:val="auto"/>
          <w:sz w:val="22"/>
          <w:szCs w:val="22"/>
        </w:rPr>
        <w:t>MESTMAN, M. (1995):</w:t>
      </w:r>
      <w:r w:rsidR="00F051D2" w:rsidRPr="008175D6">
        <w:rPr>
          <w:color w:val="auto"/>
          <w:sz w:val="22"/>
          <w:szCs w:val="22"/>
        </w:rPr>
        <w:t xml:space="preserve"> “Notas para una historia de un cine de contrainformación y lucha política”, en </w:t>
      </w:r>
      <w:r w:rsidR="00F051D2" w:rsidRPr="008175D6">
        <w:rPr>
          <w:i/>
          <w:color w:val="auto"/>
          <w:sz w:val="22"/>
          <w:szCs w:val="22"/>
        </w:rPr>
        <w:t>Causas y Azares</w:t>
      </w:r>
      <w:r w:rsidRPr="008175D6">
        <w:rPr>
          <w:color w:val="auto"/>
          <w:sz w:val="22"/>
          <w:szCs w:val="22"/>
        </w:rPr>
        <w:t xml:space="preserve"> nro. 2, Buenos Aires.</w:t>
      </w:r>
    </w:p>
    <w:p w:rsidR="00F051D2" w:rsidRPr="008175D6" w:rsidRDefault="00F051D2" w:rsidP="000063D0">
      <w:pPr>
        <w:pStyle w:val="Default"/>
        <w:jc w:val="both"/>
        <w:rPr>
          <w:color w:val="auto"/>
          <w:sz w:val="22"/>
          <w:szCs w:val="22"/>
        </w:rPr>
      </w:pPr>
    </w:p>
    <w:p w:rsidR="00F051D2" w:rsidRPr="008175D6" w:rsidRDefault="001A0CA6" w:rsidP="000063D0">
      <w:pPr>
        <w:pStyle w:val="Default"/>
        <w:jc w:val="both"/>
        <w:rPr>
          <w:color w:val="auto"/>
          <w:sz w:val="22"/>
          <w:szCs w:val="22"/>
        </w:rPr>
      </w:pPr>
      <w:r w:rsidRPr="008175D6">
        <w:rPr>
          <w:color w:val="auto"/>
          <w:sz w:val="22"/>
          <w:szCs w:val="22"/>
        </w:rPr>
        <w:t xml:space="preserve">Bibliografía </w:t>
      </w:r>
      <w:r w:rsidR="00F051D2" w:rsidRPr="008175D6">
        <w:rPr>
          <w:color w:val="auto"/>
          <w:sz w:val="22"/>
          <w:szCs w:val="22"/>
        </w:rPr>
        <w:t>optativa:</w:t>
      </w:r>
    </w:p>
    <w:p w:rsidR="00F051D2" w:rsidRPr="008175D6" w:rsidRDefault="00F051D2" w:rsidP="000063D0">
      <w:pPr>
        <w:pStyle w:val="Default"/>
        <w:jc w:val="both"/>
        <w:rPr>
          <w:color w:val="auto"/>
          <w:sz w:val="22"/>
          <w:szCs w:val="22"/>
        </w:rPr>
      </w:pPr>
      <w:r w:rsidRPr="008175D6">
        <w:rPr>
          <w:color w:val="auto"/>
          <w:sz w:val="22"/>
          <w:szCs w:val="22"/>
        </w:rPr>
        <w:t>BERNINI, E.  (2001): “La vía política del cine argentino”, en revista Kilómetro 111, nro.2, Buenos Aires.</w:t>
      </w:r>
    </w:p>
    <w:p w:rsidR="00F051D2" w:rsidRPr="008175D6" w:rsidRDefault="00F051D2" w:rsidP="000063D0">
      <w:pPr>
        <w:pStyle w:val="Default"/>
        <w:jc w:val="both"/>
        <w:rPr>
          <w:color w:val="auto"/>
          <w:sz w:val="22"/>
          <w:szCs w:val="22"/>
        </w:rPr>
      </w:pPr>
      <w:r w:rsidRPr="008175D6">
        <w:rPr>
          <w:color w:val="auto"/>
          <w:sz w:val="22"/>
          <w:szCs w:val="22"/>
        </w:rPr>
        <w:t xml:space="preserve">RAMONET, I., “El cine militante: crisis de un discurso de poder”, en </w:t>
      </w:r>
      <w:r w:rsidRPr="008175D6">
        <w:rPr>
          <w:i/>
          <w:color w:val="auto"/>
          <w:sz w:val="22"/>
          <w:szCs w:val="22"/>
        </w:rPr>
        <w:t>La golosina visual</w:t>
      </w:r>
      <w:r w:rsidRPr="008175D6">
        <w:rPr>
          <w:color w:val="auto"/>
          <w:sz w:val="22"/>
          <w:szCs w:val="22"/>
        </w:rPr>
        <w:t>, Debate, Madrid, 2000.</w:t>
      </w:r>
    </w:p>
    <w:p w:rsidR="00F051D2" w:rsidRPr="008175D6" w:rsidRDefault="00F051D2" w:rsidP="000063D0">
      <w:pPr>
        <w:pStyle w:val="Default"/>
        <w:jc w:val="both"/>
        <w:rPr>
          <w:color w:val="auto"/>
          <w:sz w:val="22"/>
          <w:szCs w:val="22"/>
          <w:lang w:eastAsia="ar-SA"/>
        </w:rPr>
      </w:pPr>
      <w:r w:rsidRPr="008175D6">
        <w:rPr>
          <w:color w:val="auto"/>
          <w:sz w:val="22"/>
          <w:szCs w:val="22"/>
          <w:lang w:eastAsia="ar-SA"/>
        </w:rPr>
        <w:t xml:space="preserve">VELLEGIA, S. (2009): </w:t>
      </w:r>
      <w:r w:rsidRPr="008175D6">
        <w:rPr>
          <w:i/>
          <w:color w:val="auto"/>
          <w:sz w:val="22"/>
          <w:szCs w:val="22"/>
          <w:lang w:eastAsia="ar-SA"/>
        </w:rPr>
        <w:t>La máquina de la mirada</w:t>
      </w:r>
      <w:r w:rsidRPr="008175D6">
        <w:rPr>
          <w:color w:val="auto"/>
          <w:sz w:val="22"/>
          <w:szCs w:val="22"/>
          <w:lang w:eastAsia="ar-SA"/>
        </w:rPr>
        <w:t>. Altamira, Buenos Aires. Selección de textos.</w:t>
      </w:r>
    </w:p>
    <w:p w:rsidR="00F051D2" w:rsidRPr="008175D6" w:rsidRDefault="00F051D2" w:rsidP="000063D0">
      <w:pPr>
        <w:pStyle w:val="Default"/>
        <w:jc w:val="both"/>
        <w:rPr>
          <w:color w:val="auto"/>
          <w:sz w:val="22"/>
          <w:szCs w:val="22"/>
        </w:rPr>
      </w:pPr>
    </w:p>
    <w:p w:rsidR="00EC152C" w:rsidRPr="008175D6" w:rsidRDefault="00EC152C" w:rsidP="000063D0">
      <w:pPr>
        <w:pStyle w:val="Default"/>
        <w:jc w:val="both"/>
        <w:rPr>
          <w:b/>
          <w:color w:val="auto"/>
          <w:sz w:val="22"/>
          <w:szCs w:val="22"/>
        </w:rPr>
      </w:pPr>
      <w:r w:rsidRPr="008175D6">
        <w:rPr>
          <w:b/>
          <w:color w:val="auto"/>
          <w:sz w:val="22"/>
          <w:szCs w:val="22"/>
        </w:rPr>
        <w:t>Clase 5</w:t>
      </w:r>
    </w:p>
    <w:p w:rsidR="00595A56" w:rsidRPr="008175D6" w:rsidRDefault="00EE4E58" w:rsidP="000063D0">
      <w:pPr>
        <w:pStyle w:val="Default"/>
        <w:jc w:val="both"/>
        <w:rPr>
          <w:color w:val="auto"/>
          <w:sz w:val="22"/>
          <w:szCs w:val="22"/>
        </w:rPr>
      </w:pPr>
      <w:r w:rsidRPr="008175D6">
        <w:rPr>
          <w:color w:val="auto"/>
          <w:sz w:val="22"/>
          <w:szCs w:val="22"/>
        </w:rPr>
        <w:t xml:space="preserve">El cine y la identidad cultural. Sobre un cine contra el pueblo y por un cine junto al pueblo. </w:t>
      </w:r>
      <w:r w:rsidR="00595A56" w:rsidRPr="008175D6">
        <w:rPr>
          <w:color w:val="auto"/>
          <w:sz w:val="22"/>
          <w:szCs w:val="22"/>
        </w:rPr>
        <w:t xml:space="preserve">El grupo Ukamau. Jorge Sanjinés en Bolivia. El Cinema Novo brasilero. La estética del hambre y la estética de la violencia. </w:t>
      </w:r>
      <w:r w:rsidRPr="008175D6">
        <w:rPr>
          <w:color w:val="auto"/>
          <w:sz w:val="22"/>
          <w:szCs w:val="22"/>
        </w:rPr>
        <w:t>Un cine que niega y combate el populismo.</w:t>
      </w:r>
    </w:p>
    <w:p w:rsidR="00595A56" w:rsidRPr="008175D6" w:rsidRDefault="00595A56" w:rsidP="000063D0">
      <w:pPr>
        <w:pStyle w:val="Default"/>
        <w:jc w:val="both"/>
        <w:rPr>
          <w:b/>
          <w:color w:val="auto"/>
          <w:sz w:val="22"/>
          <w:szCs w:val="22"/>
        </w:rPr>
      </w:pPr>
    </w:p>
    <w:p w:rsidR="00595A56" w:rsidRPr="008175D6" w:rsidRDefault="00595A56" w:rsidP="000063D0">
      <w:pPr>
        <w:pStyle w:val="Default"/>
        <w:jc w:val="both"/>
        <w:rPr>
          <w:color w:val="auto"/>
          <w:sz w:val="22"/>
          <w:szCs w:val="22"/>
        </w:rPr>
      </w:pPr>
      <w:r w:rsidRPr="008175D6">
        <w:rPr>
          <w:color w:val="auto"/>
          <w:sz w:val="22"/>
          <w:szCs w:val="22"/>
        </w:rPr>
        <w:t>Bibliografía:</w:t>
      </w:r>
    </w:p>
    <w:p w:rsidR="00595A56" w:rsidRPr="008175D6" w:rsidRDefault="00EC152C" w:rsidP="000063D0">
      <w:pPr>
        <w:pStyle w:val="Default"/>
        <w:jc w:val="both"/>
        <w:rPr>
          <w:color w:val="auto"/>
          <w:sz w:val="22"/>
          <w:szCs w:val="22"/>
        </w:rPr>
      </w:pPr>
      <w:r w:rsidRPr="008175D6">
        <w:rPr>
          <w:color w:val="auto"/>
          <w:sz w:val="22"/>
          <w:szCs w:val="22"/>
        </w:rPr>
        <w:t>DAICICH, O.(2004): “Sanjinés Jorge”, “Pereira Dos Santos”, en Apuntes sobre el Nuevo Cine Latinoamericano. Entrevistas a realizadores latinoamericanos, Fundación del Nuevo Cine Latinoamericano.</w:t>
      </w:r>
    </w:p>
    <w:p w:rsidR="002D2057" w:rsidRPr="008175D6" w:rsidRDefault="002D2057" w:rsidP="000063D0">
      <w:pPr>
        <w:pStyle w:val="Default"/>
        <w:jc w:val="both"/>
        <w:rPr>
          <w:color w:val="auto"/>
          <w:sz w:val="22"/>
          <w:szCs w:val="22"/>
        </w:rPr>
      </w:pPr>
      <w:r w:rsidRPr="008175D6">
        <w:rPr>
          <w:color w:val="auto"/>
          <w:sz w:val="22"/>
          <w:szCs w:val="22"/>
        </w:rPr>
        <w:t xml:space="preserve">ROCHA G. (1971): Revisión crítica del cine brasileño, Fundamentos, Madrid. </w:t>
      </w:r>
    </w:p>
    <w:p w:rsidR="002D2057" w:rsidRPr="008175D6" w:rsidRDefault="002D2057" w:rsidP="000063D0">
      <w:pPr>
        <w:pStyle w:val="Default"/>
        <w:jc w:val="both"/>
        <w:rPr>
          <w:color w:val="auto"/>
          <w:sz w:val="22"/>
          <w:szCs w:val="22"/>
        </w:rPr>
      </w:pPr>
      <w:r w:rsidRPr="008175D6">
        <w:rPr>
          <w:color w:val="auto"/>
          <w:sz w:val="22"/>
          <w:szCs w:val="22"/>
        </w:rPr>
        <w:t xml:space="preserve">-(1965): “Estética del Hambre”, en “Reseña del Cinema Latinoamericano”, AA VV. </w:t>
      </w:r>
      <w:r w:rsidRPr="008175D6">
        <w:rPr>
          <w:i/>
          <w:color w:val="auto"/>
          <w:sz w:val="22"/>
          <w:szCs w:val="22"/>
        </w:rPr>
        <w:t>Problemas del Nuevo Cine,</w:t>
      </w:r>
      <w:r w:rsidRPr="008175D6">
        <w:rPr>
          <w:color w:val="auto"/>
          <w:sz w:val="22"/>
          <w:szCs w:val="22"/>
        </w:rPr>
        <w:t xml:space="preserve"> Alianza, Madrid, 1971.</w:t>
      </w:r>
    </w:p>
    <w:p w:rsidR="002D2057" w:rsidRPr="008175D6" w:rsidRDefault="002D2057" w:rsidP="000063D0">
      <w:pPr>
        <w:pStyle w:val="Default"/>
        <w:jc w:val="both"/>
        <w:rPr>
          <w:iCs/>
          <w:color w:val="auto"/>
          <w:sz w:val="22"/>
          <w:szCs w:val="22"/>
        </w:rPr>
      </w:pPr>
      <w:r w:rsidRPr="008175D6">
        <w:rPr>
          <w:iCs/>
          <w:color w:val="auto"/>
          <w:sz w:val="22"/>
          <w:szCs w:val="22"/>
        </w:rPr>
        <w:t xml:space="preserve">SANJINÉS, J. y GRUPO UKAMAU (1979): </w:t>
      </w:r>
      <w:r w:rsidRPr="008175D6">
        <w:rPr>
          <w:i/>
          <w:color w:val="auto"/>
          <w:sz w:val="22"/>
          <w:szCs w:val="22"/>
        </w:rPr>
        <w:t>Teoría y práctica de un cine junto al pueblo</w:t>
      </w:r>
      <w:r w:rsidRPr="008175D6">
        <w:rPr>
          <w:i/>
          <w:iCs/>
          <w:color w:val="auto"/>
          <w:sz w:val="22"/>
          <w:szCs w:val="22"/>
        </w:rPr>
        <w:t>,</w:t>
      </w:r>
      <w:r w:rsidRPr="008175D6">
        <w:rPr>
          <w:iCs/>
          <w:color w:val="auto"/>
          <w:sz w:val="22"/>
          <w:szCs w:val="22"/>
        </w:rPr>
        <w:t xml:space="preserve"> Siglo XXI, México, 1980.</w:t>
      </w:r>
    </w:p>
    <w:p w:rsidR="00F051D2" w:rsidRPr="008175D6" w:rsidRDefault="00F051D2" w:rsidP="000063D0">
      <w:pPr>
        <w:pStyle w:val="Default"/>
        <w:jc w:val="both"/>
        <w:rPr>
          <w:color w:val="auto"/>
          <w:sz w:val="22"/>
          <w:szCs w:val="22"/>
          <w:lang w:eastAsia="ar-SA"/>
        </w:rPr>
      </w:pPr>
      <w:r w:rsidRPr="008175D6">
        <w:rPr>
          <w:color w:val="auto"/>
          <w:sz w:val="22"/>
          <w:szCs w:val="22"/>
          <w:lang w:eastAsia="ar-SA"/>
        </w:rPr>
        <w:t xml:space="preserve">VELLEGIA, S. (2009): </w:t>
      </w:r>
      <w:r w:rsidRPr="008175D6">
        <w:rPr>
          <w:i/>
          <w:color w:val="auto"/>
          <w:sz w:val="22"/>
          <w:szCs w:val="22"/>
          <w:lang w:eastAsia="ar-SA"/>
        </w:rPr>
        <w:t>La máquina de la mirada</w:t>
      </w:r>
      <w:r w:rsidRPr="008175D6">
        <w:rPr>
          <w:color w:val="auto"/>
          <w:sz w:val="22"/>
          <w:szCs w:val="22"/>
          <w:lang w:eastAsia="ar-SA"/>
        </w:rPr>
        <w:t>. Altamira, Buenos Aires. Selección de textos.</w:t>
      </w:r>
    </w:p>
    <w:p w:rsidR="008E50A2" w:rsidRPr="008175D6" w:rsidRDefault="008E50A2" w:rsidP="000063D0">
      <w:pPr>
        <w:pStyle w:val="Default"/>
        <w:jc w:val="both"/>
        <w:rPr>
          <w:color w:val="auto"/>
          <w:sz w:val="22"/>
          <w:szCs w:val="22"/>
          <w:lang w:eastAsia="ar-SA"/>
        </w:rPr>
      </w:pPr>
    </w:p>
    <w:p w:rsidR="008E50A2" w:rsidRPr="008175D6" w:rsidRDefault="008E50A2" w:rsidP="000063D0">
      <w:pPr>
        <w:pStyle w:val="Default"/>
        <w:jc w:val="both"/>
        <w:rPr>
          <w:color w:val="auto"/>
          <w:sz w:val="22"/>
          <w:szCs w:val="22"/>
          <w:lang w:eastAsia="ar-SA"/>
        </w:rPr>
      </w:pPr>
      <w:r w:rsidRPr="008175D6">
        <w:rPr>
          <w:color w:val="auto"/>
          <w:sz w:val="22"/>
          <w:szCs w:val="22"/>
          <w:lang w:eastAsia="ar-SA"/>
        </w:rPr>
        <w:t>Bibliografía optativa:</w:t>
      </w:r>
    </w:p>
    <w:p w:rsidR="008E50A2" w:rsidRPr="008175D6" w:rsidRDefault="008E50A2" w:rsidP="000063D0">
      <w:pPr>
        <w:pStyle w:val="Default"/>
        <w:jc w:val="both"/>
        <w:rPr>
          <w:color w:val="auto"/>
          <w:sz w:val="22"/>
          <w:szCs w:val="22"/>
          <w:lang w:eastAsia="ar-SA"/>
        </w:rPr>
      </w:pPr>
      <w:r w:rsidRPr="008175D6">
        <w:rPr>
          <w:color w:val="auto"/>
          <w:sz w:val="22"/>
          <w:szCs w:val="22"/>
          <w:lang w:eastAsia="ar-SA"/>
        </w:rPr>
        <w:lastRenderedPageBreak/>
        <w:t>GUEVARA, A. (2012): Un sueño compartido, Iberautor, La Habana, Cuba. Selección de cartas</w:t>
      </w:r>
    </w:p>
    <w:p w:rsidR="008E50A2" w:rsidRPr="008175D6" w:rsidRDefault="008E50A2" w:rsidP="000063D0">
      <w:pPr>
        <w:pStyle w:val="Default"/>
        <w:jc w:val="both"/>
        <w:rPr>
          <w:color w:val="auto"/>
          <w:sz w:val="22"/>
          <w:szCs w:val="22"/>
          <w:lang w:eastAsia="ar-SA"/>
        </w:rPr>
      </w:pPr>
    </w:p>
    <w:p w:rsidR="002218A0" w:rsidRPr="008175D6" w:rsidRDefault="002218A0" w:rsidP="000063D0">
      <w:pPr>
        <w:pStyle w:val="Default"/>
        <w:jc w:val="both"/>
        <w:rPr>
          <w:color w:val="auto"/>
          <w:sz w:val="22"/>
          <w:szCs w:val="22"/>
        </w:rPr>
      </w:pPr>
    </w:p>
    <w:p w:rsidR="002D2057" w:rsidRPr="008175D6" w:rsidRDefault="002218A0" w:rsidP="00C97FFE">
      <w:pPr>
        <w:pStyle w:val="Default"/>
        <w:numPr>
          <w:ilvl w:val="0"/>
          <w:numId w:val="11"/>
        </w:numPr>
        <w:jc w:val="both"/>
        <w:rPr>
          <w:b/>
          <w:color w:val="auto"/>
          <w:sz w:val="22"/>
          <w:szCs w:val="22"/>
        </w:rPr>
      </w:pPr>
      <w:r w:rsidRPr="008175D6">
        <w:rPr>
          <w:b/>
          <w:color w:val="auto"/>
          <w:sz w:val="22"/>
          <w:szCs w:val="22"/>
        </w:rPr>
        <w:t>UNIDAD II</w:t>
      </w:r>
    </w:p>
    <w:p w:rsidR="002D2057" w:rsidRPr="008175D6" w:rsidRDefault="002D2057" w:rsidP="000063D0">
      <w:pPr>
        <w:pStyle w:val="Default"/>
        <w:jc w:val="both"/>
        <w:rPr>
          <w:b/>
          <w:color w:val="auto"/>
          <w:sz w:val="22"/>
          <w:szCs w:val="22"/>
        </w:rPr>
      </w:pPr>
    </w:p>
    <w:p w:rsidR="00BD4BC1" w:rsidRPr="008175D6" w:rsidRDefault="00EF03AF" w:rsidP="000063D0">
      <w:pPr>
        <w:pStyle w:val="Default"/>
        <w:jc w:val="both"/>
        <w:rPr>
          <w:b/>
          <w:color w:val="auto"/>
          <w:sz w:val="22"/>
          <w:szCs w:val="22"/>
        </w:rPr>
      </w:pPr>
      <w:r w:rsidRPr="008175D6">
        <w:rPr>
          <w:b/>
          <w:color w:val="auto"/>
          <w:sz w:val="22"/>
          <w:szCs w:val="22"/>
        </w:rPr>
        <w:t>EL PERIODISMO CINEMATOGRÁ</w:t>
      </w:r>
      <w:r w:rsidR="00E95F42" w:rsidRPr="008175D6">
        <w:rPr>
          <w:b/>
          <w:color w:val="auto"/>
          <w:sz w:val="22"/>
          <w:szCs w:val="22"/>
        </w:rPr>
        <w:t xml:space="preserve">FICO COMO </w:t>
      </w:r>
      <w:r w:rsidRPr="008175D6">
        <w:rPr>
          <w:b/>
          <w:color w:val="auto"/>
          <w:sz w:val="22"/>
          <w:szCs w:val="22"/>
        </w:rPr>
        <w:t>GÉNERO</w:t>
      </w:r>
      <w:r w:rsidR="002218A0" w:rsidRPr="008175D6">
        <w:rPr>
          <w:b/>
          <w:color w:val="auto"/>
          <w:sz w:val="22"/>
          <w:szCs w:val="22"/>
        </w:rPr>
        <w:t xml:space="preserve">. </w:t>
      </w:r>
    </w:p>
    <w:p w:rsidR="002D2057" w:rsidRPr="008175D6" w:rsidRDefault="00D5013D" w:rsidP="000063D0">
      <w:pPr>
        <w:pStyle w:val="Default"/>
        <w:jc w:val="both"/>
        <w:rPr>
          <w:b/>
          <w:color w:val="auto"/>
          <w:sz w:val="22"/>
          <w:szCs w:val="22"/>
        </w:rPr>
      </w:pPr>
      <w:r w:rsidRPr="008175D6">
        <w:rPr>
          <w:color w:val="auto"/>
          <w:sz w:val="22"/>
          <w:szCs w:val="22"/>
        </w:rPr>
        <w:t>Los notici</w:t>
      </w:r>
      <w:r w:rsidR="00EF03AF" w:rsidRPr="008175D6">
        <w:rPr>
          <w:color w:val="auto"/>
          <w:sz w:val="22"/>
          <w:szCs w:val="22"/>
        </w:rPr>
        <w:t>arios clásicos. Propaganda y uso</w:t>
      </w:r>
      <w:r w:rsidRPr="008175D6">
        <w:rPr>
          <w:color w:val="auto"/>
          <w:sz w:val="22"/>
          <w:szCs w:val="22"/>
        </w:rPr>
        <w:t>s gubernamentales de la prensa filmada.</w:t>
      </w:r>
      <w:r w:rsidRPr="008175D6">
        <w:rPr>
          <w:b/>
          <w:color w:val="auto"/>
          <w:sz w:val="22"/>
          <w:szCs w:val="22"/>
        </w:rPr>
        <w:t xml:space="preserve"> </w:t>
      </w:r>
      <w:r w:rsidR="002218A0" w:rsidRPr="008175D6">
        <w:rPr>
          <w:color w:val="auto"/>
          <w:sz w:val="22"/>
          <w:szCs w:val="22"/>
        </w:rPr>
        <w:t xml:space="preserve">Santiago Álvarez y la reinvención del </w:t>
      </w:r>
      <w:r w:rsidR="002218A0" w:rsidRPr="008175D6">
        <w:rPr>
          <w:i/>
          <w:iCs/>
          <w:color w:val="auto"/>
          <w:sz w:val="22"/>
          <w:szCs w:val="22"/>
        </w:rPr>
        <w:t xml:space="preserve">agitprop. </w:t>
      </w:r>
      <w:r w:rsidR="002218A0" w:rsidRPr="008175D6">
        <w:rPr>
          <w:color w:val="auto"/>
          <w:sz w:val="22"/>
          <w:szCs w:val="22"/>
        </w:rPr>
        <w:t xml:space="preserve">El </w:t>
      </w:r>
      <w:r w:rsidR="002218A0" w:rsidRPr="008175D6">
        <w:rPr>
          <w:i/>
          <w:iCs/>
          <w:color w:val="auto"/>
          <w:sz w:val="22"/>
          <w:szCs w:val="22"/>
        </w:rPr>
        <w:t xml:space="preserve">Noticiero ICAIC Latinoamericano </w:t>
      </w:r>
      <w:r w:rsidR="002218A0" w:rsidRPr="008175D6">
        <w:rPr>
          <w:color w:val="auto"/>
          <w:sz w:val="22"/>
          <w:szCs w:val="22"/>
        </w:rPr>
        <w:t xml:space="preserve">(1960-1990). Una experiencia contrainformativa desde la institucionalidad. </w:t>
      </w:r>
    </w:p>
    <w:p w:rsidR="00D5013D" w:rsidRPr="008175D6" w:rsidRDefault="00D5013D" w:rsidP="000063D0">
      <w:pPr>
        <w:pStyle w:val="Default"/>
        <w:jc w:val="both"/>
        <w:rPr>
          <w:color w:val="auto"/>
          <w:sz w:val="22"/>
          <w:szCs w:val="22"/>
        </w:rPr>
      </w:pPr>
    </w:p>
    <w:p w:rsidR="00D5013D" w:rsidRPr="008175D6" w:rsidRDefault="00D5013D" w:rsidP="000063D0">
      <w:pPr>
        <w:pStyle w:val="Default"/>
        <w:jc w:val="both"/>
        <w:rPr>
          <w:b/>
          <w:color w:val="auto"/>
          <w:sz w:val="22"/>
          <w:szCs w:val="22"/>
        </w:rPr>
      </w:pPr>
    </w:p>
    <w:p w:rsidR="002D2057"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6</w:t>
      </w:r>
    </w:p>
    <w:p w:rsidR="002D2057" w:rsidRPr="008175D6" w:rsidRDefault="00E95F42" w:rsidP="000063D0">
      <w:pPr>
        <w:pStyle w:val="Default"/>
        <w:jc w:val="both"/>
        <w:rPr>
          <w:color w:val="auto"/>
          <w:sz w:val="22"/>
          <w:szCs w:val="22"/>
        </w:rPr>
      </w:pPr>
      <w:r w:rsidRPr="008175D6">
        <w:rPr>
          <w:color w:val="auto"/>
          <w:sz w:val="22"/>
          <w:szCs w:val="22"/>
        </w:rPr>
        <w:t xml:space="preserve">El dominio </w:t>
      </w:r>
      <w:r w:rsidR="002B2D01" w:rsidRPr="008175D6">
        <w:rPr>
          <w:color w:val="auto"/>
          <w:sz w:val="22"/>
          <w:szCs w:val="22"/>
        </w:rPr>
        <w:t xml:space="preserve">del </w:t>
      </w:r>
      <w:r w:rsidRPr="008175D6">
        <w:rPr>
          <w:color w:val="auto"/>
          <w:sz w:val="22"/>
          <w:szCs w:val="22"/>
        </w:rPr>
        <w:t xml:space="preserve">documental. Vistas, </w:t>
      </w:r>
      <w:r w:rsidRPr="008175D6">
        <w:rPr>
          <w:i/>
          <w:color w:val="auto"/>
          <w:sz w:val="22"/>
          <w:szCs w:val="22"/>
        </w:rPr>
        <w:t>travelogues</w:t>
      </w:r>
      <w:r w:rsidRPr="008175D6">
        <w:rPr>
          <w:color w:val="auto"/>
          <w:sz w:val="22"/>
          <w:szCs w:val="22"/>
        </w:rPr>
        <w:t xml:space="preserve"> y actualidades. El modelo de representación institucional. Los noticieros cinematográficos clásicos: </w:t>
      </w:r>
      <w:r w:rsidRPr="008175D6">
        <w:rPr>
          <w:i/>
          <w:color w:val="auto"/>
          <w:sz w:val="22"/>
          <w:szCs w:val="22"/>
        </w:rPr>
        <w:t>Sucesos Argentinos</w:t>
      </w:r>
      <w:r w:rsidRPr="008175D6">
        <w:rPr>
          <w:color w:val="auto"/>
          <w:sz w:val="22"/>
          <w:szCs w:val="22"/>
        </w:rPr>
        <w:t xml:space="preserve"> (Argentina), </w:t>
      </w:r>
      <w:r w:rsidRPr="008175D6">
        <w:rPr>
          <w:i/>
          <w:color w:val="auto"/>
          <w:sz w:val="22"/>
          <w:szCs w:val="22"/>
        </w:rPr>
        <w:t>NO-DO</w:t>
      </w:r>
      <w:r w:rsidRPr="008175D6">
        <w:rPr>
          <w:color w:val="auto"/>
          <w:sz w:val="22"/>
          <w:szCs w:val="22"/>
        </w:rPr>
        <w:t xml:space="preserve"> (España). </w:t>
      </w:r>
    </w:p>
    <w:p w:rsidR="002D2057" w:rsidRPr="008175D6" w:rsidRDefault="00447BDA" w:rsidP="000063D0">
      <w:pPr>
        <w:pStyle w:val="Default"/>
        <w:jc w:val="both"/>
        <w:rPr>
          <w:color w:val="auto"/>
          <w:sz w:val="22"/>
          <w:szCs w:val="22"/>
        </w:rPr>
      </w:pPr>
      <w:r w:rsidRPr="008175D6">
        <w:rPr>
          <w:color w:val="auto"/>
          <w:sz w:val="22"/>
          <w:szCs w:val="22"/>
        </w:rPr>
        <w:t xml:space="preserve">Proyección: </w:t>
      </w:r>
    </w:p>
    <w:p w:rsidR="00F051D2" w:rsidRPr="008175D6" w:rsidRDefault="002D2057" w:rsidP="000063D0">
      <w:pPr>
        <w:pStyle w:val="Default"/>
        <w:jc w:val="both"/>
        <w:rPr>
          <w:color w:val="auto"/>
          <w:sz w:val="22"/>
          <w:szCs w:val="22"/>
        </w:rPr>
      </w:pPr>
      <w:r w:rsidRPr="008175D6">
        <w:rPr>
          <w:color w:val="auto"/>
          <w:sz w:val="22"/>
          <w:szCs w:val="22"/>
        </w:rPr>
        <w:t>-</w:t>
      </w:r>
      <w:r w:rsidR="00447BDA" w:rsidRPr="008175D6">
        <w:rPr>
          <w:i/>
          <w:color w:val="auto"/>
          <w:sz w:val="22"/>
          <w:szCs w:val="22"/>
        </w:rPr>
        <w:t>La salida de la fábrica</w:t>
      </w:r>
      <w:r w:rsidRPr="008175D6">
        <w:rPr>
          <w:color w:val="auto"/>
          <w:sz w:val="22"/>
          <w:szCs w:val="22"/>
        </w:rPr>
        <w:t xml:space="preserve"> (Lumié</w:t>
      </w:r>
      <w:r w:rsidR="00447BDA" w:rsidRPr="008175D6">
        <w:rPr>
          <w:color w:val="auto"/>
          <w:sz w:val="22"/>
          <w:szCs w:val="22"/>
        </w:rPr>
        <w:t xml:space="preserve">re, 1895); </w:t>
      </w:r>
    </w:p>
    <w:p w:rsidR="002D2057" w:rsidRPr="008175D6" w:rsidRDefault="00F051D2" w:rsidP="000063D0">
      <w:pPr>
        <w:pStyle w:val="Default"/>
        <w:jc w:val="both"/>
        <w:rPr>
          <w:color w:val="auto"/>
          <w:sz w:val="22"/>
          <w:szCs w:val="22"/>
        </w:rPr>
      </w:pPr>
      <w:r w:rsidRPr="008175D6">
        <w:rPr>
          <w:color w:val="auto"/>
          <w:sz w:val="22"/>
          <w:szCs w:val="22"/>
        </w:rPr>
        <w:t>-</w:t>
      </w:r>
      <w:r w:rsidR="00447BDA" w:rsidRPr="008175D6">
        <w:rPr>
          <w:i/>
          <w:color w:val="auto"/>
          <w:sz w:val="22"/>
          <w:szCs w:val="22"/>
        </w:rPr>
        <w:t>Llegada del tren</w:t>
      </w:r>
      <w:r w:rsidR="002D2057" w:rsidRPr="008175D6">
        <w:rPr>
          <w:color w:val="auto"/>
          <w:sz w:val="22"/>
          <w:szCs w:val="22"/>
        </w:rPr>
        <w:t xml:space="preserve"> (Lumié</w:t>
      </w:r>
      <w:r w:rsidR="00447BDA" w:rsidRPr="008175D6">
        <w:rPr>
          <w:color w:val="auto"/>
          <w:sz w:val="22"/>
          <w:szCs w:val="22"/>
        </w:rPr>
        <w:t>re, 1896)</w:t>
      </w:r>
    </w:p>
    <w:p w:rsidR="00D5013D" w:rsidRPr="008175D6" w:rsidRDefault="00D5013D" w:rsidP="000063D0">
      <w:pPr>
        <w:pStyle w:val="Default"/>
        <w:jc w:val="both"/>
        <w:rPr>
          <w:color w:val="auto"/>
          <w:sz w:val="22"/>
          <w:szCs w:val="22"/>
        </w:rPr>
      </w:pPr>
      <w:r w:rsidRPr="008175D6">
        <w:rPr>
          <w:color w:val="auto"/>
          <w:sz w:val="22"/>
          <w:szCs w:val="22"/>
        </w:rPr>
        <w:t>- Noticiarios Sucesos argentino</w:t>
      </w:r>
    </w:p>
    <w:p w:rsidR="002D2057" w:rsidRPr="008175D6" w:rsidRDefault="002D2057" w:rsidP="000063D0">
      <w:pPr>
        <w:pStyle w:val="Default"/>
        <w:jc w:val="both"/>
        <w:rPr>
          <w:color w:val="auto"/>
          <w:sz w:val="22"/>
          <w:szCs w:val="22"/>
        </w:rPr>
      </w:pPr>
    </w:p>
    <w:p w:rsidR="002D2057" w:rsidRPr="008175D6" w:rsidRDefault="002D2057" w:rsidP="000063D0">
      <w:pPr>
        <w:pStyle w:val="Default"/>
        <w:jc w:val="both"/>
        <w:rPr>
          <w:color w:val="auto"/>
          <w:sz w:val="22"/>
          <w:szCs w:val="22"/>
        </w:rPr>
      </w:pPr>
      <w:r w:rsidRPr="008175D6">
        <w:rPr>
          <w:color w:val="auto"/>
          <w:sz w:val="22"/>
          <w:szCs w:val="22"/>
        </w:rPr>
        <w:t>Bibliografía:</w:t>
      </w:r>
    </w:p>
    <w:p w:rsidR="00F051D2" w:rsidRPr="008175D6" w:rsidRDefault="00F051D2" w:rsidP="000063D0">
      <w:pPr>
        <w:pStyle w:val="Default"/>
        <w:jc w:val="both"/>
        <w:rPr>
          <w:color w:val="auto"/>
          <w:sz w:val="22"/>
          <w:szCs w:val="22"/>
        </w:rPr>
      </w:pPr>
      <w:r w:rsidRPr="008175D6">
        <w:rPr>
          <w:color w:val="auto"/>
          <w:sz w:val="22"/>
          <w:szCs w:val="22"/>
        </w:rPr>
        <w:t xml:space="preserve">ALLEGRETI, S. (2006): “El noticiario cinematográfico como género”, en Marrone, I. y Moyano Walker, M. (2006): </w:t>
      </w:r>
      <w:r w:rsidRPr="008175D6">
        <w:rPr>
          <w:i/>
          <w:color w:val="auto"/>
          <w:sz w:val="22"/>
          <w:szCs w:val="22"/>
        </w:rPr>
        <w:t>Persiguiendo imágenes. El noticiario argentino, la memoria y la historia (1930-1960)</w:t>
      </w:r>
      <w:r w:rsidRPr="008175D6">
        <w:rPr>
          <w:color w:val="auto"/>
          <w:sz w:val="22"/>
          <w:szCs w:val="22"/>
        </w:rPr>
        <w:t>, Editores del Puerto, Buenos Aires.</w:t>
      </w:r>
    </w:p>
    <w:p w:rsidR="00F051D2" w:rsidRPr="008175D6" w:rsidRDefault="00F051D2" w:rsidP="000063D0">
      <w:pPr>
        <w:pStyle w:val="Default"/>
        <w:jc w:val="both"/>
        <w:rPr>
          <w:color w:val="auto"/>
          <w:sz w:val="22"/>
          <w:szCs w:val="22"/>
        </w:rPr>
      </w:pPr>
      <w:r w:rsidRPr="008175D6">
        <w:rPr>
          <w:color w:val="auto"/>
          <w:sz w:val="22"/>
          <w:szCs w:val="22"/>
        </w:rPr>
        <w:t xml:space="preserve">MARRONE y MOYANO WALKER (2006): “El noticiario cinematográfico y el documental: géneros patrióticos”, en </w:t>
      </w:r>
      <w:r w:rsidRPr="008175D6">
        <w:rPr>
          <w:i/>
          <w:color w:val="auto"/>
          <w:sz w:val="22"/>
          <w:szCs w:val="22"/>
        </w:rPr>
        <w:t>Persiguiendo imágenes. El noticiario argentino, la memoria y la historia (1930-1960)</w:t>
      </w:r>
      <w:r w:rsidRPr="008175D6">
        <w:rPr>
          <w:color w:val="auto"/>
          <w:sz w:val="22"/>
          <w:szCs w:val="22"/>
        </w:rPr>
        <w:t>, Editores del Puerto, Buenos Aires.</w:t>
      </w:r>
    </w:p>
    <w:p w:rsidR="00C47D10" w:rsidRPr="008175D6" w:rsidRDefault="00C47D10" w:rsidP="000063D0">
      <w:pPr>
        <w:pStyle w:val="Default"/>
        <w:jc w:val="both"/>
        <w:rPr>
          <w:color w:val="auto"/>
          <w:sz w:val="22"/>
          <w:szCs w:val="22"/>
        </w:rPr>
      </w:pPr>
      <w:r w:rsidRPr="008175D6">
        <w:rPr>
          <w:color w:val="auto"/>
          <w:sz w:val="22"/>
          <w:szCs w:val="22"/>
        </w:rPr>
        <w:t xml:space="preserve">LUCHETTI, F. (2009): “No veréis nunca una manifestación de obreros sin trabajo portando sus carteles”, en </w:t>
      </w:r>
      <w:r w:rsidR="00C0629E" w:rsidRPr="008175D6">
        <w:rPr>
          <w:i/>
          <w:color w:val="auto"/>
          <w:sz w:val="22"/>
          <w:szCs w:val="22"/>
        </w:rPr>
        <w:t xml:space="preserve">Revista documental. Para re-pensar el cine hoy, </w:t>
      </w:r>
      <w:r w:rsidR="00C0629E" w:rsidRPr="008175D6">
        <w:rPr>
          <w:color w:val="auto"/>
          <w:sz w:val="22"/>
          <w:szCs w:val="22"/>
        </w:rPr>
        <w:t>nro. 2, DOCA, Buenos Aires.</w:t>
      </w:r>
    </w:p>
    <w:p w:rsidR="00C47D10" w:rsidRPr="008175D6" w:rsidRDefault="00C47D10" w:rsidP="000063D0">
      <w:pPr>
        <w:pStyle w:val="Default"/>
        <w:jc w:val="both"/>
        <w:rPr>
          <w:color w:val="auto"/>
          <w:sz w:val="22"/>
          <w:szCs w:val="22"/>
        </w:rPr>
      </w:pPr>
    </w:p>
    <w:p w:rsidR="002D2057" w:rsidRPr="008175D6" w:rsidRDefault="002D2057" w:rsidP="000063D0">
      <w:pPr>
        <w:pStyle w:val="Default"/>
        <w:jc w:val="both"/>
        <w:rPr>
          <w:color w:val="auto"/>
          <w:sz w:val="22"/>
          <w:szCs w:val="22"/>
        </w:rPr>
      </w:pPr>
      <w:r w:rsidRPr="008175D6">
        <w:rPr>
          <w:color w:val="auto"/>
          <w:sz w:val="22"/>
          <w:szCs w:val="22"/>
        </w:rPr>
        <w:t xml:space="preserve">Bibliografía </w:t>
      </w:r>
      <w:r w:rsidR="00F051D2" w:rsidRPr="008175D6">
        <w:rPr>
          <w:color w:val="auto"/>
          <w:sz w:val="22"/>
          <w:szCs w:val="22"/>
        </w:rPr>
        <w:t>optativa</w:t>
      </w:r>
      <w:r w:rsidRPr="008175D6">
        <w:rPr>
          <w:color w:val="auto"/>
          <w:sz w:val="22"/>
          <w:szCs w:val="22"/>
        </w:rPr>
        <w:t>:</w:t>
      </w:r>
    </w:p>
    <w:p w:rsidR="00F051D2" w:rsidRPr="008175D6" w:rsidRDefault="00F051D2" w:rsidP="000063D0">
      <w:pPr>
        <w:pStyle w:val="Default"/>
        <w:jc w:val="both"/>
        <w:rPr>
          <w:color w:val="auto"/>
          <w:sz w:val="22"/>
          <w:szCs w:val="22"/>
        </w:rPr>
      </w:pPr>
      <w:r w:rsidRPr="008175D6">
        <w:rPr>
          <w:color w:val="auto"/>
          <w:sz w:val="22"/>
          <w:szCs w:val="22"/>
        </w:rPr>
        <w:t>MARRONE, I. (2003</w:t>
      </w:r>
      <w:r w:rsidRPr="008175D6">
        <w:rPr>
          <w:i/>
          <w:color w:val="auto"/>
          <w:sz w:val="22"/>
          <w:szCs w:val="22"/>
        </w:rPr>
        <w:t>): Imágenes del mundo histórico. Identidades y representaciones en el noticiero y el documental en el cine mudo argentino</w:t>
      </w:r>
      <w:r w:rsidRPr="008175D6">
        <w:rPr>
          <w:color w:val="auto"/>
          <w:sz w:val="22"/>
          <w:szCs w:val="22"/>
        </w:rPr>
        <w:t>, Buenos Aires, Biblos.</w:t>
      </w:r>
    </w:p>
    <w:p w:rsidR="00F051D2" w:rsidRPr="008175D6" w:rsidRDefault="00F051D2" w:rsidP="000063D0">
      <w:pPr>
        <w:pStyle w:val="Default"/>
        <w:jc w:val="both"/>
        <w:rPr>
          <w:color w:val="auto"/>
          <w:sz w:val="22"/>
          <w:szCs w:val="22"/>
        </w:rPr>
      </w:pPr>
      <w:r w:rsidRPr="008175D6">
        <w:rPr>
          <w:color w:val="auto"/>
          <w:sz w:val="22"/>
          <w:szCs w:val="22"/>
        </w:rPr>
        <w:t xml:space="preserve">MARRONE, SCHENCMANN, NEWMANN y SERGIO (2005): “La historia se escribe con I de imagen”, en </w:t>
      </w:r>
      <w:r w:rsidRPr="008175D6">
        <w:rPr>
          <w:i/>
          <w:color w:val="auto"/>
          <w:sz w:val="22"/>
          <w:szCs w:val="22"/>
        </w:rPr>
        <w:t>Persiguiendo imágenes. El noticiario argentino, la memoria y la historia (1930-1960)</w:t>
      </w:r>
      <w:r w:rsidRPr="008175D6">
        <w:rPr>
          <w:color w:val="auto"/>
          <w:sz w:val="22"/>
          <w:szCs w:val="22"/>
        </w:rPr>
        <w:t>, Editores del Puerto, Buenos Aires.</w:t>
      </w:r>
    </w:p>
    <w:p w:rsidR="002D2057" w:rsidRPr="008175D6" w:rsidRDefault="002D2057" w:rsidP="000063D0">
      <w:pPr>
        <w:spacing w:after="0" w:line="240" w:lineRule="auto"/>
        <w:jc w:val="both"/>
        <w:outlineLvl w:val="0"/>
        <w:rPr>
          <w:rFonts w:ascii="Arial" w:hAnsi="Arial" w:cs="Arial"/>
        </w:rPr>
      </w:pPr>
    </w:p>
    <w:p w:rsidR="00DC7C2D"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7</w:t>
      </w:r>
    </w:p>
    <w:p w:rsidR="00E95F42" w:rsidRPr="008175D6" w:rsidRDefault="00E95F42" w:rsidP="000063D0">
      <w:pPr>
        <w:pStyle w:val="Default"/>
        <w:jc w:val="both"/>
        <w:rPr>
          <w:color w:val="auto"/>
          <w:sz w:val="22"/>
          <w:szCs w:val="22"/>
        </w:rPr>
      </w:pPr>
      <w:r w:rsidRPr="008175D6">
        <w:rPr>
          <w:color w:val="auto"/>
          <w:sz w:val="22"/>
          <w:szCs w:val="22"/>
        </w:rPr>
        <w:t xml:space="preserve">El cine militante y el periodismo militante. </w:t>
      </w:r>
      <w:r w:rsidR="00FA4DA8" w:rsidRPr="008175D6">
        <w:rPr>
          <w:color w:val="auto"/>
          <w:sz w:val="22"/>
          <w:szCs w:val="22"/>
        </w:rPr>
        <w:t xml:space="preserve">Contrainformación y militancia. </w:t>
      </w:r>
      <w:r w:rsidR="00FA4DA8" w:rsidRPr="008175D6">
        <w:rPr>
          <w:i/>
          <w:color w:val="auto"/>
          <w:sz w:val="22"/>
          <w:szCs w:val="22"/>
        </w:rPr>
        <w:t>Experiencias noticiosas argentinas de los años setentas: l</w:t>
      </w:r>
      <w:r w:rsidRPr="008175D6">
        <w:rPr>
          <w:i/>
          <w:color w:val="auto"/>
          <w:sz w:val="22"/>
          <w:szCs w:val="22"/>
        </w:rPr>
        <w:t>os cineinformes de la CGTA, los comunicados del ERP, los cinetestimonios de la Autogestión</w:t>
      </w:r>
      <w:r w:rsidR="00447BDA" w:rsidRPr="008175D6">
        <w:rPr>
          <w:i/>
          <w:color w:val="auto"/>
          <w:sz w:val="22"/>
          <w:szCs w:val="22"/>
        </w:rPr>
        <w:t xml:space="preserve">. </w:t>
      </w:r>
      <w:r w:rsidR="00D6506C" w:rsidRPr="008175D6">
        <w:rPr>
          <w:color w:val="auto"/>
          <w:sz w:val="22"/>
          <w:szCs w:val="22"/>
        </w:rPr>
        <w:t xml:space="preserve">El NO-DO Español. La propaganda fascista y los noticieros cinematográficos de la resistencia. </w:t>
      </w:r>
    </w:p>
    <w:p w:rsidR="00B528CE" w:rsidRPr="008175D6" w:rsidRDefault="00B528CE" w:rsidP="000063D0">
      <w:pPr>
        <w:pStyle w:val="Default"/>
        <w:jc w:val="both"/>
        <w:rPr>
          <w:color w:val="auto"/>
          <w:sz w:val="22"/>
          <w:szCs w:val="22"/>
        </w:rPr>
      </w:pPr>
      <w:r w:rsidRPr="008175D6">
        <w:rPr>
          <w:color w:val="auto"/>
          <w:sz w:val="22"/>
          <w:szCs w:val="22"/>
        </w:rPr>
        <w:t>Proyección:</w:t>
      </w:r>
    </w:p>
    <w:p w:rsidR="00B528CE" w:rsidRPr="008175D6" w:rsidRDefault="00B528CE" w:rsidP="000063D0">
      <w:pPr>
        <w:pStyle w:val="Default"/>
        <w:jc w:val="both"/>
        <w:rPr>
          <w:color w:val="auto"/>
          <w:sz w:val="22"/>
          <w:szCs w:val="22"/>
        </w:rPr>
      </w:pPr>
      <w:r w:rsidRPr="008175D6">
        <w:rPr>
          <w:color w:val="auto"/>
          <w:sz w:val="22"/>
          <w:szCs w:val="22"/>
        </w:rPr>
        <w:t>-Noticieros NO-DO</w:t>
      </w:r>
    </w:p>
    <w:p w:rsidR="00B528CE" w:rsidRPr="008175D6" w:rsidRDefault="00B528CE" w:rsidP="000063D0">
      <w:pPr>
        <w:pStyle w:val="Default"/>
        <w:jc w:val="both"/>
        <w:rPr>
          <w:color w:val="auto"/>
          <w:sz w:val="22"/>
          <w:szCs w:val="22"/>
        </w:rPr>
      </w:pPr>
      <w:r w:rsidRPr="008175D6">
        <w:rPr>
          <w:color w:val="auto"/>
          <w:sz w:val="22"/>
          <w:szCs w:val="22"/>
        </w:rPr>
        <w:t xml:space="preserve">-Noticieros </w:t>
      </w:r>
      <w:r w:rsidR="00D6506C" w:rsidRPr="008175D6">
        <w:rPr>
          <w:color w:val="auto"/>
          <w:sz w:val="22"/>
          <w:szCs w:val="22"/>
        </w:rPr>
        <w:t>antifranquistas</w:t>
      </w:r>
    </w:p>
    <w:p w:rsidR="00D6506C" w:rsidRPr="008175D6" w:rsidRDefault="00D6506C" w:rsidP="000063D0">
      <w:pPr>
        <w:pStyle w:val="Default"/>
        <w:jc w:val="both"/>
        <w:rPr>
          <w:color w:val="auto"/>
          <w:sz w:val="22"/>
          <w:szCs w:val="22"/>
        </w:rPr>
      </w:pPr>
      <w:r w:rsidRPr="008175D6">
        <w:rPr>
          <w:color w:val="auto"/>
          <w:sz w:val="22"/>
          <w:szCs w:val="22"/>
        </w:rPr>
        <w:t>-Comunicados del ERP nro.2</w:t>
      </w:r>
    </w:p>
    <w:p w:rsidR="00D6506C" w:rsidRPr="008175D6" w:rsidRDefault="00D6506C" w:rsidP="000063D0">
      <w:pPr>
        <w:pStyle w:val="Default"/>
        <w:jc w:val="both"/>
        <w:rPr>
          <w:color w:val="auto"/>
          <w:sz w:val="22"/>
          <w:szCs w:val="22"/>
        </w:rPr>
      </w:pPr>
      <w:r w:rsidRPr="008175D6">
        <w:rPr>
          <w:color w:val="auto"/>
          <w:sz w:val="22"/>
          <w:szCs w:val="22"/>
        </w:rPr>
        <w:t>-Comunicados del ERP nro. 5 y 7</w:t>
      </w:r>
      <w:r w:rsidR="00A5299A" w:rsidRPr="008175D6">
        <w:rPr>
          <w:color w:val="auto"/>
          <w:sz w:val="22"/>
          <w:szCs w:val="22"/>
        </w:rPr>
        <w:t>:</w:t>
      </w:r>
      <w:r w:rsidRPr="008175D6">
        <w:rPr>
          <w:color w:val="auto"/>
          <w:sz w:val="22"/>
          <w:szCs w:val="22"/>
        </w:rPr>
        <w:t xml:space="preserve"> “Swiff”</w:t>
      </w:r>
    </w:p>
    <w:p w:rsidR="00D5013D" w:rsidRPr="008175D6" w:rsidRDefault="00D5013D" w:rsidP="000063D0">
      <w:pPr>
        <w:pStyle w:val="Default"/>
        <w:jc w:val="both"/>
        <w:rPr>
          <w:i/>
          <w:color w:val="auto"/>
          <w:sz w:val="22"/>
          <w:szCs w:val="22"/>
        </w:rPr>
      </w:pPr>
    </w:p>
    <w:p w:rsidR="00D5013D" w:rsidRPr="008175D6" w:rsidRDefault="00D5013D" w:rsidP="000063D0">
      <w:pPr>
        <w:pStyle w:val="Default"/>
        <w:jc w:val="both"/>
        <w:rPr>
          <w:color w:val="auto"/>
          <w:sz w:val="22"/>
          <w:szCs w:val="22"/>
        </w:rPr>
      </w:pPr>
      <w:r w:rsidRPr="008175D6">
        <w:rPr>
          <w:color w:val="auto"/>
          <w:sz w:val="22"/>
          <w:szCs w:val="22"/>
        </w:rPr>
        <w:t>Bibliografía:</w:t>
      </w:r>
    </w:p>
    <w:p w:rsidR="00D6506C" w:rsidRPr="008175D6" w:rsidRDefault="00D6506C" w:rsidP="000063D0">
      <w:pPr>
        <w:pStyle w:val="Default"/>
        <w:jc w:val="both"/>
        <w:rPr>
          <w:color w:val="auto"/>
          <w:sz w:val="22"/>
          <w:szCs w:val="22"/>
        </w:rPr>
      </w:pPr>
      <w:r w:rsidRPr="008175D6">
        <w:rPr>
          <w:color w:val="auto"/>
          <w:sz w:val="22"/>
          <w:szCs w:val="22"/>
          <w:lang w:eastAsia="ar-SA"/>
        </w:rPr>
        <w:lastRenderedPageBreak/>
        <w:t>ÁLVAREZ, S. (1964): “</w:t>
      </w:r>
      <w:r w:rsidRPr="008175D6">
        <w:rPr>
          <w:iCs/>
          <w:color w:val="auto"/>
          <w:sz w:val="22"/>
          <w:szCs w:val="22"/>
          <w:lang w:eastAsia="ar-SA"/>
        </w:rPr>
        <w:t>La noticia a través del cine”</w:t>
      </w:r>
      <w:r w:rsidRPr="008175D6">
        <w:rPr>
          <w:color w:val="auto"/>
          <w:sz w:val="22"/>
          <w:szCs w:val="22"/>
          <w:lang w:eastAsia="ar-SA"/>
        </w:rPr>
        <w:t xml:space="preserve">, en </w:t>
      </w:r>
      <w:r w:rsidRPr="008175D6">
        <w:rPr>
          <w:i/>
          <w:color w:val="auto"/>
          <w:sz w:val="22"/>
          <w:szCs w:val="22"/>
        </w:rPr>
        <w:t>Cine Cubano</w:t>
      </w:r>
      <w:r w:rsidRPr="008175D6">
        <w:rPr>
          <w:color w:val="auto"/>
          <w:sz w:val="22"/>
          <w:szCs w:val="22"/>
        </w:rPr>
        <w:t xml:space="preserve">, año 4, nro. 23-24-25, La Habana.  </w:t>
      </w:r>
    </w:p>
    <w:p w:rsidR="00B528CE" w:rsidRPr="008175D6" w:rsidRDefault="00B528CE" w:rsidP="00B528CE">
      <w:pPr>
        <w:pStyle w:val="Default"/>
        <w:jc w:val="both"/>
        <w:rPr>
          <w:color w:val="auto"/>
          <w:sz w:val="22"/>
          <w:szCs w:val="22"/>
        </w:rPr>
      </w:pPr>
      <w:r w:rsidRPr="008175D6">
        <w:rPr>
          <w:color w:val="auto"/>
          <w:sz w:val="22"/>
          <w:szCs w:val="22"/>
        </w:rPr>
        <w:t xml:space="preserve">MESTMAN, M. (2008): Raros e inéditos del Grupo Cine Liberación, Revista Sociedad nro. 27, Publicación de la Facultad de Ciencias Sociales / UBA y Ed. Prometeo, Buenos Aires, Primavera 2008. </w:t>
      </w:r>
    </w:p>
    <w:p w:rsidR="000158F4" w:rsidRPr="008175D6" w:rsidRDefault="000158F4" w:rsidP="000158F4">
      <w:pPr>
        <w:tabs>
          <w:tab w:val="left" w:pos="720"/>
        </w:tabs>
        <w:spacing w:after="0" w:line="240" w:lineRule="auto"/>
        <w:jc w:val="both"/>
        <w:rPr>
          <w:rFonts w:ascii="Arial" w:hAnsi="Arial" w:cs="Arial"/>
          <w:lang w:eastAsia="ar-SA"/>
        </w:rPr>
      </w:pPr>
      <w:r w:rsidRPr="008175D6">
        <w:rPr>
          <w:rFonts w:ascii="Arial" w:eastAsia="Calibri" w:hAnsi="Arial" w:cs="Arial"/>
          <w:lang w:eastAsia="ar-SA"/>
        </w:rPr>
        <w:t xml:space="preserve">PEÑA, F. VALLINA, C. (2000): </w:t>
      </w:r>
      <w:r w:rsidRPr="008175D6">
        <w:rPr>
          <w:rFonts w:ascii="Arial" w:eastAsia="Calibri" w:hAnsi="Arial" w:cs="Arial"/>
          <w:i/>
          <w:lang w:eastAsia="ar-SA"/>
        </w:rPr>
        <w:t>El cine quema. Raymundo Gleyzer,</w:t>
      </w:r>
      <w:r w:rsidRPr="008175D6">
        <w:rPr>
          <w:rFonts w:ascii="Arial" w:eastAsia="Calibri" w:hAnsi="Arial" w:cs="Arial"/>
          <w:lang w:eastAsia="ar-SA"/>
        </w:rPr>
        <w:t xml:space="preserve"> Ediciones de la Flor, Buenos Aires.</w:t>
      </w:r>
    </w:p>
    <w:p w:rsidR="00D5013D" w:rsidRPr="008175D6" w:rsidRDefault="00D5013D" w:rsidP="000158F4">
      <w:pPr>
        <w:pStyle w:val="Default"/>
        <w:jc w:val="both"/>
        <w:rPr>
          <w:rStyle w:val="addmd"/>
          <w:color w:val="auto"/>
          <w:sz w:val="22"/>
          <w:szCs w:val="22"/>
        </w:rPr>
      </w:pPr>
      <w:r w:rsidRPr="008175D6">
        <w:rPr>
          <w:rStyle w:val="addmd"/>
          <w:color w:val="auto"/>
          <w:sz w:val="22"/>
          <w:szCs w:val="22"/>
        </w:rPr>
        <w:t xml:space="preserve">SÁNCHEZ BIOSCA, V. (2006): “NO-DO: instrumento de propaganda, vértigo de la información, voz de la historia y </w:t>
      </w:r>
      <w:r w:rsidR="00A5299A" w:rsidRPr="008175D6">
        <w:rPr>
          <w:rStyle w:val="addmd"/>
          <w:color w:val="auto"/>
          <w:sz w:val="22"/>
          <w:szCs w:val="22"/>
        </w:rPr>
        <w:t>seren</w:t>
      </w:r>
      <w:r w:rsidR="00C47D10" w:rsidRPr="008175D6">
        <w:rPr>
          <w:rStyle w:val="addmd"/>
          <w:color w:val="auto"/>
          <w:sz w:val="22"/>
          <w:szCs w:val="22"/>
        </w:rPr>
        <w:t>i</w:t>
      </w:r>
      <w:r w:rsidRPr="008175D6">
        <w:rPr>
          <w:rStyle w:val="addmd"/>
          <w:color w:val="auto"/>
          <w:sz w:val="22"/>
          <w:szCs w:val="22"/>
        </w:rPr>
        <w:t>dad del documento”, en NO_DO. El tiempo y la memoria, Cátedra/Filmoteca Española, Tranche, R. y Sánchez Biosca, V., Madrid.</w:t>
      </w:r>
    </w:p>
    <w:p w:rsidR="00C47D10" w:rsidRPr="008175D6" w:rsidRDefault="00A5299A" w:rsidP="000158F4">
      <w:pPr>
        <w:pStyle w:val="Default"/>
        <w:jc w:val="both"/>
        <w:rPr>
          <w:color w:val="auto"/>
          <w:sz w:val="22"/>
          <w:szCs w:val="22"/>
        </w:rPr>
      </w:pPr>
      <w:r w:rsidRPr="008175D6">
        <w:rPr>
          <w:rStyle w:val="addmd"/>
          <w:color w:val="auto"/>
          <w:sz w:val="22"/>
          <w:szCs w:val="22"/>
        </w:rPr>
        <w:t xml:space="preserve">RUSSO, P. Expresión fílmica de la guerra popular. Comunicado cinematográfico del ERP, nros. 5 y 7 “Swiff”. Disponible en </w:t>
      </w:r>
      <w:hyperlink r:id="rId9" w:history="1">
        <w:r w:rsidRPr="008175D6">
          <w:rPr>
            <w:rStyle w:val="Hipervnculo"/>
            <w:color w:val="auto"/>
            <w:sz w:val="22"/>
            <w:szCs w:val="22"/>
          </w:rPr>
          <w:t>http://tierraentrance.miradas.net/2013/05/reviews/expresion-filmica-de-la-guerra-popular-comunicado-cinematografico-del-erp-numeros-5-y-7-swift.html</w:t>
        </w:r>
      </w:hyperlink>
    </w:p>
    <w:p w:rsidR="00247F81" w:rsidRPr="008175D6" w:rsidRDefault="00247F81" w:rsidP="000158F4">
      <w:pPr>
        <w:pStyle w:val="Default"/>
        <w:jc w:val="both"/>
        <w:rPr>
          <w:rStyle w:val="addmd"/>
          <w:color w:val="auto"/>
          <w:sz w:val="22"/>
          <w:szCs w:val="22"/>
        </w:rPr>
      </w:pPr>
    </w:p>
    <w:p w:rsidR="00247F81" w:rsidRPr="008175D6" w:rsidRDefault="00247F81" w:rsidP="000158F4">
      <w:pPr>
        <w:pStyle w:val="Default"/>
        <w:jc w:val="both"/>
        <w:rPr>
          <w:rStyle w:val="addmd"/>
          <w:color w:val="auto"/>
          <w:sz w:val="22"/>
          <w:szCs w:val="22"/>
        </w:rPr>
      </w:pPr>
      <w:r w:rsidRPr="008175D6">
        <w:rPr>
          <w:rStyle w:val="addmd"/>
          <w:color w:val="auto"/>
          <w:sz w:val="22"/>
          <w:szCs w:val="22"/>
        </w:rPr>
        <w:t>Bibliografía optativa:</w:t>
      </w:r>
    </w:p>
    <w:p w:rsidR="00A5299A" w:rsidRPr="008175D6" w:rsidRDefault="00A5299A" w:rsidP="00A5299A">
      <w:pPr>
        <w:pStyle w:val="Default"/>
        <w:jc w:val="both"/>
        <w:rPr>
          <w:color w:val="auto"/>
          <w:sz w:val="22"/>
          <w:szCs w:val="22"/>
        </w:rPr>
      </w:pPr>
      <w:r w:rsidRPr="008175D6">
        <w:rPr>
          <w:color w:val="auto"/>
          <w:sz w:val="22"/>
          <w:szCs w:val="22"/>
        </w:rPr>
        <w:t xml:space="preserve">CUCCI, J.: Qué es un revolucionario. Entrevista a Nemesio Juárez. Disponible en </w:t>
      </w:r>
      <w:hyperlink r:id="rId10" w:history="1">
        <w:r w:rsidRPr="008175D6">
          <w:rPr>
            <w:rStyle w:val="Hipervnculo"/>
            <w:color w:val="auto"/>
            <w:sz w:val="22"/>
            <w:szCs w:val="22"/>
          </w:rPr>
          <w:t>http://tierraentrance.miradas.net/2011/04/entrevistas/%C2%BFque-es-un-revolucionario-entrevista-con-nemesio-juarez.html</w:t>
        </w:r>
      </w:hyperlink>
      <w:r w:rsidRPr="008175D6">
        <w:rPr>
          <w:color w:val="auto"/>
          <w:sz w:val="22"/>
          <w:szCs w:val="22"/>
        </w:rPr>
        <w:t xml:space="preserve"> </w:t>
      </w:r>
    </w:p>
    <w:p w:rsidR="00247F81" w:rsidRPr="008175D6" w:rsidRDefault="00247F81" w:rsidP="00A5299A">
      <w:pPr>
        <w:tabs>
          <w:tab w:val="left" w:pos="720"/>
        </w:tabs>
        <w:spacing w:after="0" w:line="240" w:lineRule="auto"/>
        <w:jc w:val="both"/>
        <w:rPr>
          <w:rFonts w:ascii="Arial" w:hAnsi="Arial" w:cs="Arial"/>
          <w:lang w:eastAsia="ar-SA"/>
        </w:rPr>
      </w:pPr>
      <w:r w:rsidRPr="008175D6">
        <w:rPr>
          <w:rStyle w:val="addmd"/>
          <w:rFonts w:ascii="Arial" w:hAnsi="Arial" w:cs="Arial"/>
        </w:rPr>
        <w:t xml:space="preserve">FARIÑA, M. y MARRONE, I. (2008): “Morir en Buenos Aires, Morir en Hanoi. Los discursos de la información audiovisual frente a los procesos de la resistencia social”, </w:t>
      </w:r>
      <w:r w:rsidRPr="008175D6">
        <w:rPr>
          <w:rFonts w:ascii="Arial" w:hAnsi="Arial" w:cs="Arial"/>
          <w:lang w:eastAsia="ar-SA"/>
        </w:rPr>
        <w:t xml:space="preserve">en </w:t>
      </w:r>
      <w:r w:rsidRPr="008175D6">
        <w:rPr>
          <w:rFonts w:ascii="Arial" w:hAnsi="Arial" w:cs="Arial"/>
          <w:i/>
          <w:lang w:eastAsia="ar-SA"/>
        </w:rPr>
        <w:t>Santiago Álvarez</w:t>
      </w:r>
      <w:r w:rsidRPr="008175D6">
        <w:rPr>
          <w:rFonts w:ascii="Arial" w:hAnsi="Arial" w:cs="Arial"/>
          <w:lang w:eastAsia="ar-SA"/>
        </w:rPr>
        <w:t>, editorial tierra del sur, Buenos Aires.</w:t>
      </w:r>
    </w:p>
    <w:p w:rsidR="00D5013D" w:rsidRPr="008175D6" w:rsidRDefault="00D5013D" w:rsidP="00A5299A">
      <w:pPr>
        <w:pStyle w:val="Default"/>
        <w:jc w:val="both"/>
        <w:rPr>
          <w:color w:val="auto"/>
          <w:sz w:val="22"/>
          <w:szCs w:val="22"/>
        </w:rPr>
      </w:pPr>
      <w:r w:rsidRPr="008175D6">
        <w:rPr>
          <w:rStyle w:val="addmd"/>
          <w:color w:val="auto"/>
          <w:sz w:val="22"/>
          <w:szCs w:val="22"/>
        </w:rPr>
        <w:t xml:space="preserve">SÁNCHEZ BIOSCA, V. (2003):”La hispanidad en la pantalla del NO-DO”, en  </w:t>
      </w:r>
      <w:r w:rsidRPr="008175D6">
        <w:rPr>
          <w:color w:val="auto"/>
          <w:sz w:val="22"/>
          <w:szCs w:val="22"/>
        </w:rPr>
        <w:t xml:space="preserve">Paranaguá, P. (comp.) </w:t>
      </w:r>
      <w:r w:rsidRPr="008175D6">
        <w:rPr>
          <w:i/>
          <w:iCs/>
          <w:color w:val="auto"/>
          <w:sz w:val="22"/>
          <w:szCs w:val="22"/>
        </w:rPr>
        <w:t>Cine Documental en América Latina</w:t>
      </w:r>
      <w:r w:rsidRPr="008175D6">
        <w:rPr>
          <w:iCs/>
          <w:color w:val="auto"/>
          <w:sz w:val="22"/>
          <w:szCs w:val="22"/>
        </w:rPr>
        <w:t>,</w:t>
      </w:r>
      <w:r w:rsidRPr="008175D6">
        <w:rPr>
          <w:color w:val="auto"/>
          <w:sz w:val="22"/>
          <w:szCs w:val="22"/>
        </w:rPr>
        <w:t xml:space="preserve"> Cátedra, Festival de Málaga, Madrid, 2003.</w:t>
      </w:r>
    </w:p>
    <w:p w:rsidR="00E95F42" w:rsidRPr="008175D6" w:rsidRDefault="00E95F42" w:rsidP="000063D0">
      <w:pPr>
        <w:pStyle w:val="Default"/>
        <w:jc w:val="both"/>
        <w:rPr>
          <w:color w:val="auto"/>
          <w:sz w:val="22"/>
          <w:szCs w:val="22"/>
        </w:rPr>
      </w:pPr>
    </w:p>
    <w:p w:rsidR="00DC7C2D"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8</w:t>
      </w:r>
    </w:p>
    <w:p w:rsidR="00DC7C2D" w:rsidRPr="008175D6" w:rsidRDefault="00D93AA3" w:rsidP="000063D0">
      <w:pPr>
        <w:pStyle w:val="Default"/>
        <w:jc w:val="both"/>
        <w:rPr>
          <w:i/>
          <w:color w:val="auto"/>
          <w:sz w:val="22"/>
          <w:szCs w:val="22"/>
        </w:rPr>
      </w:pPr>
      <w:r w:rsidRPr="008175D6">
        <w:rPr>
          <w:i/>
          <w:color w:val="auto"/>
          <w:sz w:val="22"/>
          <w:szCs w:val="22"/>
        </w:rPr>
        <w:t xml:space="preserve">Nacimiento del </w:t>
      </w:r>
      <w:r w:rsidR="00F22369" w:rsidRPr="008175D6">
        <w:rPr>
          <w:i/>
          <w:color w:val="auto"/>
          <w:sz w:val="22"/>
          <w:szCs w:val="22"/>
        </w:rPr>
        <w:t>Noticiero ICAIC Latinoamericano</w:t>
      </w:r>
      <w:r w:rsidR="00F22369" w:rsidRPr="008175D6">
        <w:rPr>
          <w:color w:val="auto"/>
          <w:sz w:val="22"/>
          <w:szCs w:val="22"/>
        </w:rPr>
        <w:t xml:space="preserve"> (Cuba). Memoria del mundo. Santiago Álvarez un animal politicón. Los </w:t>
      </w:r>
      <w:r w:rsidR="00F22369" w:rsidRPr="008175D6">
        <w:rPr>
          <w:i/>
          <w:color w:val="auto"/>
          <w:sz w:val="22"/>
          <w:szCs w:val="22"/>
        </w:rPr>
        <w:t>docunoticieros y la reinvención del agitprop.</w:t>
      </w:r>
    </w:p>
    <w:p w:rsidR="00DC7C2D" w:rsidRPr="008175D6" w:rsidRDefault="00D93AA3" w:rsidP="000063D0">
      <w:pPr>
        <w:pStyle w:val="Default"/>
        <w:jc w:val="both"/>
        <w:rPr>
          <w:color w:val="auto"/>
          <w:sz w:val="22"/>
          <w:szCs w:val="22"/>
        </w:rPr>
      </w:pPr>
      <w:r w:rsidRPr="008175D6">
        <w:rPr>
          <w:color w:val="auto"/>
          <w:sz w:val="22"/>
          <w:szCs w:val="22"/>
        </w:rPr>
        <w:t xml:space="preserve">Proyección de </w:t>
      </w:r>
      <w:r w:rsidR="002413C9" w:rsidRPr="008175D6">
        <w:rPr>
          <w:color w:val="auto"/>
          <w:sz w:val="22"/>
          <w:szCs w:val="22"/>
        </w:rPr>
        <w:t>cortos:</w:t>
      </w:r>
    </w:p>
    <w:p w:rsidR="00DC7C2D" w:rsidRPr="008175D6" w:rsidRDefault="002413C9" w:rsidP="000063D0">
      <w:pPr>
        <w:pStyle w:val="Default"/>
        <w:jc w:val="both"/>
        <w:rPr>
          <w:color w:val="auto"/>
          <w:sz w:val="22"/>
          <w:szCs w:val="22"/>
        </w:rPr>
      </w:pPr>
      <w:r w:rsidRPr="008175D6">
        <w:rPr>
          <w:i/>
          <w:color w:val="auto"/>
          <w:sz w:val="22"/>
          <w:szCs w:val="22"/>
        </w:rPr>
        <w:t>-</w:t>
      </w:r>
      <w:r w:rsidR="00D93AA3" w:rsidRPr="008175D6">
        <w:rPr>
          <w:i/>
          <w:color w:val="auto"/>
          <w:sz w:val="22"/>
          <w:szCs w:val="22"/>
        </w:rPr>
        <w:t>Now!</w:t>
      </w:r>
      <w:r w:rsidR="00D93AA3" w:rsidRPr="008175D6">
        <w:rPr>
          <w:color w:val="auto"/>
          <w:sz w:val="22"/>
          <w:szCs w:val="22"/>
        </w:rPr>
        <w:t xml:space="preserve"> (1965)</w:t>
      </w:r>
    </w:p>
    <w:p w:rsidR="00DC7C2D" w:rsidRPr="008175D6" w:rsidRDefault="002413C9" w:rsidP="000063D0">
      <w:pPr>
        <w:pStyle w:val="Default"/>
        <w:jc w:val="both"/>
        <w:rPr>
          <w:iCs/>
          <w:color w:val="auto"/>
          <w:sz w:val="22"/>
          <w:szCs w:val="22"/>
        </w:rPr>
      </w:pPr>
      <w:r w:rsidRPr="008175D6">
        <w:rPr>
          <w:color w:val="auto"/>
          <w:sz w:val="22"/>
          <w:szCs w:val="22"/>
        </w:rPr>
        <w:t>-</w:t>
      </w:r>
      <w:r w:rsidR="00D93AA3" w:rsidRPr="008175D6">
        <w:rPr>
          <w:color w:val="auto"/>
          <w:sz w:val="22"/>
          <w:szCs w:val="22"/>
        </w:rPr>
        <w:t xml:space="preserve"> </w:t>
      </w:r>
      <w:r w:rsidRPr="008175D6">
        <w:rPr>
          <w:rFonts w:eastAsia="Calibri"/>
          <w:i/>
          <w:iCs/>
          <w:color w:val="auto"/>
          <w:sz w:val="22"/>
          <w:szCs w:val="22"/>
        </w:rPr>
        <w:t>Segunda Declaración de La Habana</w:t>
      </w:r>
      <w:r w:rsidRPr="008175D6">
        <w:rPr>
          <w:iCs/>
          <w:color w:val="auto"/>
          <w:sz w:val="22"/>
          <w:szCs w:val="22"/>
        </w:rPr>
        <w:t xml:space="preserve"> (1966)</w:t>
      </w:r>
    </w:p>
    <w:p w:rsidR="002413C9" w:rsidRPr="008175D6" w:rsidRDefault="002413C9" w:rsidP="000063D0">
      <w:pPr>
        <w:pStyle w:val="Default"/>
        <w:jc w:val="both"/>
        <w:rPr>
          <w:rFonts w:eastAsia="Calibri"/>
          <w:color w:val="auto"/>
          <w:sz w:val="22"/>
          <w:szCs w:val="22"/>
        </w:rPr>
      </w:pPr>
      <w:r w:rsidRPr="008175D6">
        <w:rPr>
          <w:i/>
          <w:iCs/>
          <w:color w:val="auto"/>
          <w:sz w:val="22"/>
          <w:szCs w:val="22"/>
        </w:rPr>
        <w:t>-</w:t>
      </w:r>
      <w:r w:rsidRPr="008175D6">
        <w:rPr>
          <w:rFonts w:eastAsia="Calibri"/>
          <w:i/>
          <w:iCs/>
          <w:color w:val="auto"/>
          <w:sz w:val="22"/>
          <w:szCs w:val="22"/>
        </w:rPr>
        <w:t>¿Cómo, por qué y para qué se asesina a un general?</w:t>
      </w:r>
      <w:r w:rsidRPr="008175D6">
        <w:rPr>
          <w:rFonts w:eastAsia="Calibri"/>
          <w:iCs/>
          <w:color w:val="auto"/>
          <w:sz w:val="22"/>
          <w:szCs w:val="22"/>
        </w:rPr>
        <w:t xml:space="preserve"> </w:t>
      </w:r>
      <w:r w:rsidRPr="008175D6">
        <w:rPr>
          <w:rFonts w:eastAsia="Calibri"/>
          <w:color w:val="auto"/>
          <w:sz w:val="22"/>
          <w:szCs w:val="22"/>
        </w:rPr>
        <w:t>(</w:t>
      </w:r>
      <w:r w:rsidRPr="008175D6">
        <w:rPr>
          <w:color w:val="auto"/>
          <w:sz w:val="22"/>
          <w:szCs w:val="22"/>
        </w:rPr>
        <w:t>1971</w:t>
      </w:r>
      <w:r w:rsidRPr="008175D6">
        <w:rPr>
          <w:rFonts w:eastAsia="Calibri"/>
          <w:color w:val="auto"/>
          <w:sz w:val="22"/>
          <w:szCs w:val="22"/>
        </w:rPr>
        <w:t>)</w:t>
      </w:r>
    </w:p>
    <w:p w:rsidR="00DC7C2D" w:rsidRPr="008175D6" w:rsidRDefault="00DC7C2D" w:rsidP="000063D0">
      <w:pPr>
        <w:pStyle w:val="Default"/>
        <w:jc w:val="both"/>
        <w:rPr>
          <w:b/>
          <w:color w:val="auto"/>
          <w:sz w:val="22"/>
          <w:szCs w:val="22"/>
        </w:rPr>
      </w:pPr>
    </w:p>
    <w:p w:rsidR="00DC7C2D" w:rsidRPr="008175D6" w:rsidRDefault="00DC7C2D" w:rsidP="000063D0">
      <w:pPr>
        <w:pStyle w:val="Default"/>
        <w:jc w:val="both"/>
        <w:rPr>
          <w:color w:val="auto"/>
          <w:sz w:val="22"/>
          <w:szCs w:val="22"/>
        </w:rPr>
      </w:pPr>
      <w:r w:rsidRPr="008175D6">
        <w:rPr>
          <w:color w:val="auto"/>
          <w:sz w:val="22"/>
          <w:szCs w:val="22"/>
        </w:rPr>
        <w:t>Bibliografía:</w:t>
      </w:r>
    </w:p>
    <w:p w:rsidR="00DC7C2D" w:rsidRPr="008175D6" w:rsidRDefault="00DC7C2D" w:rsidP="000063D0">
      <w:pPr>
        <w:pStyle w:val="Default"/>
        <w:jc w:val="both"/>
        <w:rPr>
          <w:color w:val="auto"/>
          <w:sz w:val="22"/>
          <w:szCs w:val="22"/>
        </w:rPr>
      </w:pPr>
      <w:r w:rsidRPr="008175D6">
        <w:rPr>
          <w:color w:val="auto"/>
          <w:sz w:val="22"/>
          <w:szCs w:val="22"/>
          <w:lang w:eastAsia="ar-SA"/>
        </w:rPr>
        <w:t xml:space="preserve">ÁLVAREZ, S. </w:t>
      </w:r>
      <w:r w:rsidRPr="008175D6">
        <w:rPr>
          <w:color w:val="auto"/>
          <w:sz w:val="22"/>
          <w:szCs w:val="22"/>
        </w:rPr>
        <w:t xml:space="preserve">(1968): “Cultura y Medios Masivos de Comunicación. El cine como uno de los medios masivos de comunicación”, en </w:t>
      </w:r>
      <w:r w:rsidRPr="008175D6">
        <w:rPr>
          <w:i/>
          <w:color w:val="auto"/>
          <w:sz w:val="22"/>
          <w:szCs w:val="22"/>
        </w:rPr>
        <w:t>Cine Cubano</w:t>
      </w:r>
      <w:r w:rsidRPr="008175D6">
        <w:rPr>
          <w:color w:val="auto"/>
          <w:sz w:val="22"/>
          <w:szCs w:val="22"/>
        </w:rPr>
        <w:t xml:space="preserve"> nro. 49-50-51, La Habana, Cuba.</w:t>
      </w:r>
    </w:p>
    <w:p w:rsidR="00DC7C2D" w:rsidRPr="008175D6" w:rsidRDefault="00DC7C2D" w:rsidP="000063D0">
      <w:pPr>
        <w:pStyle w:val="Default"/>
        <w:jc w:val="both"/>
        <w:rPr>
          <w:color w:val="auto"/>
          <w:sz w:val="22"/>
          <w:szCs w:val="22"/>
        </w:rPr>
      </w:pPr>
      <w:r w:rsidRPr="008175D6">
        <w:rPr>
          <w:color w:val="auto"/>
          <w:sz w:val="22"/>
          <w:szCs w:val="22"/>
        </w:rPr>
        <w:t xml:space="preserve">-(1968): “Arte y compromiso”, en ARAY (comp.) </w:t>
      </w:r>
      <w:r w:rsidRPr="008175D6">
        <w:rPr>
          <w:i/>
          <w:color w:val="auto"/>
          <w:sz w:val="22"/>
          <w:szCs w:val="22"/>
        </w:rPr>
        <w:t>Santiago Álvarez: cronista del Tercer Mundo</w:t>
      </w:r>
      <w:r w:rsidRPr="008175D6">
        <w:rPr>
          <w:color w:val="auto"/>
          <w:sz w:val="22"/>
          <w:szCs w:val="22"/>
        </w:rPr>
        <w:t>, Cinemateca Nacional Caracas, Venezuela, 1983.</w:t>
      </w:r>
    </w:p>
    <w:p w:rsidR="00DC7C2D" w:rsidRPr="008175D6" w:rsidRDefault="00DC7C2D" w:rsidP="001641DF">
      <w:pPr>
        <w:pStyle w:val="Default"/>
        <w:jc w:val="both"/>
        <w:rPr>
          <w:color w:val="auto"/>
          <w:sz w:val="22"/>
          <w:szCs w:val="22"/>
        </w:rPr>
      </w:pPr>
      <w:r w:rsidRPr="008175D6">
        <w:rPr>
          <w:color w:val="auto"/>
          <w:spacing w:val="-2"/>
          <w:sz w:val="22"/>
          <w:szCs w:val="22"/>
        </w:rPr>
        <w:t xml:space="preserve">-(1978): “El periodismo cinematográfico”, </w:t>
      </w:r>
      <w:r w:rsidRPr="008175D6">
        <w:rPr>
          <w:color w:val="auto"/>
          <w:sz w:val="22"/>
          <w:szCs w:val="22"/>
        </w:rPr>
        <w:t xml:space="preserve">Palabras pronunciadas en el XI Festival de la Juventud y los estudiantes, en </w:t>
      </w:r>
      <w:r w:rsidRPr="008175D6">
        <w:rPr>
          <w:i/>
          <w:color w:val="auto"/>
          <w:sz w:val="22"/>
          <w:szCs w:val="22"/>
        </w:rPr>
        <w:t>Cine Cubano</w:t>
      </w:r>
      <w:r w:rsidRPr="008175D6">
        <w:rPr>
          <w:color w:val="auto"/>
          <w:sz w:val="22"/>
          <w:szCs w:val="22"/>
        </w:rPr>
        <w:t xml:space="preserve"> nro.177-1778, La Habana, Cuba, 2010.</w:t>
      </w:r>
    </w:p>
    <w:p w:rsidR="00DC7C2D" w:rsidRPr="008175D6" w:rsidRDefault="00F051D2" w:rsidP="001641DF">
      <w:pPr>
        <w:pStyle w:val="Default"/>
        <w:jc w:val="both"/>
        <w:rPr>
          <w:color w:val="auto"/>
          <w:sz w:val="22"/>
          <w:szCs w:val="22"/>
        </w:rPr>
      </w:pPr>
      <w:r w:rsidRPr="008175D6">
        <w:rPr>
          <w:bCs/>
          <w:color w:val="auto"/>
          <w:sz w:val="22"/>
          <w:szCs w:val="22"/>
          <w:lang w:val="es-ES"/>
        </w:rPr>
        <w:t xml:space="preserve">BUSTOS, G. (2012): “Santiago Álvarez y el Noticiero de la Revolución Cubana”, en </w:t>
      </w:r>
      <w:r w:rsidRPr="008175D6">
        <w:rPr>
          <w:color w:val="auto"/>
          <w:sz w:val="22"/>
          <w:szCs w:val="22"/>
        </w:rPr>
        <w:t>Vinelli, Natalia (Comp.),</w:t>
      </w:r>
      <w:r w:rsidRPr="008175D6">
        <w:rPr>
          <w:i/>
          <w:color w:val="auto"/>
          <w:sz w:val="22"/>
          <w:szCs w:val="22"/>
        </w:rPr>
        <w:t xml:space="preserve"> Comunicación y televisión popular. Escenarios actuales, problemas y potencialidades</w:t>
      </w:r>
      <w:r w:rsidRPr="008175D6">
        <w:rPr>
          <w:color w:val="auto"/>
          <w:sz w:val="22"/>
          <w:szCs w:val="22"/>
        </w:rPr>
        <w:t>. Cooperativa Gráfica El Río Suena, Buenos Aires.</w:t>
      </w:r>
    </w:p>
    <w:p w:rsidR="001641DF" w:rsidRPr="008175D6" w:rsidRDefault="005B48AB" w:rsidP="001641DF">
      <w:pPr>
        <w:spacing w:after="0" w:line="240" w:lineRule="auto"/>
        <w:rPr>
          <w:rFonts w:ascii="Arial" w:hAnsi="Arial" w:cs="Arial"/>
        </w:rPr>
      </w:pPr>
      <w:r w:rsidRPr="008175D6">
        <w:rPr>
          <w:rFonts w:ascii="Arial" w:hAnsi="Arial" w:cs="Arial"/>
        </w:rPr>
        <w:t xml:space="preserve">BUSTOS, G. (2013): </w:t>
      </w:r>
      <w:r w:rsidR="001641DF" w:rsidRPr="008175D6">
        <w:rPr>
          <w:rFonts w:ascii="Arial" w:hAnsi="Arial" w:cs="Arial"/>
        </w:rPr>
        <w:t>“Docunoticieros”. Consideraciones acerca del cine militante cubano, mimeo.</w:t>
      </w:r>
    </w:p>
    <w:p w:rsidR="00F051D2" w:rsidRPr="008175D6" w:rsidRDefault="001641DF" w:rsidP="00D25AF7">
      <w:pPr>
        <w:tabs>
          <w:tab w:val="left" w:pos="720"/>
        </w:tabs>
        <w:spacing w:after="0" w:line="240" w:lineRule="auto"/>
        <w:jc w:val="both"/>
        <w:rPr>
          <w:rFonts w:ascii="Arial" w:hAnsi="Arial" w:cs="Arial"/>
          <w:lang w:eastAsia="ar-SA"/>
        </w:rPr>
      </w:pPr>
      <w:r w:rsidRPr="008175D6">
        <w:rPr>
          <w:rFonts w:ascii="Arial" w:hAnsi="Arial" w:cs="Arial"/>
          <w:lang w:eastAsia="ar-SA"/>
        </w:rPr>
        <w:t xml:space="preserve">MESTMAN, M. (1988): </w:t>
      </w:r>
      <w:r w:rsidR="00247F81" w:rsidRPr="008175D6">
        <w:rPr>
          <w:rFonts w:ascii="Arial" w:hAnsi="Arial" w:cs="Arial"/>
          <w:lang w:eastAsia="ar-SA"/>
        </w:rPr>
        <w:t>“</w:t>
      </w:r>
      <w:r w:rsidRPr="008175D6">
        <w:rPr>
          <w:rFonts w:ascii="Arial" w:hAnsi="Arial" w:cs="Arial"/>
          <w:lang w:eastAsia="ar-SA"/>
        </w:rPr>
        <w:t xml:space="preserve">Imágenes de un nuevo tango. 1973: la cámara de Santiago </w:t>
      </w:r>
      <w:r w:rsidR="00247F81" w:rsidRPr="008175D6">
        <w:rPr>
          <w:rFonts w:ascii="Arial" w:hAnsi="Arial" w:cs="Arial"/>
          <w:lang w:eastAsia="ar-SA"/>
        </w:rPr>
        <w:t>Álvarez</w:t>
      </w:r>
      <w:r w:rsidRPr="008175D6">
        <w:rPr>
          <w:rFonts w:ascii="Arial" w:hAnsi="Arial" w:cs="Arial"/>
          <w:lang w:eastAsia="ar-SA"/>
        </w:rPr>
        <w:t xml:space="preserve"> en</w:t>
      </w:r>
      <w:r w:rsidR="00247F81" w:rsidRPr="008175D6">
        <w:rPr>
          <w:rFonts w:ascii="Arial" w:hAnsi="Arial" w:cs="Arial"/>
          <w:lang w:eastAsia="ar-SA"/>
        </w:rPr>
        <w:t xml:space="preserve"> la asunción de Héctor Cámpora”, en </w:t>
      </w:r>
      <w:r w:rsidR="00247F81" w:rsidRPr="008175D6">
        <w:rPr>
          <w:rFonts w:ascii="Arial" w:hAnsi="Arial" w:cs="Arial"/>
          <w:i/>
          <w:lang w:eastAsia="ar-SA"/>
        </w:rPr>
        <w:t>Santiago Álvarez</w:t>
      </w:r>
      <w:r w:rsidR="00247F81" w:rsidRPr="008175D6">
        <w:rPr>
          <w:rFonts w:ascii="Arial" w:hAnsi="Arial" w:cs="Arial"/>
          <w:lang w:eastAsia="ar-SA"/>
        </w:rPr>
        <w:t>, editorial tierra del sur, Buenos Aires.</w:t>
      </w:r>
    </w:p>
    <w:p w:rsidR="00247F81" w:rsidRPr="008175D6" w:rsidRDefault="00247F81" w:rsidP="000063D0">
      <w:pPr>
        <w:pStyle w:val="Default"/>
        <w:jc w:val="both"/>
        <w:rPr>
          <w:color w:val="auto"/>
          <w:sz w:val="22"/>
          <w:szCs w:val="22"/>
        </w:rPr>
      </w:pPr>
    </w:p>
    <w:p w:rsidR="00DC7C2D" w:rsidRPr="008175D6" w:rsidRDefault="00DC7C2D" w:rsidP="00247F81">
      <w:pPr>
        <w:pStyle w:val="Default"/>
        <w:jc w:val="both"/>
        <w:rPr>
          <w:color w:val="auto"/>
          <w:sz w:val="22"/>
          <w:szCs w:val="22"/>
        </w:rPr>
      </w:pPr>
      <w:r w:rsidRPr="008175D6">
        <w:rPr>
          <w:color w:val="auto"/>
          <w:sz w:val="22"/>
          <w:szCs w:val="22"/>
        </w:rPr>
        <w:t xml:space="preserve">Bibliografía </w:t>
      </w:r>
      <w:r w:rsidR="00FA18D3" w:rsidRPr="008175D6">
        <w:rPr>
          <w:color w:val="auto"/>
          <w:sz w:val="22"/>
          <w:szCs w:val="22"/>
        </w:rPr>
        <w:t>optativa</w:t>
      </w:r>
      <w:r w:rsidRPr="008175D6">
        <w:rPr>
          <w:color w:val="auto"/>
          <w:sz w:val="22"/>
          <w:szCs w:val="22"/>
        </w:rPr>
        <w:t>:</w:t>
      </w:r>
    </w:p>
    <w:p w:rsidR="00DC7C2D" w:rsidRPr="008175D6" w:rsidRDefault="00DC7C2D" w:rsidP="00247F81">
      <w:pPr>
        <w:pStyle w:val="Default"/>
        <w:jc w:val="both"/>
        <w:rPr>
          <w:color w:val="auto"/>
          <w:sz w:val="22"/>
          <w:szCs w:val="22"/>
        </w:rPr>
      </w:pPr>
      <w:r w:rsidRPr="008175D6">
        <w:rPr>
          <w:color w:val="auto"/>
          <w:sz w:val="22"/>
          <w:szCs w:val="22"/>
        </w:rPr>
        <w:lastRenderedPageBreak/>
        <w:t xml:space="preserve">ARAY, E. (1983): </w:t>
      </w:r>
      <w:r w:rsidRPr="008175D6">
        <w:rPr>
          <w:i/>
          <w:color w:val="auto"/>
          <w:sz w:val="22"/>
          <w:szCs w:val="22"/>
        </w:rPr>
        <w:t>Santiago Álvarez: cronista del Tercer Mundo</w:t>
      </w:r>
      <w:r w:rsidRPr="008175D6">
        <w:rPr>
          <w:color w:val="auto"/>
          <w:sz w:val="22"/>
          <w:szCs w:val="22"/>
        </w:rPr>
        <w:t>, Cinemateca Nacional Caracas, Venezuela. Selección de textos.</w:t>
      </w:r>
    </w:p>
    <w:p w:rsidR="00247F81" w:rsidRPr="008175D6" w:rsidRDefault="00247F81" w:rsidP="00247F81">
      <w:pPr>
        <w:tabs>
          <w:tab w:val="left" w:pos="720"/>
        </w:tabs>
        <w:spacing w:after="0" w:line="240" w:lineRule="auto"/>
        <w:jc w:val="both"/>
        <w:rPr>
          <w:rFonts w:ascii="Arial" w:hAnsi="Arial" w:cs="Arial"/>
          <w:lang w:eastAsia="ar-SA"/>
        </w:rPr>
      </w:pPr>
      <w:r w:rsidRPr="008175D6">
        <w:rPr>
          <w:rFonts w:ascii="Arial" w:hAnsi="Arial" w:cs="Arial"/>
        </w:rPr>
        <w:t xml:space="preserve">CIUCCI, J. (2008): “Burlarse (LBJ)”, en </w:t>
      </w:r>
      <w:r w:rsidRPr="008175D6">
        <w:rPr>
          <w:rFonts w:ascii="Arial" w:hAnsi="Arial" w:cs="Arial"/>
          <w:i/>
          <w:lang w:eastAsia="ar-SA"/>
        </w:rPr>
        <w:t>Santiago Álvarez</w:t>
      </w:r>
      <w:r w:rsidRPr="008175D6">
        <w:rPr>
          <w:rFonts w:ascii="Arial" w:hAnsi="Arial" w:cs="Arial"/>
          <w:lang w:eastAsia="ar-SA"/>
        </w:rPr>
        <w:t>, editorial tierra del sur, Buenos Aires.</w:t>
      </w:r>
    </w:p>
    <w:p w:rsidR="00247F81" w:rsidRPr="008175D6" w:rsidRDefault="00FA18D3" w:rsidP="00247F81">
      <w:pPr>
        <w:tabs>
          <w:tab w:val="left" w:pos="720"/>
        </w:tabs>
        <w:spacing w:after="0" w:line="240" w:lineRule="auto"/>
        <w:jc w:val="both"/>
        <w:rPr>
          <w:rFonts w:ascii="Arial" w:hAnsi="Arial" w:cs="Arial"/>
          <w:lang w:eastAsia="ar-SA"/>
        </w:rPr>
      </w:pPr>
      <w:r w:rsidRPr="008175D6">
        <w:rPr>
          <w:rFonts w:ascii="Arial" w:hAnsi="Arial" w:cs="Arial"/>
          <w:lang w:eastAsia="ar-SA"/>
        </w:rPr>
        <w:t xml:space="preserve">LABAKI, E. (1994): </w:t>
      </w:r>
      <w:r w:rsidRPr="008175D6">
        <w:rPr>
          <w:rFonts w:ascii="Arial" w:hAnsi="Arial" w:cs="Arial"/>
          <w:i/>
          <w:iCs/>
          <w:lang w:eastAsia="ar-SA"/>
        </w:rPr>
        <w:t>El ojo de la revolución. El cine urgente de Santiago Álvarez</w:t>
      </w:r>
      <w:r w:rsidRPr="008175D6">
        <w:rPr>
          <w:rFonts w:ascii="Arial" w:hAnsi="Arial" w:cs="Arial"/>
          <w:i/>
          <w:lang w:eastAsia="ar-SA"/>
        </w:rPr>
        <w:t xml:space="preserve">, </w:t>
      </w:r>
      <w:r w:rsidRPr="008175D6">
        <w:rPr>
          <w:rFonts w:ascii="Arial" w:hAnsi="Arial" w:cs="Arial"/>
          <w:lang w:eastAsia="ar-SA"/>
        </w:rPr>
        <w:t>Iluminuras, Brasil.</w:t>
      </w:r>
    </w:p>
    <w:p w:rsidR="00247F81" w:rsidRPr="008175D6" w:rsidRDefault="00247F81" w:rsidP="00247F81">
      <w:pPr>
        <w:tabs>
          <w:tab w:val="left" w:pos="720"/>
        </w:tabs>
        <w:spacing w:after="0" w:line="240" w:lineRule="auto"/>
        <w:jc w:val="both"/>
        <w:rPr>
          <w:rFonts w:ascii="Arial" w:hAnsi="Arial" w:cs="Arial"/>
          <w:lang w:eastAsia="ar-SA"/>
        </w:rPr>
      </w:pPr>
      <w:r w:rsidRPr="008175D6">
        <w:rPr>
          <w:rFonts w:ascii="Arial" w:hAnsi="Arial" w:cs="Arial"/>
          <w:lang w:eastAsia="ar-SA"/>
        </w:rPr>
        <w:t xml:space="preserve">ZILBERMAN, L. (2008): “Puede ser un video clip?”, en </w:t>
      </w:r>
      <w:r w:rsidRPr="008175D6">
        <w:rPr>
          <w:rFonts w:ascii="Arial" w:hAnsi="Arial" w:cs="Arial"/>
          <w:i/>
          <w:lang w:eastAsia="ar-SA"/>
        </w:rPr>
        <w:t>Santiago Álvarez</w:t>
      </w:r>
      <w:r w:rsidRPr="008175D6">
        <w:rPr>
          <w:rFonts w:ascii="Arial" w:hAnsi="Arial" w:cs="Arial"/>
          <w:lang w:eastAsia="ar-SA"/>
        </w:rPr>
        <w:t>, editorial tierra del sur, Buenos Aires.</w:t>
      </w:r>
    </w:p>
    <w:p w:rsidR="00E95F42" w:rsidRPr="008175D6" w:rsidRDefault="00E95F42" w:rsidP="000063D0">
      <w:pPr>
        <w:pStyle w:val="Default"/>
        <w:jc w:val="both"/>
        <w:rPr>
          <w:color w:val="auto"/>
          <w:sz w:val="22"/>
          <w:szCs w:val="22"/>
        </w:rPr>
      </w:pPr>
    </w:p>
    <w:p w:rsidR="00DC7C2D"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9</w:t>
      </w:r>
    </w:p>
    <w:p w:rsidR="00DC7C2D" w:rsidRPr="008175D6" w:rsidRDefault="00C215B0" w:rsidP="000063D0">
      <w:pPr>
        <w:pStyle w:val="Default"/>
        <w:jc w:val="both"/>
        <w:rPr>
          <w:color w:val="auto"/>
          <w:sz w:val="22"/>
          <w:szCs w:val="22"/>
        </w:rPr>
      </w:pPr>
      <w:r w:rsidRPr="008175D6">
        <w:rPr>
          <w:color w:val="auto"/>
          <w:sz w:val="22"/>
          <w:szCs w:val="22"/>
        </w:rPr>
        <w:t xml:space="preserve">Representaciones contrahegemónicas. </w:t>
      </w:r>
      <w:r w:rsidR="00F22369" w:rsidRPr="008175D6">
        <w:rPr>
          <w:color w:val="auto"/>
          <w:sz w:val="22"/>
          <w:szCs w:val="22"/>
        </w:rPr>
        <w:t xml:space="preserve">Un modelo de análisis en construcción. </w:t>
      </w:r>
      <w:r w:rsidR="00F22369" w:rsidRPr="008175D6">
        <w:rPr>
          <w:rFonts w:eastAsia="Calibri"/>
          <w:color w:val="auto"/>
          <w:sz w:val="22"/>
          <w:szCs w:val="22"/>
        </w:rPr>
        <w:t xml:space="preserve">Rutinas </w:t>
      </w:r>
      <w:r w:rsidR="00F22369" w:rsidRPr="008175D6">
        <w:rPr>
          <w:color w:val="auto"/>
          <w:sz w:val="22"/>
          <w:szCs w:val="22"/>
        </w:rPr>
        <w:t xml:space="preserve">periodísticas. </w:t>
      </w:r>
      <w:r w:rsidR="00F22369" w:rsidRPr="008175D6">
        <w:rPr>
          <w:rFonts w:eastAsia="Calibri"/>
          <w:color w:val="auto"/>
          <w:sz w:val="22"/>
          <w:szCs w:val="22"/>
        </w:rPr>
        <w:t>Campo periodístico y noticia</w:t>
      </w:r>
      <w:r w:rsidR="00F22369" w:rsidRPr="008175D6">
        <w:rPr>
          <w:color w:val="auto"/>
          <w:sz w:val="22"/>
          <w:szCs w:val="22"/>
        </w:rPr>
        <w:t xml:space="preserve">. Análisis del discurso. Tópicos. </w:t>
      </w:r>
      <w:r w:rsidR="002B2D01" w:rsidRPr="008175D6">
        <w:rPr>
          <w:color w:val="auto"/>
          <w:sz w:val="22"/>
          <w:szCs w:val="22"/>
        </w:rPr>
        <w:t>Procedimientos de m</w:t>
      </w:r>
      <w:r w:rsidR="00F22369" w:rsidRPr="008175D6">
        <w:rPr>
          <w:rFonts w:eastAsia="Calibri"/>
          <w:color w:val="auto"/>
          <w:sz w:val="22"/>
          <w:szCs w:val="22"/>
        </w:rPr>
        <w:t>ontaje</w:t>
      </w:r>
      <w:r w:rsidR="00F22369" w:rsidRPr="008175D6">
        <w:rPr>
          <w:color w:val="auto"/>
          <w:sz w:val="22"/>
          <w:szCs w:val="22"/>
        </w:rPr>
        <w:t xml:space="preserve">. </w:t>
      </w:r>
      <w:r w:rsidR="00F22369" w:rsidRPr="008175D6">
        <w:rPr>
          <w:rFonts w:eastAsia="Calibri"/>
          <w:color w:val="auto"/>
          <w:sz w:val="22"/>
          <w:szCs w:val="22"/>
        </w:rPr>
        <w:t xml:space="preserve">Periodización  </w:t>
      </w:r>
      <w:r w:rsidR="00F22369" w:rsidRPr="008175D6">
        <w:rPr>
          <w:color w:val="auto"/>
          <w:sz w:val="22"/>
          <w:szCs w:val="22"/>
        </w:rPr>
        <w:t>del Noticiero ICAIC Latinoamericano.</w:t>
      </w:r>
      <w:r w:rsidR="00D93AA3" w:rsidRPr="008175D6">
        <w:rPr>
          <w:color w:val="auto"/>
          <w:sz w:val="22"/>
          <w:szCs w:val="22"/>
        </w:rPr>
        <w:t xml:space="preserve"> </w:t>
      </w:r>
      <w:r w:rsidR="00F22369" w:rsidRPr="008175D6">
        <w:rPr>
          <w:rFonts w:eastAsia="Calibri"/>
          <w:color w:val="auto"/>
          <w:sz w:val="22"/>
          <w:szCs w:val="22"/>
        </w:rPr>
        <w:t>Primera etapa (1960-19</w:t>
      </w:r>
      <w:r w:rsidR="002B2D01" w:rsidRPr="008175D6">
        <w:rPr>
          <w:color w:val="auto"/>
          <w:sz w:val="22"/>
          <w:szCs w:val="22"/>
        </w:rPr>
        <w:t>70</w:t>
      </w:r>
      <w:r w:rsidR="00F22369" w:rsidRPr="008175D6">
        <w:rPr>
          <w:rFonts w:eastAsia="Calibri"/>
          <w:color w:val="auto"/>
          <w:sz w:val="22"/>
          <w:szCs w:val="22"/>
        </w:rPr>
        <w:t>)</w:t>
      </w:r>
      <w:r w:rsidR="00F22369" w:rsidRPr="008175D6">
        <w:rPr>
          <w:color w:val="auto"/>
          <w:sz w:val="22"/>
          <w:szCs w:val="22"/>
        </w:rPr>
        <w:t xml:space="preserve">. </w:t>
      </w:r>
      <w:r w:rsidR="00F22369" w:rsidRPr="008175D6">
        <w:rPr>
          <w:rFonts w:eastAsia="Calibri"/>
          <w:color w:val="auto"/>
          <w:sz w:val="22"/>
          <w:szCs w:val="22"/>
        </w:rPr>
        <w:t>La revolución como topos</w:t>
      </w:r>
      <w:r w:rsidR="00F22369" w:rsidRPr="008175D6">
        <w:rPr>
          <w:color w:val="auto"/>
          <w:sz w:val="22"/>
          <w:szCs w:val="22"/>
        </w:rPr>
        <w:t xml:space="preserve">. </w:t>
      </w:r>
      <w:r w:rsidR="00F22369" w:rsidRPr="008175D6">
        <w:rPr>
          <w:rFonts w:eastAsia="Calibri"/>
          <w:color w:val="auto"/>
          <w:sz w:val="22"/>
          <w:szCs w:val="22"/>
        </w:rPr>
        <w:t>Moda, música, Fidel  y revolución</w:t>
      </w:r>
      <w:r w:rsidR="00F22369" w:rsidRPr="008175D6">
        <w:rPr>
          <w:color w:val="auto"/>
          <w:sz w:val="22"/>
          <w:szCs w:val="22"/>
        </w:rPr>
        <w:t>.</w:t>
      </w:r>
    </w:p>
    <w:p w:rsidR="00D93AA3" w:rsidRPr="008175D6" w:rsidRDefault="00D93AA3" w:rsidP="000063D0">
      <w:pPr>
        <w:pStyle w:val="Default"/>
        <w:jc w:val="both"/>
        <w:rPr>
          <w:color w:val="auto"/>
          <w:sz w:val="22"/>
          <w:szCs w:val="22"/>
        </w:rPr>
      </w:pPr>
      <w:r w:rsidRPr="008175D6">
        <w:rPr>
          <w:color w:val="auto"/>
          <w:sz w:val="22"/>
          <w:szCs w:val="22"/>
        </w:rPr>
        <w:t xml:space="preserve">-Proyección de Noticieros del período </w:t>
      </w:r>
    </w:p>
    <w:p w:rsidR="000C042A" w:rsidRPr="008175D6" w:rsidRDefault="000C042A" w:rsidP="000063D0">
      <w:pPr>
        <w:pStyle w:val="Default"/>
        <w:jc w:val="both"/>
        <w:rPr>
          <w:b/>
          <w:color w:val="auto"/>
          <w:sz w:val="22"/>
          <w:szCs w:val="22"/>
        </w:rPr>
      </w:pPr>
    </w:p>
    <w:p w:rsidR="000C042A" w:rsidRPr="008175D6" w:rsidRDefault="000C042A" w:rsidP="000063D0">
      <w:pPr>
        <w:pStyle w:val="Default"/>
        <w:jc w:val="both"/>
        <w:rPr>
          <w:color w:val="auto"/>
          <w:sz w:val="22"/>
          <w:szCs w:val="22"/>
        </w:rPr>
      </w:pPr>
      <w:r w:rsidRPr="008175D6">
        <w:rPr>
          <w:color w:val="auto"/>
          <w:sz w:val="22"/>
          <w:szCs w:val="22"/>
        </w:rPr>
        <w:t>Bibliografía</w:t>
      </w:r>
      <w:r w:rsidR="000063D0" w:rsidRPr="008175D6">
        <w:rPr>
          <w:color w:val="auto"/>
          <w:sz w:val="22"/>
          <w:szCs w:val="22"/>
        </w:rPr>
        <w:t>:</w:t>
      </w:r>
    </w:p>
    <w:p w:rsidR="009F37EA" w:rsidRPr="008175D6" w:rsidRDefault="009F37EA" w:rsidP="009F37EA">
      <w:pPr>
        <w:pStyle w:val="Textoindependiente"/>
        <w:spacing w:after="0"/>
        <w:jc w:val="both"/>
        <w:rPr>
          <w:rFonts w:ascii="Arial" w:eastAsia="Times New Roman" w:hAnsi="Arial" w:cs="Arial"/>
          <w:bCs/>
          <w:lang w:eastAsia="ar-SA"/>
        </w:rPr>
      </w:pPr>
      <w:r w:rsidRPr="008175D6">
        <w:rPr>
          <w:rFonts w:ascii="Arial" w:eastAsia="Times New Roman" w:hAnsi="Arial" w:cs="Arial"/>
          <w:bCs/>
          <w:lang w:eastAsia="ar-SA"/>
        </w:rPr>
        <w:t xml:space="preserve">AUMONT, J.; BERGARA, A.; Marie, M. y VERNET, M. (1992): “Ideologías del montaje”, en </w:t>
      </w:r>
      <w:r w:rsidRPr="008175D6">
        <w:rPr>
          <w:rFonts w:ascii="Arial" w:eastAsia="Times New Roman" w:hAnsi="Arial" w:cs="Arial"/>
          <w:bCs/>
          <w:i/>
          <w:lang w:eastAsia="ar-SA"/>
        </w:rPr>
        <w:t>Estética del film,</w:t>
      </w:r>
      <w:r w:rsidRPr="008175D6">
        <w:rPr>
          <w:rFonts w:ascii="Arial" w:eastAsia="Times New Roman" w:hAnsi="Arial" w:cs="Arial"/>
          <w:bCs/>
          <w:lang w:eastAsia="ar-SA"/>
        </w:rPr>
        <w:t xml:space="preserve"> Paidós, Buenos Aires.</w:t>
      </w:r>
    </w:p>
    <w:p w:rsidR="000C042A" w:rsidRPr="008175D6" w:rsidRDefault="000C042A" w:rsidP="000063D0">
      <w:pPr>
        <w:pStyle w:val="Default"/>
        <w:jc w:val="both"/>
        <w:rPr>
          <w:color w:val="auto"/>
          <w:sz w:val="22"/>
          <w:szCs w:val="22"/>
        </w:rPr>
      </w:pPr>
      <w:r w:rsidRPr="008175D6">
        <w:rPr>
          <w:color w:val="auto"/>
          <w:sz w:val="22"/>
          <w:szCs w:val="22"/>
        </w:rPr>
        <w:t xml:space="preserve">BOURDIEU, P. -(1997): “La influencia del periodismo”, en </w:t>
      </w:r>
      <w:r w:rsidRPr="008175D6">
        <w:rPr>
          <w:i/>
          <w:color w:val="auto"/>
          <w:sz w:val="22"/>
          <w:szCs w:val="22"/>
        </w:rPr>
        <w:t>Sobre la televisión</w:t>
      </w:r>
      <w:r w:rsidRPr="008175D6">
        <w:rPr>
          <w:color w:val="auto"/>
          <w:sz w:val="22"/>
          <w:szCs w:val="22"/>
        </w:rPr>
        <w:t>, Anagrama, Barcelona</w:t>
      </w:r>
    </w:p>
    <w:p w:rsidR="000C042A" w:rsidRPr="008175D6" w:rsidRDefault="000C042A" w:rsidP="000063D0">
      <w:pPr>
        <w:pStyle w:val="Default"/>
        <w:jc w:val="both"/>
        <w:rPr>
          <w:color w:val="auto"/>
          <w:sz w:val="22"/>
          <w:szCs w:val="22"/>
        </w:rPr>
      </w:pPr>
      <w:r w:rsidRPr="008175D6">
        <w:rPr>
          <w:color w:val="auto"/>
          <w:sz w:val="22"/>
          <w:szCs w:val="22"/>
        </w:rPr>
        <w:t xml:space="preserve">MARTINI, S. (2000): </w:t>
      </w:r>
      <w:r w:rsidRPr="008175D6">
        <w:rPr>
          <w:i/>
          <w:color w:val="auto"/>
          <w:sz w:val="22"/>
          <w:szCs w:val="22"/>
        </w:rPr>
        <w:t>Periodismo, noticia y noticiabilidad</w:t>
      </w:r>
      <w:r w:rsidRPr="008175D6">
        <w:rPr>
          <w:color w:val="auto"/>
          <w:sz w:val="22"/>
          <w:szCs w:val="22"/>
        </w:rPr>
        <w:t>, Grupo Editorial Norma, Buenos Aires. Selección de textos</w:t>
      </w:r>
    </w:p>
    <w:p w:rsidR="000063D0" w:rsidRPr="008175D6" w:rsidRDefault="000C042A" w:rsidP="000063D0">
      <w:pPr>
        <w:pStyle w:val="Default"/>
        <w:jc w:val="both"/>
        <w:rPr>
          <w:color w:val="auto"/>
          <w:sz w:val="22"/>
          <w:szCs w:val="22"/>
          <w:lang w:eastAsia="ar-SA"/>
        </w:rPr>
      </w:pPr>
      <w:r w:rsidRPr="008175D6">
        <w:rPr>
          <w:color w:val="auto"/>
          <w:sz w:val="22"/>
          <w:szCs w:val="22"/>
          <w:lang w:eastAsia="ar-SA"/>
        </w:rPr>
        <w:t xml:space="preserve">NICHOLS, B. (1997): </w:t>
      </w:r>
      <w:r w:rsidRPr="008175D6">
        <w:rPr>
          <w:i/>
          <w:color w:val="auto"/>
          <w:sz w:val="22"/>
          <w:szCs w:val="22"/>
          <w:lang w:eastAsia="ar-SA"/>
        </w:rPr>
        <w:t>La representación de la realidad</w:t>
      </w:r>
      <w:r w:rsidRPr="008175D6">
        <w:rPr>
          <w:color w:val="auto"/>
          <w:sz w:val="22"/>
          <w:szCs w:val="22"/>
          <w:lang w:eastAsia="ar-SA"/>
        </w:rPr>
        <w:t xml:space="preserve">. </w:t>
      </w:r>
      <w:r w:rsidRPr="008175D6">
        <w:rPr>
          <w:i/>
          <w:color w:val="auto"/>
          <w:sz w:val="22"/>
          <w:szCs w:val="22"/>
          <w:lang w:eastAsia="ar-SA"/>
        </w:rPr>
        <w:t>Cuestiones y conceptos sobre el documental,</w:t>
      </w:r>
      <w:r w:rsidRPr="008175D6">
        <w:rPr>
          <w:color w:val="auto"/>
          <w:sz w:val="22"/>
          <w:szCs w:val="22"/>
          <w:lang w:eastAsia="ar-SA"/>
        </w:rPr>
        <w:t xml:space="preserve"> Paidós, Barcelona.</w:t>
      </w:r>
    </w:p>
    <w:p w:rsidR="00E95F42" w:rsidRPr="008175D6" w:rsidRDefault="00E95F42" w:rsidP="000063D0">
      <w:pPr>
        <w:pStyle w:val="Default"/>
        <w:jc w:val="both"/>
        <w:rPr>
          <w:color w:val="auto"/>
          <w:sz w:val="22"/>
          <w:szCs w:val="22"/>
        </w:rPr>
      </w:pPr>
    </w:p>
    <w:p w:rsidR="00DC7C2D"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10</w:t>
      </w:r>
    </w:p>
    <w:p w:rsidR="00DC7C2D" w:rsidRPr="008175D6" w:rsidRDefault="00D93AA3" w:rsidP="000063D0">
      <w:pPr>
        <w:pStyle w:val="Default"/>
        <w:jc w:val="both"/>
        <w:rPr>
          <w:color w:val="auto"/>
          <w:sz w:val="22"/>
          <w:szCs w:val="22"/>
        </w:rPr>
      </w:pPr>
      <w:r w:rsidRPr="008175D6">
        <w:rPr>
          <w:color w:val="auto"/>
          <w:sz w:val="22"/>
          <w:szCs w:val="22"/>
        </w:rPr>
        <w:t xml:space="preserve">Modalidades de representación documental. Otros realizadores del Noticiero: </w:t>
      </w:r>
      <w:r w:rsidRPr="008175D6">
        <w:rPr>
          <w:rFonts w:eastAsia="Calibri"/>
          <w:color w:val="auto"/>
          <w:sz w:val="22"/>
          <w:szCs w:val="22"/>
        </w:rPr>
        <w:t>Daniel Díaz Torres, Fernando Pérez, Miguel Torres, Manuel Pérez, Lázaro Buría, Francisco Puñal y José Padrón</w:t>
      </w:r>
      <w:r w:rsidRPr="008175D6">
        <w:rPr>
          <w:color w:val="auto"/>
          <w:sz w:val="22"/>
          <w:szCs w:val="22"/>
        </w:rPr>
        <w:t>.</w:t>
      </w:r>
    </w:p>
    <w:p w:rsidR="00DC7C2D" w:rsidRPr="008175D6" w:rsidRDefault="002B2D01" w:rsidP="000063D0">
      <w:pPr>
        <w:pStyle w:val="Default"/>
        <w:jc w:val="both"/>
        <w:rPr>
          <w:color w:val="auto"/>
          <w:sz w:val="22"/>
          <w:szCs w:val="22"/>
        </w:rPr>
      </w:pPr>
      <w:r w:rsidRPr="008175D6">
        <w:rPr>
          <w:color w:val="auto"/>
          <w:sz w:val="22"/>
          <w:szCs w:val="22"/>
        </w:rPr>
        <w:t>Segunda etapa (1971</w:t>
      </w:r>
      <w:r w:rsidR="00F22369" w:rsidRPr="008175D6">
        <w:rPr>
          <w:rFonts w:eastAsia="Calibri"/>
          <w:color w:val="auto"/>
          <w:sz w:val="22"/>
          <w:szCs w:val="22"/>
        </w:rPr>
        <w:t>-19</w:t>
      </w:r>
      <w:r w:rsidRPr="008175D6">
        <w:rPr>
          <w:color w:val="auto"/>
          <w:sz w:val="22"/>
          <w:szCs w:val="22"/>
        </w:rPr>
        <w:t>80</w:t>
      </w:r>
      <w:r w:rsidR="00F22369" w:rsidRPr="008175D6">
        <w:rPr>
          <w:rFonts w:eastAsia="Calibri"/>
          <w:color w:val="auto"/>
          <w:sz w:val="22"/>
          <w:szCs w:val="22"/>
        </w:rPr>
        <w:t>)</w:t>
      </w:r>
      <w:r w:rsidRPr="008175D6">
        <w:rPr>
          <w:color w:val="auto"/>
          <w:sz w:val="22"/>
          <w:szCs w:val="22"/>
        </w:rPr>
        <w:t xml:space="preserve">. Crítica en revolución. </w:t>
      </w:r>
      <w:r w:rsidRPr="008175D6">
        <w:rPr>
          <w:rFonts w:eastAsia="Calibri"/>
          <w:color w:val="auto"/>
          <w:sz w:val="22"/>
          <w:szCs w:val="22"/>
        </w:rPr>
        <w:t>Chile: el tópico latinoamericanista</w:t>
      </w:r>
      <w:r w:rsidRPr="008175D6">
        <w:rPr>
          <w:color w:val="auto"/>
          <w:sz w:val="22"/>
          <w:szCs w:val="22"/>
        </w:rPr>
        <w:t>.</w:t>
      </w:r>
      <w:r w:rsidR="00D93AA3" w:rsidRPr="008175D6">
        <w:rPr>
          <w:color w:val="auto"/>
          <w:sz w:val="22"/>
          <w:szCs w:val="22"/>
        </w:rPr>
        <w:t xml:space="preserve"> </w:t>
      </w:r>
      <w:r w:rsidRPr="008175D6">
        <w:rPr>
          <w:rFonts w:eastAsia="Calibri"/>
          <w:color w:val="auto"/>
          <w:sz w:val="22"/>
          <w:szCs w:val="22"/>
        </w:rPr>
        <w:t>Tercera etapa (1980-1990)</w:t>
      </w:r>
      <w:r w:rsidRPr="008175D6">
        <w:rPr>
          <w:color w:val="auto"/>
          <w:sz w:val="22"/>
          <w:szCs w:val="22"/>
        </w:rPr>
        <w:t xml:space="preserve">. </w:t>
      </w:r>
      <w:r w:rsidRPr="008175D6">
        <w:rPr>
          <w:rFonts w:eastAsia="Calibri"/>
          <w:color w:val="auto"/>
          <w:sz w:val="22"/>
          <w:szCs w:val="22"/>
        </w:rPr>
        <w:t>Mil ediciones del noticiero revolucionario</w:t>
      </w:r>
      <w:r w:rsidRPr="008175D6">
        <w:rPr>
          <w:color w:val="auto"/>
          <w:sz w:val="22"/>
          <w:szCs w:val="22"/>
        </w:rPr>
        <w:t xml:space="preserve">. </w:t>
      </w:r>
      <w:r w:rsidRPr="008175D6">
        <w:rPr>
          <w:rFonts w:eastAsia="Calibri"/>
          <w:color w:val="auto"/>
          <w:sz w:val="22"/>
          <w:szCs w:val="22"/>
        </w:rPr>
        <w:t>La rectificación de errores y t</w:t>
      </w:r>
      <w:r w:rsidR="00D93AA3" w:rsidRPr="008175D6">
        <w:rPr>
          <w:color w:val="auto"/>
          <w:sz w:val="22"/>
          <w:szCs w:val="22"/>
        </w:rPr>
        <w:t>endencias negativas como tópico.</w:t>
      </w:r>
    </w:p>
    <w:p w:rsidR="00F22369" w:rsidRPr="008175D6" w:rsidRDefault="00D93AA3" w:rsidP="000063D0">
      <w:pPr>
        <w:pStyle w:val="Default"/>
        <w:jc w:val="both"/>
        <w:rPr>
          <w:b/>
          <w:color w:val="auto"/>
          <w:sz w:val="22"/>
          <w:szCs w:val="22"/>
        </w:rPr>
      </w:pPr>
      <w:r w:rsidRPr="008175D6">
        <w:rPr>
          <w:color w:val="auto"/>
          <w:sz w:val="22"/>
          <w:szCs w:val="22"/>
        </w:rPr>
        <w:t>-Proyección de Noticieros de período</w:t>
      </w:r>
      <w:r w:rsidR="002B2D01" w:rsidRPr="008175D6">
        <w:rPr>
          <w:rFonts w:eastAsia="Calibri"/>
          <w:color w:val="auto"/>
          <w:sz w:val="22"/>
          <w:szCs w:val="22"/>
        </w:rPr>
        <w:t xml:space="preserve">  </w:t>
      </w:r>
    </w:p>
    <w:p w:rsidR="002218A0" w:rsidRPr="008175D6" w:rsidRDefault="002218A0" w:rsidP="000063D0">
      <w:pPr>
        <w:pStyle w:val="Default"/>
        <w:jc w:val="both"/>
        <w:rPr>
          <w:color w:val="auto"/>
          <w:sz w:val="22"/>
          <w:szCs w:val="22"/>
        </w:rPr>
      </w:pPr>
    </w:p>
    <w:p w:rsidR="000063D0" w:rsidRPr="008175D6" w:rsidRDefault="000063D0" w:rsidP="000063D0">
      <w:pPr>
        <w:pStyle w:val="Default"/>
        <w:jc w:val="both"/>
        <w:rPr>
          <w:color w:val="auto"/>
          <w:sz w:val="22"/>
          <w:szCs w:val="22"/>
        </w:rPr>
      </w:pPr>
      <w:r w:rsidRPr="008175D6">
        <w:rPr>
          <w:color w:val="auto"/>
          <w:sz w:val="22"/>
          <w:szCs w:val="22"/>
        </w:rPr>
        <w:t>Bibliografía:</w:t>
      </w:r>
    </w:p>
    <w:p w:rsidR="009F37EA" w:rsidRPr="008175D6" w:rsidRDefault="009F37EA" w:rsidP="009F37EA">
      <w:pPr>
        <w:pStyle w:val="Default"/>
        <w:jc w:val="both"/>
        <w:rPr>
          <w:color w:val="auto"/>
          <w:sz w:val="22"/>
          <w:szCs w:val="22"/>
          <w:lang w:eastAsia="ar-SA"/>
        </w:rPr>
      </w:pPr>
      <w:r w:rsidRPr="008175D6">
        <w:rPr>
          <w:color w:val="auto"/>
          <w:sz w:val="22"/>
          <w:szCs w:val="22"/>
          <w:lang w:eastAsia="ar-SA"/>
        </w:rPr>
        <w:t xml:space="preserve">VAN DIJK, T.  (2003): </w:t>
      </w:r>
      <w:r w:rsidRPr="008175D6">
        <w:rPr>
          <w:i/>
          <w:color w:val="auto"/>
          <w:sz w:val="22"/>
          <w:szCs w:val="22"/>
          <w:lang w:eastAsia="ar-SA"/>
        </w:rPr>
        <w:t>Ideología y discurso,</w:t>
      </w:r>
      <w:r w:rsidRPr="008175D6">
        <w:rPr>
          <w:color w:val="auto"/>
          <w:sz w:val="22"/>
          <w:szCs w:val="22"/>
          <w:lang w:eastAsia="ar-SA"/>
        </w:rPr>
        <w:t xml:space="preserve"> Ariel Lingüística, Barcelona. </w:t>
      </w:r>
    </w:p>
    <w:p w:rsidR="009F37EA" w:rsidRPr="008175D6" w:rsidRDefault="009F37EA" w:rsidP="000063D0">
      <w:pPr>
        <w:pStyle w:val="Default"/>
        <w:jc w:val="both"/>
        <w:rPr>
          <w:color w:val="auto"/>
          <w:sz w:val="22"/>
          <w:szCs w:val="22"/>
          <w:lang w:eastAsia="ar-SA"/>
        </w:rPr>
      </w:pPr>
      <w:r w:rsidRPr="008175D6">
        <w:rPr>
          <w:color w:val="auto"/>
          <w:sz w:val="22"/>
          <w:szCs w:val="22"/>
          <w:lang w:eastAsia="ar-SA"/>
        </w:rPr>
        <w:t xml:space="preserve">-(1980): </w:t>
      </w:r>
      <w:r w:rsidRPr="008175D6">
        <w:rPr>
          <w:i/>
          <w:color w:val="auto"/>
          <w:sz w:val="22"/>
          <w:szCs w:val="22"/>
          <w:lang w:eastAsia="ar-SA"/>
        </w:rPr>
        <w:t>La noticia como discurso. Comprensión, estructura y producción de la información,</w:t>
      </w:r>
      <w:r w:rsidRPr="008175D6">
        <w:rPr>
          <w:color w:val="auto"/>
          <w:sz w:val="22"/>
          <w:szCs w:val="22"/>
          <w:lang w:eastAsia="ar-SA"/>
        </w:rPr>
        <w:t xml:space="preserve"> Paidós, Barcelona, 1990. </w:t>
      </w:r>
    </w:p>
    <w:p w:rsidR="000063D0" w:rsidRPr="008175D6" w:rsidRDefault="000063D0" w:rsidP="000063D0">
      <w:pPr>
        <w:pStyle w:val="Default"/>
        <w:jc w:val="both"/>
        <w:rPr>
          <w:color w:val="auto"/>
          <w:sz w:val="22"/>
          <w:szCs w:val="22"/>
        </w:rPr>
      </w:pPr>
      <w:r w:rsidRPr="008175D6">
        <w:rPr>
          <w:color w:val="auto"/>
          <w:sz w:val="22"/>
          <w:szCs w:val="22"/>
        </w:rPr>
        <w:t>VERÓN, E. (1983):</w:t>
      </w:r>
      <w:r w:rsidRPr="008175D6">
        <w:rPr>
          <w:i/>
          <w:iCs/>
          <w:color w:val="auto"/>
          <w:sz w:val="22"/>
          <w:szCs w:val="22"/>
        </w:rPr>
        <w:t xml:space="preserve"> Construir el acontecimiento</w:t>
      </w:r>
      <w:r w:rsidRPr="008175D6">
        <w:rPr>
          <w:color w:val="auto"/>
          <w:sz w:val="22"/>
          <w:szCs w:val="22"/>
        </w:rPr>
        <w:t>, Gedisa, Buenos Aires.</w:t>
      </w:r>
    </w:p>
    <w:p w:rsidR="000063D0" w:rsidRPr="008175D6" w:rsidRDefault="000063D0" w:rsidP="000063D0">
      <w:pPr>
        <w:pStyle w:val="Default"/>
        <w:jc w:val="both"/>
        <w:rPr>
          <w:rStyle w:val="cuerpo"/>
          <w:color w:val="auto"/>
          <w:sz w:val="22"/>
          <w:szCs w:val="22"/>
        </w:rPr>
      </w:pPr>
      <w:r w:rsidRPr="008175D6">
        <w:rPr>
          <w:rStyle w:val="cuerpo"/>
          <w:color w:val="auto"/>
          <w:sz w:val="22"/>
          <w:szCs w:val="22"/>
        </w:rPr>
        <w:t xml:space="preserve">-(1987): “La palabra adversativa. Observaciones sobre la enunciación política”, en </w:t>
      </w:r>
      <w:r w:rsidRPr="008175D6">
        <w:rPr>
          <w:rStyle w:val="cuerpo"/>
          <w:i/>
          <w:color w:val="auto"/>
          <w:sz w:val="22"/>
          <w:szCs w:val="22"/>
        </w:rPr>
        <w:t>El discurso político. Lenguajes y acontecimientos,</w:t>
      </w:r>
      <w:r w:rsidRPr="008175D6">
        <w:rPr>
          <w:rStyle w:val="cuerpo"/>
          <w:color w:val="auto"/>
          <w:sz w:val="22"/>
          <w:szCs w:val="22"/>
        </w:rPr>
        <w:t xml:space="preserve"> Hachette, Buenos Aires. </w:t>
      </w:r>
    </w:p>
    <w:p w:rsidR="000063D0" w:rsidRPr="008175D6" w:rsidRDefault="000063D0" w:rsidP="000063D0">
      <w:pPr>
        <w:pStyle w:val="Default"/>
        <w:jc w:val="both"/>
        <w:rPr>
          <w:color w:val="auto"/>
          <w:sz w:val="22"/>
          <w:szCs w:val="22"/>
        </w:rPr>
      </w:pPr>
      <w:r w:rsidRPr="008175D6">
        <w:rPr>
          <w:color w:val="auto"/>
          <w:sz w:val="22"/>
          <w:szCs w:val="22"/>
        </w:rPr>
        <w:t xml:space="preserve">-(1985): </w:t>
      </w:r>
      <w:r w:rsidRPr="008175D6">
        <w:rPr>
          <w:i/>
          <w:iCs/>
          <w:color w:val="auto"/>
          <w:sz w:val="22"/>
          <w:szCs w:val="22"/>
        </w:rPr>
        <w:t>El análisis del “contrato de lectura”: un nuevo método para los estudios de posicionamiento en los soportes de los media</w:t>
      </w:r>
      <w:r w:rsidRPr="008175D6">
        <w:rPr>
          <w:color w:val="auto"/>
          <w:sz w:val="22"/>
          <w:szCs w:val="22"/>
        </w:rPr>
        <w:t>, en Les Médias: Experiencies, Recherches Actuelles, Aplications, IREP, París. Traducción de Lucrecia Escudero.</w:t>
      </w:r>
    </w:p>
    <w:p w:rsidR="000063D0" w:rsidRPr="008175D6" w:rsidRDefault="000063D0" w:rsidP="000063D0">
      <w:pPr>
        <w:pStyle w:val="Default"/>
        <w:jc w:val="both"/>
        <w:rPr>
          <w:color w:val="auto"/>
          <w:sz w:val="22"/>
          <w:szCs w:val="22"/>
        </w:rPr>
      </w:pPr>
    </w:p>
    <w:p w:rsidR="00EF03AF" w:rsidRPr="008175D6" w:rsidRDefault="00EF03AF" w:rsidP="000063D0">
      <w:pPr>
        <w:pStyle w:val="Default"/>
        <w:jc w:val="both"/>
        <w:rPr>
          <w:color w:val="auto"/>
          <w:sz w:val="22"/>
          <w:szCs w:val="22"/>
        </w:rPr>
      </w:pPr>
    </w:p>
    <w:p w:rsidR="002218A0" w:rsidRPr="008175D6" w:rsidRDefault="002218A0" w:rsidP="00C97FFE">
      <w:pPr>
        <w:pStyle w:val="Default"/>
        <w:numPr>
          <w:ilvl w:val="0"/>
          <w:numId w:val="11"/>
        </w:numPr>
        <w:jc w:val="both"/>
        <w:rPr>
          <w:b/>
          <w:color w:val="auto"/>
          <w:sz w:val="22"/>
          <w:szCs w:val="22"/>
        </w:rPr>
      </w:pPr>
      <w:r w:rsidRPr="008175D6">
        <w:rPr>
          <w:b/>
          <w:color w:val="auto"/>
          <w:sz w:val="22"/>
          <w:szCs w:val="22"/>
        </w:rPr>
        <w:t>UNIDAD III</w:t>
      </w:r>
      <w:r w:rsidR="00542317" w:rsidRPr="008175D6">
        <w:rPr>
          <w:b/>
          <w:color w:val="auto"/>
          <w:sz w:val="22"/>
          <w:szCs w:val="22"/>
        </w:rPr>
        <w:t>:</w:t>
      </w:r>
    </w:p>
    <w:p w:rsidR="00542317" w:rsidRPr="008175D6" w:rsidRDefault="00542317" w:rsidP="000063D0">
      <w:pPr>
        <w:pStyle w:val="Default"/>
        <w:jc w:val="both"/>
        <w:rPr>
          <w:color w:val="auto"/>
          <w:sz w:val="22"/>
          <w:szCs w:val="22"/>
        </w:rPr>
      </w:pPr>
    </w:p>
    <w:p w:rsidR="00BD4BC1" w:rsidRPr="008175D6" w:rsidRDefault="00BD4BC1" w:rsidP="000063D0">
      <w:pPr>
        <w:pStyle w:val="Default"/>
        <w:jc w:val="both"/>
        <w:rPr>
          <w:b/>
          <w:color w:val="auto"/>
          <w:sz w:val="22"/>
          <w:szCs w:val="22"/>
        </w:rPr>
      </w:pPr>
      <w:r w:rsidRPr="008175D6">
        <w:rPr>
          <w:b/>
          <w:color w:val="auto"/>
          <w:sz w:val="22"/>
          <w:szCs w:val="22"/>
        </w:rPr>
        <w:t>EL VIDEO DE INTERVENCION POLITICA.</w:t>
      </w:r>
    </w:p>
    <w:p w:rsidR="00DC7C2D" w:rsidRPr="008175D6" w:rsidRDefault="002218A0" w:rsidP="000063D0">
      <w:pPr>
        <w:pStyle w:val="Default"/>
        <w:jc w:val="both"/>
        <w:rPr>
          <w:color w:val="auto"/>
          <w:sz w:val="22"/>
          <w:szCs w:val="22"/>
        </w:rPr>
      </w:pPr>
      <w:r w:rsidRPr="008175D6">
        <w:rPr>
          <w:color w:val="auto"/>
          <w:sz w:val="22"/>
          <w:szCs w:val="22"/>
        </w:rPr>
        <w:lastRenderedPageBreak/>
        <w:t>Apropiaciones y préstamos: cine y video militante</w:t>
      </w:r>
      <w:r w:rsidRPr="008175D6">
        <w:rPr>
          <w:i/>
          <w:iCs/>
          <w:color w:val="auto"/>
          <w:sz w:val="22"/>
          <w:szCs w:val="22"/>
        </w:rPr>
        <w:t xml:space="preserve">. </w:t>
      </w:r>
      <w:r w:rsidR="00C3304F" w:rsidRPr="008175D6">
        <w:rPr>
          <w:i/>
          <w:iCs/>
          <w:color w:val="auto"/>
          <w:sz w:val="22"/>
          <w:szCs w:val="22"/>
        </w:rPr>
        <w:t xml:space="preserve">Emergentes. </w:t>
      </w:r>
      <w:r w:rsidRPr="008175D6">
        <w:rPr>
          <w:color w:val="auto"/>
          <w:sz w:val="22"/>
          <w:szCs w:val="22"/>
        </w:rPr>
        <w:t xml:space="preserve">Argentina pos 2001: contrainformación y video de intervención política. Los nuevos grupos y colectivos de intervención audiovisual. </w:t>
      </w:r>
    </w:p>
    <w:p w:rsidR="00DC7C2D" w:rsidRPr="008175D6" w:rsidRDefault="00DC7C2D" w:rsidP="000063D0">
      <w:pPr>
        <w:pStyle w:val="Default"/>
        <w:jc w:val="both"/>
        <w:rPr>
          <w:color w:val="auto"/>
          <w:sz w:val="22"/>
          <w:szCs w:val="22"/>
        </w:rPr>
      </w:pPr>
    </w:p>
    <w:p w:rsidR="00DC7C2D" w:rsidRPr="008175D6" w:rsidRDefault="00D36028"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11</w:t>
      </w:r>
    </w:p>
    <w:p w:rsidR="004C0C73" w:rsidRPr="008175D6" w:rsidRDefault="004C0C73" w:rsidP="000063D0">
      <w:pPr>
        <w:pStyle w:val="Default"/>
        <w:jc w:val="both"/>
        <w:rPr>
          <w:color w:val="auto"/>
          <w:sz w:val="22"/>
          <w:szCs w:val="22"/>
        </w:rPr>
      </w:pPr>
      <w:r w:rsidRPr="008175D6">
        <w:rPr>
          <w:color w:val="auto"/>
          <w:sz w:val="22"/>
          <w:szCs w:val="22"/>
        </w:rPr>
        <w:t>Comunicación alternativa tendencias de la investigación y líneas generales para pensar la discusión y la inscripción en el campo</w:t>
      </w:r>
      <w:r w:rsidR="00C215B0" w:rsidRPr="008175D6">
        <w:rPr>
          <w:color w:val="auto"/>
          <w:sz w:val="22"/>
          <w:szCs w:val="22"/>
        </w:rPr>
        <w:t xml:space="preserve"> de la comunicación y la cultura</w:t>
      </w:r>
      <w:r w:rsidRPr="008175D6">
        <w:rPr>
          <w:color w:val="auto"/>
          <w:sz w:val="22"/>
          <w:szCs w:val="22"/>
        </w:rPr>
        <w:t xml:space="preserve">. El periodismo </w:t>
      </w:r>
      <w:r w:rsidR="008175D6" w:rsidRPr="008175D6">
        <w:rPr>
          <w:color w:val="auto"/>
          <w:sz w:val="22"/>
          <w:szCs w:val="22"/>
        </w:rPr>
        <w:t>audiovisual</w:t>
      </w:r>
      <w:r w:rsidRPr="008175D6">
        <w:rPr>
          <w:color w:val="auto"/>
          <w:sz w:val="22"/>
          <w:szCs w:val="22"/>
        </w:rPr>
        <w:t xml:space="preserve"> alternativo.</w:t>
      </w:r>
    </w:p>
    <w:p w:rsidR="004C0C73" w:rsidRPr="008175D6" w:rsidRDefault="004C0C73" w:rsidP="000063D0">
      <w:pPr>
        <w:pStyle w:val="Default"/>
        <w:jc w:val="both"/>
        <w:rPr>
          <w:b/>
          <w:color w:val="auto"/>
          <w:sz w:val="22"/>
          <w:szCs w:val="22"/>
        </w:rPr>
      </w:pPr>
    </w:p>
    <w:p w:rsidR="004C0C73" w:rsidRPr="008175D6" w:rsidRDefault="004C0C73" w:rsidP="000063D0">
      <w:pPr>
        <w:pStyle w:val="Default"/>
        <w:jc w:val="both"/>
        <w:rPr>
          <w:color w:val="auto"/>
          <w:sz w:val="22"/>
          <w:szCs w:val="22"/>
        </w:rPr>
      </w:pPr>
      <w:r w:rsidRPr="008175D6">
        <w:rPr>
          <w:color w:val="auto"/>
          <w:sz w:val="22"/>
          <w:szCs w:val="22"/>
        </w:rPr>
        <w:t>Bibliografía:</w:t>
      </w:r>
    </w:p>
    <w:p w:rsidR="004C0C73" w:rsidRPr="008175D6" w:rsidRDefault="004C0C73" w:rsidP="004C0C73">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lang w:val="es-ES_tradnl"/>
        </w:rPr>
        <w:t xml:space="preserve">BAUDRILLARD, J. 1987): “Requiem por los media”, en </w:t>
      </w:r>
      <w:r w:rsidRPr="008175D6">
        <w:rPr>
          <w:rFonts w:ascii="Arial" w:hAnsi="Arial" w:cs="Arial"/>
          <w:i/>
          <w:sz w:val="22"/>
          <w:szCs w:val="22"/>
          <w:lang w:val="es-ES_tradnl"/>
        </w:rPr>
        <w:t xml:space="preserve">Economía política del signo, </w:t>
      </w:r>
      <w:r w:rsidRPr="008175D6">
        <w:rPr>
          <w:rFonts w:ascii="Arial" w:hAnsi="Arial" w:cs="Arial"/>
          <w:sz w:val="22"/>
          <w:szCs w:val="22"/>
          <w:lang w:val="es-ES_tradnl"/>
        </w:rPr>
        <w:t xml:space="preserve">México, Siglo XXI, 1987 (7ma. edición en español). </w:t>
      </w:r>
    </w:p>
    <w:p w:rsidR="004C0C73" w:rsidRPr="008175D6" w:rsidRDefault="004C0C73" w:rsidP="004C0C73">
      <w:pPr>
        <w:pStyle w:val="Textonotapie"/>
        <w:widowControl/>
        <w:suppressLineNumbers w:val="0"/>
        <w:suppressAutoHyphens w:val="0"/>
        <w:ind w:left="0" w:firstLine="0"/>
        <w:jc w:val="both"/>
        <w:rPr>
          <w:rFonts w:ascii="Arial" w:hAnsi="Arial" w:cs="Arial"/>
          <w:sz w:val="22"/>
          <w:szCs w:val="22"/>
          <w:lang w:val="es-MX"/>
        </w:rPr>
      </w:pPr>
      <w:r w:rsidRPr="008175D6">
        <w:rPr>
          <w:rFonts w:ascii="Arial" w:hAnsi="Arial" w:cs="Arial"/>
          <w:sz w:val="22"/>
          <w:szCs w:val="22"/>
          <w:lang w:val="es-MX"/>
        </w:rPr>
        <w:t xml:space="preserve">ENZENSBERGER, H. M. (1971): </w:t>
      </w:r>
      <w:r w:rsidRPr="008175D6">
        <w:rPr>
          <w:rFonts w:ascii="Arial" w:hAnsi="Arial" w:cs="Arial"/>
          <w:i/>
          <w:sz w:val="22"/>
          <w:szCs w:val="22"/>
          <w:lang w:val="es-MX"/>
        </w:rPr>
        <w:t xml:space="preserve">Elementos para una teoría de los medios de comunicación, </w:t>
      </w:r>
      <w:r w:rsidRPr="008175D6">
        <w:rPr>
          <w:rFonts w:ascii="Arial" w:hAnsi="Arial" w:cs="Arial"/>
          <w:sz w:val="22"/>
          <w:szCs w:val="22"/>
          <w:lang w:val="es-MX"/>
        </w:rPr>
        <w:t>Barcelona, Anagrama, 1971.</w:t>
      </w:r>
    </w:p>
    <w:p w:rsidR="004C0C73" w:rsidRPr="008175D6" w:rsidRDefault="004C0C73" w:rsidP="004C0C73">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rPr>
        <w:t xml:space="preserve">GRAZIANO, M.  (1980): “Para una definición alternativa de la comunicación”. En Revista </w:t>
      </w:r>
      <w:r w:rsidRPr="008175D6">
        <w:rPr>
          <w:rFonts w:ascii="Arial" w:hAnsi="Arial" w:cs="Arial"/>
          <w:i/>
          <w:sz w:val="22"/>
          <w:szCs w:val="22"/>
        </w:rPr>
        <w:t>ININCO</w:t>
      </w:r>
      <w:r w:rsidRPr="008175D6">
        <w:rPr>
          <w:rFonts w:ascii="Arial" w:hAnsi="Arial" w:cs="Arial"/>
          <w:sz w:val="22"/>
          <w:szCs w:val="22"/>
        </w:rPr>
        <w:t xml:space="preserve"> nro. 1, Venezuela.</w:t>
      </w:r>
    </w:p>
    <w:p w:rsidR="004C0C73" w:rsidRPr="008175D6" w:rsidRDefault="004C0C73" w:rsidP="004C0C73">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rPr>
        <w:t xml:space="preserve">MANGONE, C. (2005), “Qué hay de nuevo viejo, alternatividad y clases sociales”, en </w:t>
      </w:r>
      <w:r w:rsidRPr="008175D6">
        <w:rPr>
          <w:rFonts w:ascii="Arial" w:hAnsi="Arial" w:cs="Arial"/>
          <w:i/>
          <w:sz w:val="22"/>
          <w:szCs w:val="22"/>
        </w:rPr>
        <w:t>Cuadernos Críticos de Comunicación y Cultura</w:t>
      </w:r>
      <w:r w:rsidRPr="008175D6">
        <w:rPr>
          <w:rFonts w:ascii="Arial" w:hAnsi="Arial" w:cs="Arial"/>
          <w:sz w:val="22"/>
          <w:szCs w:val="22"/>
        </w:rPr>
        <w:t xml:space="preserve"> nro. 1, Buenos Aires.</w:t>
      </w:r>
    </w:p>
    <w:p w:rsidR="004C0C73" w:rsidRPr="008175D6" w:rsidRDefault="004C0C73" w:rsidP="004C0C73">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rPr>
        <w:t>SIMPSON GRINBERG, M</w:t>
      </w:r>
      <w:r w:rsidR="00C215B0" w:rsidRPr="008175D6">
        <w:rPr>
          <w:rFonts w:ascii="Arial" w:hAnsi="Arial" w:cs="Arial"/>
          <w:sz w:val="22"/>
          <w:szCs w:val="22"/>
        </w:rPr>
        <w:t xml:space="preserve"> (1986)</w:t>
      </w:r>
      <w:r w:rsidRPr="008175D6">
        <w:rPr>
          <w:rFonts w:ascii="Arial" w:hAnsi="Arial" w:cs="Arial"/>
          <w:sz w:val="22"/>
          <w:szCs w:val="22"/>
        </w:rPr>
        <w:t>: "Comunicación alternativa: tendencias de la investigación en América Latina", en Simpson Grinberg, M. (comp.),</w:t>
      </w:r>
      <w:r w:rsidRPr="008175D6">
        <w:rPr>
          <w:rFonts w:ascii="Arial" w:hAnsi="Arial" w:cs="Arial"/>
          <w:i/>
          <w:sz w:val="22"/>
          <w:szCs w:val="22"/>
        </w:rPr>
        <w:t xml:space="preserve"> Comunicación alternativa y cambio social</w:t>
      </w:r>
      <w:r w:rsidRPr="008175D6">
        <w:rPr>
          <w:rFonts w:ascii="Arial" w:hAnsi="Arial" w:cs="Arial"/>
          <w:sz w:val="22"/>
          <w:szCs w:val="22"/>
        </w:rPr>
        <w:t>,  México, Premia Editora, 1986.</w:t>
      </w:r>
    </w:p>
    <w:p w:rsidR="00C215B0" w:rsidRPr="008175D6" w:rsidRDefault="00C215B0" w:rsidP="00C215B0">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rPr>
        <w:t xml:space="preserve">ASAMBLEA NODO-50 (2008): “Contrainformación: una breve aproximación conceptual”. Disponible en </w:t>
      </w:r>
      <w:hyperlink r:id="rId11" w:history="1">
        <w:r w:rsidRPr="008175D6">
          <w:rPr>
            <w:rStyle w:val="Hipervnculo"/>
            <w:rFonts w:ascii="Arial" w:hAnsi="Arial" w:cs="Arial"/>
            <w:color w:val="auto"/>
            <w:sz w:val="22"/>
            <w:szCs w:val="22"/>
          </w:rPr>
          <w:t>http://www.revistapueblos.org/spip.php?article911</w:t>
        </w:r>
      </w:hyperlink>
    </w:p>
    <w:p w:rsidR="00C215B0" w:rsidRPr="008175D6" w:rsidRDefault="00C215B0" w:rsidP="004C0C73">
      <w:pPr>
        <w:pStyle w:val="Textonotapie"/>
        <w:widowControl/>
        <w:suppressLineNumbers w:val="0"/>
        <w:suppressAutoHyphens w:val="0"/>
        <w:jc w:val="both"/>
        <w:rPr>
          <w:rFonts w:ascii="Arial" w:hAnsi="Arial" w:cs="Arial"/>
          <w:sz w:val="22"/>
          <w:szCs w:val="22"/>
        </w:rPr>
      </w:pPr>
    </w:p>
    <w:p w:rsidR="004C0C73" w:rsidRPr="008175D6" w:rsidRDefault="00D26886" w:rsidP="000063D0">
      <w:pPr>
        <w:pStyle w:val="Default"/>
        <w:jc w:val="both"/>
        <w:rPr>
          <w:b/>
          <w:color w:val="auto"/>
          <w:sz w:val="22"/>
          <w:szCs w:val="22"/>
        </w:rPr>
      </w:pPr>
      <w:r w:rsidRPr="008175D6">
        <w:rPr>
          <w:rFonts w:eastAsia="Arial Unicode MS"/>
          <w:b/>
          <w:color w:val="auto"/>
          <w:sz w:val="22"/>
          <w:szCs w:val="22"/>
          <w:lang w:eastAsia="es-ES"/>
        </w:rPr>
        <w:t>Clase 12</w:t>
      </w:r>
    </w:p>
    <w:p w:rsidR="00DC7C2D" w:rsidRPr="008175D6" w:rsidRDefault="002C10C4" w:rsidP="000063D0">
      <w:pPr>
        <w:pStyle w:val="Default"/>
        <w:jc w:val="both"/>
        <w:rPr>
          <w:color w:val="auto"/>
          <w:sz w:val="22"/>
          <w:szCs w:val="22"/>
        </w:rPr>
      </w:pPr>
      <w:r w:rsidRPr="008175D6">
        <w:rPr>
          <w:color w:val="auto"/>
          <w:sz w:val="22"/>
          <w:szCs w:val="22"/>
        </w:rPr>
        <w:t xml:space="preserve">Video de intervención política. La conformación del campo. Los grupos y colectivos de intervención política: La noción de formación cultural en Raymond Williams. </w:t>
      </w:r>
    </w:p>
    <w:p w:rsidR="00DC7C2D" w:rsidRPr="008175D6" w:rsidRDefault="00C3304F" w:rsidP="000063D0">
      <w:pPr>
        <w:pStyle w:val="Default"/>
        <w:jc w:val="both"/>
        <w:rPr>
          <w:color w:val="auto"/>
          <w:sz w:val="22"/>
          <w:szCs w:val="22"/>
        </w:rPr>
      </w:pPr>
      <w:r w:rsidRPr="008175D6">
        <w:rPr>
          <w:color w:val="auto"/>
          <w:sz w:val="22"/>
          <w:szCs w:val="22"/>
        </w:rPr>
        <w:t>Proyección:</w:t>
      </w:r>
    </w:p>
    <w:p w:rsidR="00DC7C2D" w:rsidRPr="008175D6" w:rsidRDefault="00C3304F" w:rsidP="000063D0">
      <w:pPr>
        <w:pStyle w:val="Default"/>
        <w:jc w:val="both"/>
        <w:rPr>
          <w:color w:val="auto"/>
          <w:sz w:val="22"/>
          <w:szCs w:val="22"/>
        </w:rPr>
      </w:pPr>
      <w:r w:rsidRPr="008175D6">
        <w:rPr>
          <w:color w:val="auto"/>
          <w:sz w:val="22"/>
          <w:szCs w:val="22"/>
        </w:rPr>
        <w:t>-</w:t>
      </w:r>
      <w:r w:rsidRPr="008175D6">
        <w:rPr>
          <w:i/>
          <w:color w:val="auto"/>
          <w:sz w:val="22"/>
          <w:szCs w:val="22"/>
        </w:rPr>
        <w:t>Diablo familia y propiedad</w:t>
      </w:r>
      <w:r w:rsidRPr="008175D6">
        <w:rPr>
          <w:color w:val="auto"/>
          <w:sz w:val="22"/>
          <w:szCs w:val="22"/>
        </w:rPr>
        <w:t xml:space="preserve"> (Cine Insurgente, 1999)</w:t>
      </w:r>
    </w:p>
    <w:p w:rsidR="00D26886" w:rsidRPr="008175D6" w:rsidRDefault="00D26886" w:rsidP="000063D0">
      <w:pPr>
        <w:pStyle w:val="Default"/>
        <w:jc w:val="both"/>
        <w:rPr>
          <w:color w:val="auto"/>
          <w:sz w:val="22"/>
          <w:szCs w:val="22"/>
        </w:rPr>
      </w:pPr>
      <w:r w:rsidRPr="008175D6">
        <w:rPr>
          <w:i/>
          <w:color w:val="auto"/>
          <w:sz w:val="22"/>
          <w:szCs w:val="22"/>
        </w:rPr>
        <w:t>-Por un nuevo cine un nuevo país</w:t>
      </w:r>
      <w:r w:rsidRPr="008175D6">
        <w:rPr>
          <w:color w:val="auto"/>
          <w:sz w:val="22"/>
          <w:szCs w:val="22"/>
        </w:rPr>
        <w:t xml:space="preserve"> (ADOC, 2001)</w:t>
      </w:r>
    </w:p>
    <w:p w:rsidR="00DC7C2D" w:rsidRPr="008175D6" w:rsidRDefault="00DC7C2D" w:rsidP="000063D0">
      <w:pPr>
        <w:pStyle w:val="Default"/>
        <w:jc w:val="both"/>
        <w:rPr>
          <w:color w:val="auto"/>
          <w:sz w:val="22"/>
          <w:szCs w:val="22"/>
        </w:rPr>
      </w:pPr>
    </w:p>
    <w:p w:rsidR="00F051D2" w:rsidRPr="008175D6" w:rsidRDefault="00366AC2" w:rsidP="000063D0">
      <w:pPr>
        <w:pStyle w:val="Default"/>
        <w:jc w:val="both"/>
        <w:rPr>
          <w:color w:val="auto"/>
          <w:sz w:val="22"/>
          <w:szCs w:val="22"/>
        </w:rPr>
      </w:pPr>
      <w:r w:rsidRPr="008175D6">
        <w:rPr>
          <w:color w:val="auto"/>
          <w:sz w:val="22"/>
          <w:szCs w:val="22"/>
        </w:rPr>
        <w:t>Bibliografía:</w:t>
      </w:r>
    </w:p>
    <w:p w:rsidR="00F051D2" w:rsidRPr="008175D6" w:rsidRDefault="00F051D2" w:rsidP="000063D0">
      <w:pPr>
        <w:pStyle w:val="Default"/>
        <w:jc w:val="both"/>
        <w:rPr>
          <w:color w:val="auto"/>
          <w:sz w:val="22"/>
          <w:szCs w:val="22"/>
        </w:rPr>
      </w:pPr>
      <w:r w:rsidRPr="008175D6">
        <w:rPr>
          <w:color w:val="auto"/>
          <w:sz w:val="22"/>
          <w:szCs w:val="22"/>
        </w:rPr>
        <w:t xml:space="preserve">BUSTOS, G. (2006): </w:t>
      </w:r>
      <w:r w:rsidR="00C0629E" w:rsidRPr="008175D6">
        <w:rPr>
          <w:color w:val="auto"/>
          <w:sz w:val="22"/>
          <w:szCs w:val="22"/>
        </w:rPr>
        <w:t xml:space="preserve">“Las experiencias actuales”, en </w:t>
      </w:r>
      <w:r w:rsidRPr="008175D6">
        <w:rPr>
          <w:i/>
          <w:color w:val="auto"/>
          <w:sz w:val="22"/>
          <w:szCs w:val="22"/>
        </w:rPr>
        <w:t xml:space="preserve">Audiovisuales de combate. Acerca del videoactivismo contemporáneo, </w:t>
      </w:r>
      <w:r w:rsidRPr="008175D6">
        <w:rPr>
          <w:color w:val="auto"/>
          <w:sz w:val="22"/>
          <w:szCs w:val="22"/>
        </w:rPr>
        <w:t>La Crujía, Buenos Aires.</w:t>
      </w:r>
    </w:p>
    <w:p w:rsidR="00C86FD9" w:rsidRPr="008175D6" w:rsidRDefault="00C86FD9" w:rsidP="000063D0">
      <w:pPr>
        <w:pStyle w:val="Default"/>
        <w:jc w:val="both"/>
        <w:rPr>
          <w:color w:val="auto"/>
          <w:sz w:val="22"/>
          <w:szCs w:val="22"/>
        </w:rPr>
      </w:pPr>
      <w:r w:rsidRPr="008175D6">
        <w:rPr>
          <w:color w:val="auto"/>
          <w:sz w:val="22"/>
          <w:szCs w:val="22"/>
        </w:rPr>
        <w:t xml:space="preserve">VELLEGIA, S. (1990): “Nuevas tecnologías de Información y Comunicación. Su impacto socio-cultural. Cine y espacio audiovisual argentino”, en </w:t>
      </w:r>
      <w:r w:rsidRPr="008175D6">
        <w:rPr>
          <w:i/>
          <w:color w:val="auto"/>
          <w:sz w:val="22"/>
          <w:szCs w:val="22"/>
        </w:rPr>
        <w:t xml:space="preserve">Cine y espacio audiovisual argentino, </w:t>
      </w:r>
      <w:r w:rsidRPr="008175D6">
        <w:rPr>
          <w:color w:val="auto"/>
          <w:sz w:val="22"/>
          <w:szCs w:val="22"/>
        </w:rPr>
        <w:t>Ed. Cuaderno sobre cine, Instituto Nacional de Cinematografía, Buenos Aires.</w:t>
      </w:r>
    </w:p>
    <w:p w:rsidR="00FA18D3" w:rsidRPr="008175D6" w:rsidRDefault="008E50A2" w:rsidP="00FA18D3">
      <w:pPr>
        <w:pStyle w:val="Default"/>
        <w:jc w:val="both"/>
        <w:rPr>
          <w:bCs/>
          <w:color w:val="auto"/>
          <w:sz w:val="22"/>
          <w:szCs w:val="22"/>
          <w:lang w:val="es-ES"/>
        </w:rPr>
      </w:pPr>
      <w:r w:rsidRPr="008175D6">
        <w:rPr>
          <w:bCs/>
          <w:color w:val="auto"/>
          <w:sz w:val="22"/>
          <w:szCs w:val="22"/>
          <w:lang w:val="es-ES"/>
        </w:rPr>
        <w:t>VINELLI, N. y ZAROWSKY, M. (</w:t>
      </w:r>
      <w:r w:rsidR="00C0629E" w:rsidRPr="008175D6">
        <w:rPr>
          <w:bCs/>
          <w:color w:val="auto"/>
          <w:sz w:val="22"/>
          <w:szCs w:val="22"/>
          <w:lang w:val="es-ES"/>
        </w:rPr>
        <w:t xml:space="preserve">2005): </w:t>
      </w:r>
      <w:r w:rsidR="00FA18D3" w:rsidRPr="008175D6">
        <w:rPr>
          <w:bCs/>
          <w:color w:val="auto"/>
          <w:sz w:val="22"/>
          <w:szCs w:val="22"/>
          <w:lang w:val="es-ES"/>
        </w:rPr>
        <w:t>“Por un nuevo cine en un nuevo país: políticas culturales en tres formaciones del campo audiovisual”, en Cuadernos Críticos de Comunicación y cultura, Buenos Aires.</w:t>
      </w:r>
    </w:p>
    <w:p w:rsidR="00DC7C2D" w:rsidRPr="008175D6" w:rsidRDefault="002C10C4" w:rsidP="000063D0">
      <w:pPr>
        <w:pStyle w:val="Default"/>
        <w:jc w:val="both"/>
        <w:rPr>
          <w:bCs/>
          <w:color w:val="auto"/>
          <w:sz w:val="22"/>
          <w:szCs w:val="22"/>
          <w:lang w:val="es-ES"/>
        </w:rPr>
      </w:pPr>
      <w:r w:rsidRPr="008175D6">
        <w:rPr>
          <w:color w:val="auto"/>
          <w:sz w:val="22"/>
          <w:szCs w:val="22"/>
        </w:rPr>
        <w:t xml:space="preserve">WILLIAMS, R. </w:t>
      </w:r>
      <w:r w:rsidRPr="008175D6">
        <w:rPr>
          <w:color w:val="auto"/>
          <w:spacing w:val="-3"/>
          <w:sz w:val="22"/>
          <w:szCs w:val="22"/>
          <w:lang w:eastAsia="ar-SA"/>
        </w:rPr>
        <w:t xml:space="preserve">(1981): </w:t>
      </w:r>
      <w:r w:rsidRPr="008175D6">
        <w:rPr>
          <w:i/>
          <w:color w:val="auto"/>
          <w:spacing w:val="-3"/>
          <w:sz w:val="22"/>
          <w:szCs w:val="22"/>
          <w:lang w:eastAsia="ar-SA"/>
        </w:rPr>
        <w:t>Cultura. Sociología de la comunicación y del arte</w:t>
      </w:r>
      <w:r w:rsidRPr="008175D6">
        <w:rPr>
          <w:color w:val="auto"/>
          <w:spacing w:val="-3"/>
          <w:sz w:val="22"/>
          <w:szCs w:val="22"/>
          <w:lang w:eastAsia="ar-SA"/>
        </w:rPr>
        <w:t>, Barcelona, Paidós.</w:t>
      </w:r>
    </w:p>
    <w:p w:rsidR="00F051D2" w:rsidRPr="008175D6" w:rsidRDefault="00F051D2" w:rsidP="000063D0">
      <w:pPr>
        <w:pStyle w:val="Default"/>
        <w:jc w:val="both"/>
        <w:rPr>
          <w:bCs/>
          <w:color w:val="auto"/>
          <w:sz w:val="22"/>
          <w:szCs w:val="22"/>
          <w:lang w:val="es-ES"/>
        </w:rPr>
      </w:pPr>
    </w:p>
    <w:p w:rsidR="00F051D2" w:rsidRPr="008175D6" w:rsidRDefault="00F051D2" w:rsidP="000063D0">
      <w:pPr>
        <w:pStyle w:val="Default"/>
        <w:jc w:val="both"/>
        <w:rPr>
          <w:bCs/>
          <w:color w:val="auto"/>
          <w:sz w:val="22"/>
          <w:szCs w:val="22"/>
          <w:lang w:val="es-ES"/>
        </w:rPr>
      </w:pPr>
      <w:r w:rsidRPr="008175D6">
        <w:rPr>
          <w:bCs/>
          <w:color w:val="auto"/>
          <w:sz w:val="22"/>
          <w:szCs w:val="22"/>
          <w:lang w:val="es-ES"/>
        </w:rPr>
        <w:t>Bibliografía optativa</w:t>
      </w:r>
    </w:p>
    <w:p w:rsidR="00F051D2" w:rsidRPr="008175D6" w:rsidRDefault="00F051D2" w:rsidP="000063D0">
      <w:pPr>
        <w:pStyle w:val="Default"/>
        <w:jc w:val="both"/>
        <w:rPr>
          <w:color w:val="auto"/>
          <w:sz w:val="22"/>
          <w:szCs w:val="22"/>
          <w:lang w:eastAsia="ar-SA"/>
        </w:rPr>
      </w:pPr>
      <w:r w:rsidRPr="008175D6">
        <w:rPr>
          <w:color w:val="auto"/>
          <w:sz w:val="22"/>
          <w:szCs w:val="22"/>
        </w:rPr>
        <w:t xml:space="preserve">BASSO, H. (2004): “La construcción del sujeto trabajador en el documental político argentino (2002-2004)”, en </w:t>
      </w:r>
      <w:r w:rsidRPr="008175D6">
        <w:rPr>
          <w:color w:val="auto"/>
          <w:sz w:val="22"/>
          <w:szCs w:val="22"/>
          <w:lang w:eastAsia="ar-SA"/>
        </w:rPr>
        <w:t>Cine y fotografía como intervención política, Sel (comp.), Prometeo, Buenos Aires.</w:t>
      </w:r>
    </w:p>
    <w:p w:rsidR="00F051D2" w:rsidRPr="008175D6" w:rsidRDefault="00F051D2" w:rsidP="000063D0">
      <w:pPr>
        <w:pStyle w:val="Default"/>
        <w:jc w:val="both"/>
        <w:rPr>
          <w:color w:val="auto"/>
          <w:sz w:val="22"/>
          <w:szCs w:val="22"/>
        </w:rPr>
      </w:pPr>
      <w:r w:rsidRPr="008175D6">
        <w:rPr>
          <w:color w:val="auto"/>
          <w:sz w:val="22"/>
          <w:szCs w:val="22"/>
        </w:rPr>
        <w:t>FALCONE, J. (2007): “El cine testimonial y los derechos humanos en una democracia consentida: hay bandera más alta que la justicia social?”, en  Cine documental, memoria y derechos humanos, Campo y Dodaro (comp.), Ed. Nuestra América.</w:t>
      </w:r>
    </w:p>
    <w:p w:rsidR="00216123" w:rsidRPr="008175D6" w:rsidRDefault="00F051D2" w:rsidP="000063D0">
      <w:pPr>
        <w:pStyle w:val="Default"/>
        <w:jc w:val="both"/>
        <w:rPr>
          <w:color w:val="auto"/>
          <w:sz w:val="22"/>
          <w:szCs w:val="22"/>
          <w:lang w:eastAsia="ar-SA"/>
        </w:rPr>
      </w:pPr>
      <w:r w:rsidRPr="008175D6">
        <w:rPr>
          <w:color w:val="auto"/>
          <w:sz w:val="22"/>
          <w:szCs w:val="22"/>
        </w:rPr>
        <w:lastRenderedPageBreak/>
        <w:t xml:space="preserve">MAZZADI, F. y BOIDO, P. (2004): “El 19 y 20, imágenes y palabras. Una aproximación a la representación de la insurrección popular”, en </w:t>
      </w:r>
      <w:r w:rsidRPr="008175D6">
        <w:rPr>
          <w:color w:val="auto"/>
          <w:sz w:val="22"/>
          <w:szCs w:val="22"/>
          <w:lang w:eastAsia="ar-SA"/>
        </w:rPr>
        <w:t>Cine y fotografía como intervención política, Sel (comp.), Prometeo, Buenos Aires.</w:t>
      </w:r>
    </w:p>
    <w:p w:rsidR="00F051D2" w:rsidRPr="008175D6" w:rsidRDefault="00F051D2" w:rsidP="000063D0">
      <w:pPr>
        <w:pStyle w:val="Default"/>
        <w:jc w:val="both"/>
        <w:rPr>
          <w:bCs/>
          <w:color w:val="auto"/>
          <w:sz w:val="22"/>
          <w:szCs w:val="22"/>
          <w:lang w:val="es-ES"/>
        </w:rPr>
      </w:pPr>
      <w:r w:rsidRPr="008175D6">
        <w:rPr>
          <w:color w:val="auto"/>
          <w:sz w:val="22"/>
          <w:szCs w:val="22"/>
        </w:rPr>
        <w:t xml:space="preserve">ZAROWSKY, M. (2004): “El documental piquetero”: en torno a las modalidades de representación e intervención audiovisual”, en </w:t>
      </w:r>
      <w:r w:rsidRPr="008175D6">
        <w:rPr>
          <w:bCs/>
          <w:color w:val="auto"/>
          <w:sz w:val="22"/>
          <w:szCs w:val="22"/>
          <w:lang w:val="es-ES"/>
        </w:rPr>
        <w:t>Contrainformación. Medios alternativos para la acción política, Ediciones Continente, Vinelli-Esperón (comp.), Buenos Aires.</w:t>
      </w:r>
    </w:p>
    <w:p w:rsidR="00F051D2" w:rsidRPr="008175D6" w:rsidRDefault="00F051D2" w:rsidP="000063D0">
      <w:pPr>
        <w:pStyle w:val="Default"/>
        <w:jc w:val="both"/>
        <w:rPr>
          <w:bCs/>
          <w:color w:val="auto"/>
          <w:sz w:val="22"/>
          <w:szCs w:val="22"/>
          <w:lang w:val="es-ES"/>
        </w:rPr>
      </w:pPr>
    </w:p>
    <w:p w:rsidR="00DC7C2D" w:rsidRPr="008175D6" w:rsidRDefault="00EA5B20" w:rsidP="000063D0">
      <w:pPr>
        <w:pStyle w:val="Default"/>
        <w:jc w:val="both"/>
        <w:rPr>
          <w:b/>
          <w:color w:val="auto"/>
          <w:sz w:val="22"/>
          <w:szCs w:val="22"/>
        </w:rPr>
      </w:pPr>
      <w:r w:rsidRPr="008175D6">
        <w:rPr>
          <w:b/>
          <w:color w:val="auto"/>
          <w:sz w:val="22"/>
          <w:szCs w:val="22"/>
        </w:rPr>
        <w:t xml:space="preserve">Clase </w:t>
      </w:r>
      <w:r w:rsidR="00084994" w:rsidRPr="008175D6">
        <w:rPr>
          <w:b/>
          <w:color w:val="auto"/>
          <w:sz w:val="22"/>
          <w:szCs w:val="22"/>
        </w:rPr>
        <w:t>13</w:t>
      </w:r>
    </w:p>
    <w:p w:rsidR="00DC7C2D" w:rsidRPr="008175D6" w:rsidRDefault="00705D7F" w:rsidP="000063D0">
      <w:pPr>
        <w:pStyle w:val="Default"/>
        <w:jc w:val="both"/>
        <w:rPr>
          <w:color w:val="auto"/>
          <w:sz w:val="22"/>
          <w:szCs w:val="22"/>
        </w:rPr>
      </w:pPr>
      <w:r w:rsidRPr="008175D6">
        <w:rPr>
          <w:color w:val="auto"/>
          <w:sz w:val="22"/>
          <w:szCs w:val="22"/>
        </w:rPr>
        <w:t>El periodismo audiovisual de intervención política. La urgencia y la contrainformación. Las nuevas tecnologías como herramientas para el cambio.</w:t>
      </w:r>
      <w:r w:rsidR="0013042C" w:rsidRPr="008175D6">
        <w:rPr>
          <w:color w:val="auto"/>
          <w:sz w:val="22"/>
          <w:szCs w:val="22"/>
        </w:rPr>
        <w:t xml:space="preserve"> Los noticieros en las televisoras alternativas y comunitarias. Documental y memoria. Las representaciones de la historia. La urgencia y la reflexión como mediadoras de la instancia de producción. </w:t>
      </w:r>
    </w:p>
    <w:p w:rsidR="00DC7C2D" w:rsidRPr="008175D6" w:rsidRDefault="00975D5B" w:rsidP="000063D0">
      <w:pPr>
        <w:pStyle w:val="Default"/>
        <w:jc w:val="both"/>
        <w:rPr>
          <w:i/>
          <w:color w:val="auto"/>
          <w:sz w:val="22"/>
          <w:szCs w:val="22"/>
        </w:rPr>
      </w:pPr>
      <w:r>
        <w:rPr>
          <w:i/>
          <w:color w:val="auto"/>
          <w:sz w:val="22"/>
          <w:szCs w:val="22"/>
        </w:rPr>
        <w:t>Proyección cortos:</w:t>
      </w:r>
    </w:p>
    <w:p w:rsidR="00DC7C2D" w:rsidRPr="008175D6" w:rsidRDefault="00705D7F" w:rsidP="000063D0">
      <w:pPr>
        <w:pStyle w:val="Default"/>
        <w:jc w:val="both"/>
        <w:rPr>
          <w:i/>
          <w:color w:val="auto"/>
          <w:sz w:val="22"/>
          <w:szCs w:val="22"/>
        </w:rPr>
      </w:pPr>
      <w:r w:rsidRPr="008175D6">
        <w:rPr>
          <w:i/>
          <w:color w:val="auto"/>
          <w:sz w:val="22"/>
          <w:szCs w:val="22"/>
        </w:rPr>
        <w:t>-videoinformes de Argentina Arde.</w:t>
      </w:r>
    </w:p>
    <w:p w:rsidR="00DC7C2D" w:rsidRPr="008175D6" w:rsidRDefault="00DC7C2D" w:rsidP="000063D0">
      <w:pPr>
        <w:pStyle w:val="Default"/>
        <w:jc w:val="both"/>
        <w:rPr>
          <w:i/>
          <w:color w:val="auto"/>
          <w:sz w:val="22"/>
          <w:szCs w:val="22"/>
        </w:rPr>
      </w:pPr>
      <w:r w:rsidRPr="008175D6">
        <w:rPr>
          <w:i/>
          <w:color w:val="auto"/>
          <w:sz w:val="22"/>
          <w:szCs w:val="22"/>
        </w:rPr>
        <w:t>-</w:t>
      </w:r>
      <w:r w:rsidR="00705D7F" w:rsidRPr="008175D6">
        <w:rPr>
          <w:i/>
          <w:color w:val="auto"/>
          <w:sz w:val="22"/>
          <w:szCs w:val="22"/>
        </w:rPr>
        <w:t>noticieros obreros de Kino Nuestra Lucha.</w:t>
      </w:r>
    </w:p>
    <w:p w:rsidR="00DC7C2D" w:rsidRPr="008175D6" w:rsidRDefault="00705D7F" w:rsidP="000063D0">
      <w:pPr>
        <w:pStyle w:val="Default"/>
        <w:jc w:val="both"/>
        <w:rPr>
          <w:i/>
          <w:color w:val="auto"/>
          <w:sz w:val="22"/>
          <w:szCs w:val="22"/>
        </w:rPr>
      </w:pPr>
      <w:r w:rsidRPr="008175D6">
        <w:rPr>
          <w:i/>
          <w:color w:val="auto"/>
          <w:sz w:val="22"/>
          <w:szCs w:val="22"/>
        </w:rPr>
        <w:t>-no</w:t>
      </w:r>
      <w:r w:rsidR="00477534" w:rsidRPr="008175D6">
        <w:rPr>
          <w:i/>
          <w:color w:val="auto"/>
          <w:sz w:val="22"/>
          <w:szCs w:val="22"/>
        </w:rPr>
        <w:t>ticieros populares de Barricada TV.</w:t>
      </w:r>
    </w:p>
    <w:p w:rsidR="00DC7C2D" w:rsidRPr="008175D6" w:rsidRDefault="00705D7F" w:rsidP="000063D0">
      <w:pPr>
        <w:pStyle w:val="Default"/>
        <w:jc w:val="both"/>
        <w:rPr>
          <w:i/>
          <w:color w:val="auto"/>
          <w:sz w:val="22"/>
          <w:szCs w:val="22"/>
        </w:rPr>
      </w:pPr>
      <w:r w:rsidRPr="008175D6">
        <w:rPr>
          <w:i/>
          <w:color w:val="auto"/>
          <w:sz w:val="22"/>
          <w:szCs w:val="22"/>
        </w:rPr>
        <w:t>-el bondi informativo de Antena Negra</w:t>
      </w:r>
      <w:r w:rsidR="00477534" w:rsidRPr="008175D6">
        <w:rPr>
          <w:i/>
          <w:color w:val="auto"/>
          <w:sz w:val="22"/>
          <w:szCs w:val="22"/>
        </w:rPr>
        <w:t xml:space="preserve"> TV</w:t>
      </w:r>
      <w:r w:rsidRPr="008175D6">
        <w:rPr>
          <w:i/>
          <w:color w:val="auto"/>
          <w:sz w:val="22"/>
          <w:szCs w:val="22"/>
        </w:rPr>
        <w:t>.</w:t>
      </w:r>
    </w:p>
    <w:p w:rsidR="00DC7C2D" w:rsidRPr="008175D6" w:rsidRDefault="00DC7C2D" w:rsidP="000063D0">
      <w:pPr>
        <w:pStyle w:val="Default"/>
        <w:jc w:val="both"/>
        <w:rPr>
          <w:i/>
          <w:color w:val="auto"/>
          <w:sz w:val="22"/>
          <w:szCs w:val="22"/>
        </w:rPr>
      </w:pPr>
    </w:p>
    <w:p w:rsidR="00F051D2" w:rsidRPr="008175D6" w:rsidRDefault="00366AC2" w:rsidP="000063D0">
      <w:pPr>
        <w:pStyle w:val="Default"/>
        <w:jc w:val="both"/>
        <w:rPr>
          <w:color w:val="auto"/>
          <w:sz w:val="22"/>
          <w:szCs w:val="22"/>
        </w:rPr>
      </w:pPr>
      <w:r w:rsidRPr="008175D6">
        <w:rPr>
          <w:color w:val="auto"/>
          <w:sz w:val="22"/>
          <w:szCs w:val="22"/>
        </w:rPr>
        <w:t>Bibliografía:</w:t>
      </w:r>
    </w:p>
    <w:p w:rsidR="0013042C" w:rsidRPr="008175D6" w:rsidRDefault="0013042C" w:rsidP="000063D0">
      <w:pPr>
        <w:pStyle w:val="Default"/>
        <w:jc w:val="both"/>
        <w:rPr>
          <w:color w:val="auto"/>
          <w:sz w:val="22"/>
          <w:szCs w:val="22"/>
        </w:rPr>
      </w:pPr>
      <w:r w:rsidRPr="008175D6">
        <w:rPr>
          <w:color w:val="auto"/>
          <w:sz w:val="22"/>
          <w:szCs w:val="22"/>
        </w:rPr>
        <w:t xml:space="preserve">BUSTOS, G. (2009): “Contrainformación como praxis en el cine y video militante”, en </w:t>
      </w:r>
      <w:r w:rsidRPr="008175D6">
        <w:rPr>
          <w:i/>
          <w:color w:val="auto"/>
          <w:sz w:val="22"/>
          <w:szCs w:val="22"/>
        </w:rPr>
        <w:t>Revista Documental- para repensar el cine hoy</w:t>
      </w:r>
      <w:r w:rsidRPr="008175D6">
        <w:rPr>
          <w:color w:val="auto"/>
          <w:sz w:val="22"/>
          <w:szCs w:val="22"/>
        </w:rPr>
        <w:t>, nro.2, Buenos Aires.</w:t>
      </w:r>
    </w:p>
    <w:p w:rsidR="0013042C" w:rsidRPr="008175D6" w:rsidRDefault="0013042C" w:rsidP="000063D0">
      <w:pPr>
        <w:pStyle w:val="Default"/>
        <w:jc w:val="both"/>
        <w:rPr>
          <w:color w:val="auto"/>
          <w:sz w:val="22"/>
          <w:szCs w:val="22"/>
          <w:lang w:eastAsia="ar-SA"/>
        </w:rPr>
      </w:pPr>
      <w:r w:rsidRPr="008175D6">
        <w:rPr>
          <w:color w:val="auto"/>
          <w:sz w:val="22"/>
          <w:szCs w:val="22"/>
          <w:lang w:eastAsia="ar-SA"/>
        </w:rPr>
        <w:t xml:space="preserve">CASSIGOLI, A. (1986): “Sobre la contrainformación y los así llamados medios alternativos”, en Simpson Grinberg (comp.), en </w:t>
      </w:r>
      <w:r w:rsidRPr="008175D6">
        <w:rPr>
          <w:i/>
          <w:color w:val="auto"/>
          <w:sz w:val="22"/>
          <w:szCs w:val="22"/>
          <w:lang w:eastAsia="ar-SA"/>
        </w:rPr>
        <w:t>Comunicación alternativa y cambio social,</w:t>
      </w:r>
      <w:r w:rsidRPr="008175D6">
        <w:rPr>
          <w:color w:val="auto"/>
          <w:sz w:val="22"/>
          <w:szCs w:val="22"/>
          <w:lang w:eastAsia="ar-SA"/>
        </w:rPr>
        <w:t xml:space="preserve"> Premia, México.</w:t>
      </w:r>
    </w:p>
    <w:p w:rsidR="0013042C" w:rsidRPr="008175D6" w:rsidRDefault="0013042C" w:rsidP="0013042C">
      <w:pPr>
        <w:pStyle w:val="Default"/>
        <w:jc w:val="both"/>
        <w:rPr>
          <w:color w:val="auto"/>
          <w:sz w:val="22"/>
          <w:szCs w:val="22"/>
        </w:rPr>
      </w:pPr>
      <w:r w:rsidRPr="008175D6">
        <w:rPr>
          <w:bCs/>
          <w:color w:val="auto"/>
          <w:sz w:val="22"/>
          <w:szCs w:val="22"/>
        </w:rPr>
        <w:t>GUZZO, A. (2012): “Refelxiones sobre cine, documental y TV alternativa en la Argentina actua</w:t>
      </w:r>
      <w:r w:rsidRPr="008175D6">
        <w:rPr>
          <w:color w:val="auto"/>
          <w:sz w:val="22"/>
          <w:szCs w:val="22"/>
        </w:rPr>
        <w:t>l, en Vinelli, Natalia (Comp.), Comunicación y televisión popular. Escenarios actuales, problemas y potencialidades. Buenos Aires, Cooperativa Gráfica el Río Suena.</w:t>
      </w:r>
    </w:p>
    <w:p w:rsidR="0013042C" w:rsidRPr="008175D6" w:rsidRDefault="0013042C" w:rsidP="000063D0">
      <w:pPr>
        <w:pStyle w:val="Default"/>
        <w:jc w:val="both"/>
        <w:rPr>
          <w:bCs/>
          <w:color w:val="auto"/>
          <w:sz w:val="22"/>
          <w:szCs w:val="22"/>
          <w:lang w:val="es-ES"/>
        </w:rPr>
      </w:pPr>
      <w:r w:rsidRPr="008175D6">
        <w:rPr>
          <w:bCs/>
          <w:color w:val="auto"/>
          <w:sz w:val="22"/>
          <w:szCs w:val="22"/>
          <w:lang w:val="es-ES"/>
        </w:rPr>
        <w:t xml:space="preserve">MATTELART, A. y PIEMME, J.-M. 81981): “Nuevas tecnologías, nueva pequeña burguesía” y “Apertura: la comunicación a izquierda”, en </w:t>
      </w:r>
      <w:r w:rsidRPr="008175D6">
        <w:rPr>
          <w:bCs/>
          <w:i/>
          <w:color w:val="auto"/>
          <w:sz w:val="22"/>
          <w:szCs w:val="22"/>
          <w:lang w:val="es-ES"/>
        </w:rPr>
        <w:t>La televisión alternativa</w:t>
      </w:r>
      <w:r w:rsidRPr="008175D6">
        <w:rPr>
          <w:bCs/>
          <w:color w:val="auto"/>
          <w:sz w:val="22"/>
          <w:szCs w:val="22"/>
          <w:lang w:val="es-ES"/>
        </w:rPr>
        <w:t>, Barcelona, Anagrama.</w:t>
      </w:r>
    </w:p>
    <w:p w:rsidR="00C215B0" w:rsidRPr="008175D6" w:rsidRDefault="00C215B0" w:rsidP="00C215B0">
      <w:pPr>
        <w:pStyle w:val="Default"/>
        <w:jc w:val="both"/>
        <w:rPr>
          <w:rFonts w:eastAsia="Calibri"/>
          <w:bCs/>
          <w:color w:val="auto"/>
          <w:sz w:val="22"/>
          <w:szCs w:val="22"/>
          <w:lang w:eastAsia="es-AR"/>
        </w:rPr>
      </w:pPr>
      <w:r w:rsidRPr="008175D6">
        <w:rPr>
          <w:rFonts w:eastAsia="Calibri"/>
          <w:bCs/>
          <w:color w:val="auto"/>
          <w:sz w:val="22"/>
          <w:szCs w:val="22"/>
          <w:lang w:eastAsia="es-AR"/>
        </w:rPr>
        <w:t>PASQUINELLI, M. (2002):</w:t>
      </w:r>
      <w:r w:rsidRPr="008175D6">
        <w:rPr>
          <w:color w:val="auto"/>
          <w:sz w:val="22"/>
          <w:szCs w:val="22"/>
          <w:lang w:val="es-MX"/>
        </w:rPr>
        <w:t xml:space="preserve"> “Introducción”, en Pasquinelli, M. (Curador), </w:t>
      </w:r>
      <w:r w:rsidRPr="008175D6">
        <w:rPr>
          <w:i/>
          <w:color w:val="auto"/>
          <w:sz w:val="22"/>
          <w:szCs w:val="22"/>
          <w:lang w:val="es-MX"/>
        </w:rPr>
        <w:t>Mediactivismo. Estrategias y prácticas de la comunicación independiente</w:t>
      </w:r>
      <w:r w:rsidRPr="008175D6">
        <w:rPr>
          <w:color w:val="auto"/>
          <w:sz w:val="22"/>
          <w:szCs w:val="22"/>
          <w:lang w:val="es-MX"/>
        </w:rPr>
        <w:t>. Roma, Ed. DeriveApprodi.</w:t>
      </w:r>
      <w:r w:rsidRPr="008175D6">
        <w:rPr>
          <w:rFonts w:eastAsia="Calibri"/>
          <w:bCs/>
          <w:color w:val="auto"/>
          <w:sz w:val="22"/>
          <w:szCs w:val="22"/>
          <w:lang w:eastAsia="es-AR"/>
        </w:rPr>
        <w:t xml:space="preserve"> </w:t>
      </w:r>
      <w:r w:rsidRPr="008175D6">
        <w:rPr>
          <w:bCs/>
          <w:iCs/>
          <w:color w:val="auto"/>
          <w:sz w:val="22"/>
          <w:szCs w:val="22"/>
          <w:lang w:eastAsia="es-AR"/>
        </w:rPr>
        <w:t xml:space="preserve">Disponible en </w:t>
      </w:r>
      <w:hyperlink r:id="rId12" w:history="1">
        <w:r w:rsidRPr="008175D6">
          <w:rPr>
            <w:rStyle w:val="Hipervnculo"/>
            <w:color w:val="auto"/>
            <w:sz w:val="22"/>
            <w:szCs w:val="22"/>
          </w:rPr>
          <w:t>http://matteopasquinelli.com/docs/Pasquinelli_Media_Activism_cas.pdf</w:t>
        </w:r>
      </w:hyperlink>
    </w:p>
    <w:p w:rsidR="000C042A" w:rsidRPr="008175D6" w:rsidRDefault="000C042A" w:rsidP="000063D0">
      <w:pPr>
        <w:pStyle w:val="Default"/>
        <w:jc w:val="both"/>
        <w:rPr>
          <w:color w:val="auto"/>
          <w:sz w:val="22"/>
          <w:szCs w:val="22"/>
        </w:rPr>
      </w:pPr>
    </w:p>
    <w:p w:rsidR="000C042A" w:rsidRPr="008175D6" w:rsidRDefault="000C042A" w:rsidP="000063D0">
      <w:pPr>
        <w:pStyle w:val="Default"/>
        <w:jc w:val="both"/>
        <w:rPr>
          <w:color w:val="auto"/>
          <w:sz w:val="22"/>
          <w:szCs w:val="22"/>
        </w:rPr>
      </w:pPr>
      <w:r w:rsidRPr="008175D6">
        <w:rPr>
          <w:color w:val="auto"/>
          <w:sz w:val="22"/>
          <w:szCs w:val="22"/>
        </w:rPr>
        <w:t>Bibliografía optativa:</w:t>
      </w:r>
    </w:p>
    <w:p w:rsidR="00EE4596" w:rsidRPr="008175D6" w:rsidRDefault="00EE4596" w:rsidP="000063D0">
      <w:pPr>
        <w:pStyle w:val="Default"/>
        <w:jc w:val="both"/>
        <w:rPr>
          <w:bCs/>
          <w:color w:val="auto"/>
          <w:sz w:val="22"/>
          <w:szCs w:val="22"/>
          <w:lang w:val="es-ES"/>
        </w:rPr>
      </w:pPr>
      <w:r w:rsidRPr="008175D6">
        <w:rPr>
          <w:bCs/>
          <w:color w:val="auto"/>
          <w:sz w:val="22"/>
          <w:szCs w:val="22"/>
        </w:rPr>
        <w:t xml:space="preserve">BUSTOS, G. (2013): </w:t>
      </w:r>
      <w:r w:rsidRPr="008175D6">
        <w:rPr>
          <w:bCs/>
          <w:color w:val="auto"/>
          <w:sz w:val="22"/>
          <w:szCs w:val="22"/>
          <w:lang w:val="es-ES"/>
        </w:rPr>
        <w:t xml:space="preserve">“A diez anos del </w:t>
      </w:r>
      <w:r w:rsidRPr="008175D6">
        <w:rPr>
          <w:bCs/>
          <w:i/>
          <w:iCs/>
          <w:color w:val="auto"/>
          <w:sz w:val="22"/>
          <w:szCs w:val="22"/>
          <w:lang w:val="es-ES"/>
        </w:rPr>
        <w:t xml:space="preserve">que se vayan todos: </w:t>
      </w:r>
      <w:r w:rsidRPr="008175D6">
        <w:rPr>
          <w:bCs/>
          <w:color w:val="auto"/>
          <w:sz w:val="22"/>
          <w:szCs w:val="22"/>
          <w:lang w:val="es-ES"/>
        </w:rPr>
        <w:t xml:space="preserve">representarse en la crisis. Argentina 19 y 20 de diciembre de 2001”. Disponible en </w:t>
      </w:r>
      <w:hyperlink r:id="rId13" w:history="1">
        <w:r w:rsidRPr="008175D6">
          <w:rPr>
            <w:rStyle w:val="Hipervnculo"/>
            <w:bCs/>
            <w:color w:val="auto"/>
            <w:sz w:val="22"/>
            <w:szCs w:val="22"/>
            <w:lang w:val="es-ES"/>
          </w:rPr>
          <w:t>http://www.cinelatinoamericano.org/biblioteca/revtexto.aspx?cod=295&amp;sec=5&amp;num=4&amp;id=509</w:t>
        </w:r>
      </w:hyperlink>
      <w:r w:rsidRPr="008175D6">
        <w:rPr>
          <w:bCs/>
          <w:color w:val="auto"/>
          <w:sz w:val="22"/>
          <w:szCs w:val="22"/>
          <w:lang w:val="es-ES"/>
        </w:rPr>
        <w:t xml:space="preserve"> </w:t>
      </w:r>
    </w:p>
    <w:p w:rsidR="00EE4596" w:rsidRPr="008175D6" w:rsidRDefault="00EE4596" w:rsidP="0013042C">
      <w:pPr>
        <w:pStyle w:val="Default"/>
        <w:jc w:val="both"/>
        <w:rPr>
          <w:color w:val="auto"/>
          <w:sz w:val="22"/>
          <w:szCs w:val="22"/>
        </w:rPr>
      </w:pPr>
      <w:r w:rsidRPr="008175D6">
        <w:rPr>
          <w:color w:val="auto"/>
          <w:sz w:val="22"/>
          <w:szCs w:val="22"/>
        </w:rPr>
        <w:t>DE LA PUENTE, M. y RUSSO, P. (2007): “La exhibición como instancia de reflexión y construcción de las memorias de las luchas de los movimientos sociales”, en Cine documental, memoria y derechos humanos, Campo y Dodaro (comp.), Ed. Nuestra América.</w:t>
      </w:r>
    </w:p>
    <w:p w:rsidR="00EE4596" w:rsidRPr="008175D6" w:rsidRDefault="00EE4596" w:rsidP="00EE4596">
      <w:pPr>
        <w:pStyle w:val="Textonotapie"/>
        <w:widowControl/>
        <w:suppressLineNumbers w:val="0"/>
        <w:suppressAutoHyphens w:val="0"/>
        <w:ind w:left="0" w:firstLine="0"/>
        <w:jc w:val="both"/>
        <w:rPr>
          <w:rFonts w:ascii="Arial" w:hAnsi="Arial" w:cs="Arial"/>
          <w:sz w:val="22"/>
          <w:szCs w:val="22"/>
        </w:rPr>
      </w:pPr>
      <w:r w:rsidRPr="008175D6">
        <w:rPr>
          <w:rFonts w:ascii="Arial" w:hAnsi="Arial" w:cs="Arial"/>
          <w:sz w:val="22"/>
          <w:szCs w:val="22"/>
          <w:lang w:val="es-ES_tradnl"/>
        </w:rPr>
        <w:t>PIERUCCI, F.</w:t>
      </w:r>
      <w:r w:rsidRPr="008175D6">
        <w:rPr>
          <w:rFonts w:ascii="Arial" w:hAnsi="Arial" w:cs="Arial"/>
          <w:b/>
          <w:sz w:val="22"/>
          <w:szCs w:val="22"/>
          <w:lang w:val="es-ES_tradnl"/>
        </w:rPr>
        <w:t xml:space="preserve"> </w:t>
      </w:r>
      <w:r w:rsidRPr="008175D6">
        <w:rPr>
          <w:rFonts w:ascii="Arial" w:hAnsi="Arial" w:cs="Arial"/>
          <w:sz w:val="22"/>
          <w:szCs w:val="22"/>
          <w:lang w:val="es-ES_tradnl"/>
        </w:rPr>
        <w:t xml:space="preserve">(2004): “Fuera de la ley”, en </w:t>
      </w:r>
      <w:r w:rsidRPr="008175D6">
        <w:rPr>
          <w:rFonts w:ascii="Arial" w:hAnsi="Arial" w:cs="Arial"/>
          <w:sz w:val="22"/>
          <w:szCs w:val="22"/>
        </w:rPr>
        <w:t xml:space="preserve">Vinelli, y Rodríguez Esperón (comp.), </w:t>
      </w:r>
      <w:r w:rsidRPr="008175D6">
        <w:rPr>
          <w:rFonts w:ascii="Arial" w:hAnsi="Arial" w:cs="Arial"/>
          <w:i/>
          <w:sz w:val="22"/>
          <w:szCs w:val="22"/>
        </w:rPr>
        <w:t>Contrainformación. Medios alternativos para la acción política</w:t>
      </w:r>
      <w:r w:rsidRPr="008175D6">
        <w:rPr>
          <w:rFonts w:ascii="Arial" w:hAnsi="Arial" w:cs="Arial"/>
          <w:sz w:val="22"/>
          <w:szCs w:val="22"/>
        </w:rPr>
        <w:t>, Peña Lillo / Continente, Buenos Aires.</w:t>
      </w:r>
    </w:p>
    <w:p w:rsidR="00EE4596" w:rsidRPr="008175D6" w:rsidRDefault="00EE4596" w:rsidP="0013042C">
      <w:pPr>
        <w:pStyle w:val="Default"/>
        <w:jc w:val="both"/>
        <w:rPr>
          <w:color w:val="auto"/>
          <w:sz w:val="22"/>
          <w:szCs w:val="22"/>
          <w:lang w:eastAsia="ar-SA"/>
        </w:rPr>
      </w:pPr>
      <w:r w:rsidRPr="008175D6">
        <w:rPr>
          <w:color w:val="auto"/>
          <w:sz w:val="22"/>
          <w:szCs w:val="22"/>
          <w:lang w:eastAsia="ar-SA"/>
        </w:rPr>
        <w:t>TERBECK, E. (2004): “Notas sobre la circulación del documental militante en la Ciudad de Buenos Aires desde la década de los ´90”, en Cine y fotografía como intervención política, Sel (comp.), Prometeo, Buenos Aires.</w:t>
      </w:r>
    </w:p>
    <w:p w:rsidR="00EE4596" w:rsidRPr="008175D6" w:rsidRDefault="00EE4596" w:rsidP="000063D0">
      <w:pPr>
        <w:pStyle w:val="Default"/>
        <w:jc w:val="both"/>
        <w:rPr>
          <w:color w:val="auto"/>
          <w:sz w:val="22"/>
          <w:szCs w:val="22"/>
        </w:rPr>
      </w:pPr>
      <w:r w:rsidRPr="008175D6">
        <w:rPr>
          <w:color w:val="auto"/>
          <w:sz w:val="22"/>
          <w:szCs w:val="22"/>
        </w:rPr>
        <w:lastRenderedPageBreak/>
        <w:t>VINELLI, N. (2012): “Por una televisión alternativa y masiva”, en Vinelli, (Comp.), Comunicación y televisión popular. Escenarios actuales, problemas y potencialidades. Buenos Aires, Cooperativa Gráfica el Río Suena.</w:t>
      </w:r>
    </w:p>
    <w:p w:rsidR="008175D6" w:rsidRPr="008175D6" w:rsidRDefault="008175D6" w:rsidP="000063D0">
      <w:pPr>
        <w:pStyle w:val="Default"/>
        <w:jc w:val="both"/>
        <w:rPr>
          <w:bCs/>
          <w:color w:val="auto"/>
          <w:sz w:val="22"/>
          <w:szCs w:val="22"/>
          <w:lang w:val="es-ES"/>
        </w:rPr>
      </w:pPr>
    </w:p>
    <w:p w:rsidR="00DE3DC0" w:rsidRPr="008175D6" w:rsidRDefault="00EA5B20" w:rsidP="000063D0">
      <w:pPr>
        <w:pStyle w:val="Default"/>
        <w:jc w:val="both"/>
        <w:rPr>
          <w:b/>
          <w:color w:val="auto"/>
          <w:sz w:val="22"/>
          <w:szCs w:val="22"/>
        </w:rPr>
      </w:pPr>
      <w:r w:rsidRPr="008175D6">
        <w:rPr>
          <w:b/>
          <w:color w:val="auto"/>
          <w:sz w:val="22"/>
          <w:szCs w:val="22"/>
        </w:rPr>
        <w:t xml:space="preserve">Clase 14 </w:t>
      </w:r>
    </w:p>
    <w:p w:rsidR="003813DC" w:rsidRPr="008175D6" w:rsidRDefault="003813DC" w:rsidP="00A05C61">
      <w:pPr>
        <w:spacing w:after="0" w:line="240" w:lineRule="auto"/>
        <w:jc w:val="both"/>
        <w:rPr>
          <w:rFonts w:ascii="Arial" w:hAnsi="Arial" w:cs="Arial"/>
          <w:bCs/>
        </w:rPr>
      </w:pPr>
      <w:r w:rsidRPr="008175D6">
        <w:rPr>
          <w:rFonts w:ascii="Arial" w:hAnsi="Arial" w:cs="Arial"/>
          <w:bCs/>
        </w:rPr>
        <w:t>Repaso general</w:t>
      </w:r>
      <w:r w:rsidR="00A05C61" w:rsidRPr="008175D6">
        <w:rPr>
          <w:rFonts w:ascii="Arial" w:hAnsi="Arial" w:cs="Arial"/>
          <w:bCs/>
        </w:rPr>
        <w:t xml:space="preserve"> de los ejes trabajados en el seminario.</w:t>
      </w:r>
    </w:p>
    <w:p w:rsidR="003813DC" w:rsidRPr="008175D6" w:rsidRDefault="00EF03AF" w:rsidP="00A05C61">
      <w:pPr>
        <w:spacing w:after="0" w:line="240" w:lineRule="auto"/>
        <w:jc w:val="both"/>
        <w:rPr>
          <w:rFonts w:ascii="Arial" w:hAnsi="Arial" w:cs="Arial"/>
          <w:bCs/>
        </w:rPr>
      </w:pPr>
      <w:r w:rsidRPr="008175D6">
        <w:rPr>
          <w:rFonts w:ascii="Arial" w:hAnsi="Arial" w:cs="Arial"/>
          <w:bCs/>
        </w:rPr>
        <w:t>Pautas</w:t>
      </w:r>
      <w:r w:rsidR="003813DC" w:rsidRPr="008175D6">
        <w:rPr>
          <w:rFonts w:ascii="Arial" w:eastAsia="Calibri" w:hAnsi="Arial" w:cs="Arial"/>
          <w:bCs/>
        </w:rPr>
        <w:t xml:space="preserve"> para la elaboración de</w:t>
      </w:r>
      <w:r w:rsidR="003813DC" w:rsidRPr="008175D6">
        <w:rPr>
          <w:rFonts w:ascii="Arial" w:hAnsi="Arial" w:cs="Arial"/>
          <w:bCs/>
        </w:rPr>
        <w:t>l pre</w:t>
      </w:r>
      <w:r w:rsidR="00A05C61" w:rsidRPr="008175D6">
        <w:rPr>
          <w:rFonts w:ascii="Arial" w:hAnsi="Arial" w:cs="Arial"/>
          <w:bCs/>
        </w:rPr>
        <w:t>-</w:t>
      </w:r>
      <w:r w:rsidR="003813DC" w:rsidRPr="008175D6">
        <w:rPr>
          <w:rFonts w:ascii="Arial" w:hAnsi="Arial" w:cs="Arial"/>
          <w:bCs/>
        </w:rPr>
        <w:t>proyecto</w:t>
      </w:r>
      <w:r w:rsidR="003813DC" w:rsidRPr="008175D6">
        <w:rPr>
          <w:rFonts w:ascii="Arial" w:eastAsia="Calibri" w:hAnsi="Arial" w:cs="Arial"/>
          <w:b/>
          <w:bCs/>
        </w:rPr>
        <w:t>:</w:t>
      </w:r>
      <w:r w:rsidR="003813DC" w:rsidRPr="008175D6">
        <w:rPr>
          <w:rFonts w:ascii="Arial" w:eastAsia="Calibri" w:hAnsi="Arial" w:cs="Arial"/>
          <w:b/>
          <w:bCs/>
          <w:i/>
        </w:rPr>
        <w:t xml:space="preserve"> </w:t>
      </w:r>
      <w:r w:rsidR="003813DC" w:rsidRPr="008175D6">
        <w:rPr>
          <w:rFonts w:ascii="Arial" w:eastAsia="Calibri" w:hAnsi="Arial" w:cs="Arial"/>
          <w:bCs/>
        </w:rPr>
        <w:t xml:space="preserve">acotación </w:t>
      </w:r>
      <w:r w:rsidR="00A05C61" w:rsidRPr="008175D6">
        <w:rPr>
          <w:rFonts w:ascii="Arial" w:hAnsi="Arial" w:cs="Arial"/>
          <w:bCs/>
        </w:rPr>
        <w:t>del</w:t>
      </w:r>
      <w:r w:rsidR="003813DC" w:rsidRPr="008175D6">
        <w:rPr>
          <w:rFonts w:ascii="Arial" w:eastAsia="Calibri" w:hAnsi="Arial" w:cs="Arial"/>
          <w:bCs/>
        </w:rPr>
        <w:t xml:space="preserve"> objeto de investigación. Elecciones teórico-metodológicas.</w:t>
      </w:r>
      <w:r w:rsidR="00A05C61" w:rsidRPr="008175D6">
        <w:rPr>
          <w:rFonts w:ascii="Arial" w:hAnsi="Arial" w:cs="Arial"/>
          <w:bCs/>
        </w:rPr>
        <w:t xml:space="preserve"> Problemáticas privilegiadas. Rev</w:t>
      </w:r>
      <w:r w:rsidRPr="008175D6">
        <w:rPr>
          <w:rFonts w:ascii="Arial" w:hAnsi="Arial" w:cs="Arial"/>
          <w:bCs/>
        </w:rPr>
        <w:t>isión del estado de la cuestión y del marco teórico.</w:t>
      </w:r>
    </w:p>
    <w:p w:rsidR="00A05C61" w:rsidRPr="008175D6" w:rsidRDefault="00A05C61" w:rsidP="00A05C61">
      <w:pPr>
        <w:spacing w:after="0" w:line="240" w:lineRule="auto"/>
        <w:jc w:val="both"/>
        <w:rPr>
          <w:rFonts w:ascii="Arial" w:hAnsi="Arial" w:cs="Arial"/>
          <w:bCs/>
        </w:rPr>
      </w:pPr>
    </w:p>
    <w:p w:rsidR="00A05C61" w:rsidRPr="008175D6" w:rsidRDefault="003813DC" w:rsidP="00A05C61">
      <w:pPr>
        <w:spacing w:after="0"/>
        <w:jc w:val="both"/>
        <w:rPr>
          <w:rFonts w:ascii="Arial" w:hAnsi="Arial" w:cs="Arial"/>
          <w:b/>
          <w:bCs/>
        </w:rPr>
      </w:pPr>
      <w:r w:rsidRPr="008175D6">
        <w:rPr>
          <w:rFonts w:ascii="Arial" w:hAnsi="Arial" w:cs="Arial"/>
          <w:b/>
          <w:bCs/>
        </w:rPr>
        <w:t>Clase 15</w:t>
      </w:r>
    </w:p>
    <w:p w:rsidR="00DE3DC0" w:rsidRPr="008175D6" w:rsidRDefault="003813DC" w:rsidP="00A05C61">
      <w:pPr>
        <w:spacing w:after="0"/>
        <w:jc w:val="both"/>
        <w:rPr>
          <w:rFonts w:ascii="Arial" w:hAnsi="Arial" w:cs="Arial"/>
        </w:rPr>
      </w:pPr>
      <w:r w:rsidRPr="008175D6">
        <w:rPr>
          <w:rFonts w:ascii="Arial" w:hAnsi="Arial" w:cs="Arial"/>
        </w:rPr>
        <w:t>Presentación y discusión de los proyectos de trabajos.</w:t>
      </w:r>
      <w:r w:rsidR="00A05C61" w:rsidRPr="008175D6">
        <w:rPr>
          <w:rFonts w:ascii="Arial" w:hAnsi="Arial" w:cs="Arial"/>
        </w:rPr>
        <w:t xml:space="preserve"> </w:t>
      </w:r>
    </w:p>
    <w:p w:rsidR="00EF03AF" w:rsidRPr="008175D6" w:rsidRDefault="00EF03AF" w:rsidP="00EF03AF">
      <w:pPr>
        <w:spacing w:after="0" w:line="240" w:lineRule="auto"/>
        <w:jc w:val="both"/>
        <w:rPr>
          <w:rFonts w:ascii="Arial" w:hAnsi="Arial" w:cs="Arial"/>
          <w:bCs/>
        </w:rPr>
      </w:pPr>
      <w:r w:rsidRPr="008175D6">
        <w:rPr>
          <w:rFonts w:ascii="Arial" w:hAnsi="Arial" w:cs="Arial"/>
          <w:bCs/>
        </w:rPr>
        <w:t>Proyección de materiales propuestos por los alumnos.</w:t>
      </w:r>
    </w:p>
    <w:p w:rsidR="00C86FD9" w:rsidRPr="008175D6" w:rsidRDefault="00C86FD9" w:rsidP="000063D0">
      <w:pPr>
        <w:pStyle w:val="Default"/>
        <w:jc w:val="both"/>
        <w:rPr>
          <w:color w:val="auto"/>
          <w:sz w:val="22"/>
          <w:szCs w:val="22"/>
        </w:rPr>
      </w:pPr>
    </w:p>
    <w:p w:rsidR="00DE3DC0" w:rsidRPr="008175D6" w:rsidRDefault="00DE3DC0" w:rsidP="000063D0">
      <w:pPr>
        <w:pStyle w:val="Default"/>
        <w:jc w:val="both"/>
        <w:rPr>
          <w:color w:val="auto"/>
          <w:sz w:val="22"/>
          <w:szCs w:val="22"/>
        </w:rPr>
      </w:pPr>
    </w:p>
    <w:p w:rsidR="00DE3DC0" w:rsidRPr="008175D6" w:rsidRDefault="002218A0" w:rsidP="000063D0">
      <w:pPr>
        <w:pStyle w:val="Default"/>
        <w:jc w:val="both"/>
        <w:rPr>
          <w:rFonts w:eastAsia="Calibri"/>
          <w:b/>
          <w:color w:val="auto"/>
          <w:sz w:val="22"/>
          <w:szCs w:val="22"/>
        </w:rPr>
      </w:pPr>
      <w:r w:rsidRPr="008175D6">
        <w:rPr>
          <w:rFonts w:eastAsia="Calibri"/>
          <w:b/>
          <w:color w:val="auto"/>
          <w:sz w:val="22"/>
          <w:szCs w:val="22"/>
        </w:rPr>
        <w:t>Metodología de enseñanza</w:t>
      </w:r>
    </w:p>
    <w:p w:rsidR="00FD43EB" w:rsidRPr="008175D6" w:rsidRDefault="00FD43EB" w:rsidP="000063D0">
      <w:pPr>
        <w:pStyle w:val="Default"/>
        <w:jc w:val="both"/>
        <w:rPr>
          <w:rFonts w:eastAsia="Calibri"/>
          <w:b/>
          <w:color w:val="auto"/>
          <w:sz w:val="22"/>
          <w:szCs w:val="22"/>
        </w:rPr>
      </w:pPr>
    </w:p>
    <w:p w:rsidR="00DE3DC0" w:rsidRPr="008175D6" w:rsidRDefault="00FD43EB" w:rsidP="000063D0">
      <w:pPr>
        <w:pStyle w:val="Default"/>
        <w:jc w:val="both"/>
        <w:rPr>
          <w:rFonts w:eastAsia="Calibri"/>
          <w:color w:val="auto"/>
          <w:sz w:val="22"/>
          <w:szCs w:val="22"/>
        </w:rPr>
      </w:pPr>
      <w:r w:rsidRPr="008175D6">
        <w:rPr>
          <w:rFonts w:eastAsia="Calibri"/>
          <w:color w:val="auto"/>
          <w:sz w:val="22"/>
          <w:szCs w:val="22"/>
        </w:rPr>
        <w:t xml:space="preserve">Clases teórico- prácticas. Se destinará </w:t>
      </w:r>
      <w:r w:rsidR="007F4EFA" w:rsidRPr="008175D6">
        <w:rPr>
          <w:rFonts w:eastAsia="Calibri"/>
          <w:color w:val="auto"/>
          <w:sz w:val="22"/>
          <w:szCs w:val="22"/>
        </w:rPr>
        <w:t>el final</w:t>
      </w:r>
      <w:r w:rsidRPr="008175D6">
        <w:rPr>
          <w:rFonts w:eastAsia="Calibri"/>
          <w:color w:val="auto"/>
          <w:sz w:val="22"/>
          <w:szCs w:val="22"/>
        </w:rPr>
        <w:t xml:space="preserve"> de la clase a la visualización de los filmes propuestos para la discusión de los </w:t>
      </w:r>
      <w:r w:rsidR="007F4EFA" w:rsidRPr="008175D6">
        <w:rPr>
          <w:rFonts w:eastAsia="Calibri"/>
          <w:color w:val="auto"/>
          <w:sz w:val="22"/>
          <w:szCs w:val="22"/>
        </w:rPr>
        <w:t>núcleos</w:t>
      </w:r>
      <w:r w:rsidRPr="008175D6">
        <w:rPr>
          <w:rFonts w:eastAsia="Calibri"/>
          <w:color w:val="auto"/>
          <w:sz w:val="22"/>
          <w:szCs w:val="22"/>
        </w:rPr>
        <w:t xml:space="preserve"> teóricos trabajados.</w:t>
      </w:r>
    </w:p>
    <w:p w:rsidR="00DE3DC0" w:rsidRPr="008175D6" w:rsidRDefault="004E23B7" w:rsidP="000063D0">
      <w:pPr>
        <w:pStyle w:val="Default"/>
        <w:jc w:val="both"/>
        <w:rPr>
          <w:rFonts w:eastAsia="Calibri"/>
          <w:color w:val="auto"/>
          <w:sz w:val="22"/>
          <w:szCs w:val="22"/>
        </w:rPr>
      </w:pPr>
      <w:r w:rsidRPr="008175D6">
        <w:rPr>
          <w:rFonts w:eastAsia="Calibri"/>
          <w:color w:val="auto"/>
          <w:sz w:val="22"/>
          <w:szCs w:val="22"/>
        </w:rPr>
        <w:t>El seminario promueve la participación</w:t>
      </w:r>
      <w:r w:rsidR="00EB5E8F" w:rsidRPr="008175D6">
        <w:rPr>
          <w:rFonts w:eastAsia="Calibri"/>
          <w:color w:val="auto"/>
          <w:sz w:val="22"/>
          <w:szCs w:val="22"/>
        </w:rPr>
        <w:t>, el análisis</w:t>
      </w:r>
      <w:r w:rsidRPr="008175D6">
        <w:rPr>
          <w:rFonts w:eastAsia="Calibri"/>
          <w:color w:val="auto"/>
          <w:sz w:val="22"/>
          <w:szCs w:val="22"/>
        </w:rPr>
        <w:t xml:space="preserve"> y la discusión de los materiales bibliográficos </w:t>
      </w:r>
      <w:r w:rsidR="00EB5E8F" w:rsidRPr="008175D6">
        <w:rPr>
          <w:rFonts w:eastAsia="Calibri"/>
          <w:color w:val="auto"/>
          <w:sz w:val="22"/>
          <w:szCs w:val="22"/>
        </w:rPr>
        <w:t xml:space="preserve">así </w:t>
      </w:r>
      <w:r w:rsidRPr="008175D6">
        <w:rPr>
          <w:rFonts w:eastAsia="Calibri"/>
          <w:color w:val="auto"/>
          <w:sz w:val="22"/>
          <w:szCs w:val="22"/>
        </w:rPr>
        <w:t>como de los audiovisuales proyectados. En este sentido</w:t>
      </w:r>
      <w:r w:rsidR="00EB5E8F" w:rsidRPr="008175D6">
        <w:rPr>
          <w:rFonts w:eastAsia="Calibri"/>
          <w:color w:val="auto"/>
          <w:sz w:val="22"/>
          <w:szCs w:val="22"/>
        </w:rPr>
        <w:t>,</w:t>
      </w:r>
      <w:r w:rsidRPr="008175D6">
        <w:rPr>
          <w:rFonts w:eastAsia="Calibri"/>
          <w:color w:val="auto"/>
          <w:sz w:val="22"/>
          <w:szCs w:val="22"/>
        </w:rPr>
        <w:t xml:space="preserve"> se les propone a los estudiantes la preparación y exposición de un texto a elección poniendo de relieve el argumento y alguna reflexión particular que articule con la bibliografía del programa o algún aspecto trabajado con anterioridad.</w:t>
      </w:r>
    </w:p>
    <w:p w:rsidR="00DE3DC0" w:rsidRPr="008175D6" w:rsidRDefault="004E23B7" w:rsidP="000063D0">
      <w:pPr>
        <w:pStyle w:val="Default"/>
        <w:jc w:val="both"/>
        <w:rPr>
          <w:rFonts w:eastAsia="Calibri"/>
          <w:color w:val="auto"/>
          <w:sz w:val="22"/>
          <w:szCs w:val="22"/>
        </w:rPr>
      </w:pPr>
      <w:r w:rsidRPr="008175D6">
        <w:rPr>
          <w:rFonts w:eastAsia="Calibri"/>
          <w:color w:val="auto"/>
          <w:sz w:val="22"/>
          <w:szCs w:val="22"/>
        </w:rPr>
        <w:t xml:space="preserve">Se promoverán las disposiciones para que el trabajo final esté orientado a la producción de un pre-proyecto de tesina de licenciatura.  </w:t>
      </w:r>
    </w:p>
    <w:p w:rsidR="00DE3DC0" w:rsidRPr="008175D6" w:rsidRDefault="00DE3DC0" w:rsidP="000063D0">
      <w:pPr>
        <w:pStyle w:val="Default"/>
        <w:jc w:val="both"/>
        <w:rPr>
          <w:rFonts w:eastAsia="Calibri"/>
          <w:color w:val="auto"/>
          <w:sz w:val="22"/>
          <w:szCs w:val="22"/>
        </w:rPr>
      </w:pPr>
    </w:p>
    <w:p w:rsidR="00DE3DC0" w:rsidRPr="008175D6" w:rsidRDefault="002218A0" w:rsidP="000063D0">
      <w:pPr>
        <w:pStyle w:val="Default"/>
        <w:jc w:val="both"/>
        <w:rPr>
          <w:rFonts w:eastAsia="Calibri"/>
          <w:color w:val="auto"/>
          <w:sz w:val="22"/>
          <w:szCs w:val="22"/>
        </w:rPr>
      </w:pPr>
      <w:r w:rsidRPr="008175D6">
        <w:rPr>
          <w:rFonts w:eastAsia="Calibri"/>
          <w:b/>
          <w:color w:val="auto"/>
          <w:sz w:val="22"/>
          <w:szCs w:val="22"/>
        </w:rPr>
        <w:t>Régimen de regularidad, evaluación y promoción</w:t>
      </w:r>
      <w:r w:rsidRPr="008175D6">
        <w:rPr>
          <w:rFonts w:eastAsia="Calibri"/>
          <w:color w:val="auto"/>
          <w:sz w:val="22"/>
          <w:szCs w:val="22"/>
        </w:rPr>
        <w:t xml:space="preserve"> </w:t>
      </w:r>
    </w:p>
    <w:p w:rsidR="00DE3DC0" w:rsidRPr="008175D6" w:rsidRDefault="00DE3DC0" w:rsidP="000063D0">
      <w:pPr>
        <w:pStyle w:val="Default"/>
        <w:jc w:val="both"/>
        <w:rPr>
          <w:rFonts w:eastAsia="Calibri"/>
          <w:color w:val="auto"/>
          <w:sz w:val="22"/>
          <w:szCs w:val="22"/>
        </w:rPr>
      </w:pPr>
    </w:p>
    <w:p w:rsidR="00DE3DC0" w:rsidRPr="008175D6" w:rsidRDefault="002218A0" w:rsidP="000063D0">
      <w:pPr>
        <w:pStyle w:val="Default"/>
        <w:jc w:val="both"/>
        <w:rPr>
          <w:rFonts w:eastAsia="Calibri"/>
          <w:color w:val="auto"/>
          <w:sz w:val="22"/>
          <w:szCs w:val="22"/>
        </w:rPr>
      </w:pPr>
      <w:r w:rsidRPr="008175D6">
        <w:rPr>
          <w:rFonts w:eastAsia="Calibri"/>
          <w:color w:val="auto"/>
          <w:sz w:val="22"/>
          <w:szCs w:val="22"/>
        </w:rPr>
        <w:t xml:space="preserve">Se requiere el 75% de asistencia a las </w:t>
      </w:r>
      <w:r w:rsidR="00BF55C9" w:rsidRPr="008175D6">
        <w:rPr>
          <w:rFonts w:eastAsia="Calibri"/>
          <w:color w:val="auto"/>
          <w:sz w:val="22"/>
          <w:szCs w:val="22"/>
        </w:rPr>
        <w:t>reuniones</w:t>
      </w:r>
      <w:r w:rsidRPr="008175D6">
        <w:rPr>
          <w:rFonts w:eastAsia="Calibri"/>
          <w:color w:val="auto"/>
          <w:sz w:val="22"/>
          <w:szCs w:val="22"/>
        </w:rPr>
        <w:t>.</w:t>
      </w:r>
      <w:r w:rsidR="004E23B7" w:rsidRPr="008175D6">
        <w:rPr>
          <w:rFonts w:eastAsia="Calibri"/>
          <w:color w:val="auto"/>
          <w:sz w:val="22"/>
          <w:szCs w:val="22"/>
        </w:rPr>
        <w:t xml:space="preserve"> Promueve el alumno que aprueba con un siete o calificación superior.</w:t>
      </w:r>
    </w:p>
    <w:p w:rsidR="00F57D15" w:rsidRPr="008175D6" w:rsidRDefault="004E23B7" w:rsidP="000063D0">
      <w:pPr>
        <w:pStyle w:val="Default"/>
        <w:jc w:val="both"/>
        <w:rPr>
          <w:color w:val="auto"/>
          <w:sz w:val="22"/>
          <w:szCs w:val="22"/>
        </w:rPr>
      </w:pPr>
      <w:r w:rsidRPr="008175D6">
        <w:rPr>
          <w:rFonts w:eastAsia="Calibri"/>
          <w:color w:val="auto"/>
          <w:sz w:val="22"/>
          <w:szCs w:val="22"/>
        </w:rPr>
        <w:t xml:space="preserve">Los alumnos deberán realizar un </w:t>
      </w:r>
      <w:r w:rsidRPr="008175D6">
        <w:rPr>
          <w:rFonts w:eastAsia="Calibri"/>
          <w:b/>
          <w:color w:val="auto"/>
          <w:sz w:val="22"/>
          <w:szCs w:val="22"/>
        </w:rPr>
        <w:t>trabajo monográfico</w:t>
      </w:r>
      <w:r w:rsidRPr="008175D6">
        <w:rPr>
          <w:rFonts w:eastAsia="Calibri"/>
          <w:color w:val="auto"/>
          <w:sz w:val="22"/>
          <w:szCs w:val="22"/>
        </w:rPr>
        <w:t xml:space="preserve"> entre </w:t>
      </w:r>
      <w:r w:rsidR="00BF55C9" w:rsidRPr="008175D6">
        <w:rPr>
          <w:rFonts w:eastAsia="Calibri"/>
          <w:color w:val="auto"/>
          <w:sz w:val="22"/>
          <w:szCs w:val="22"/>
        </w:rPr>
        <w:t>10-12</w:t>
      </w:r>
      <w:r w:rsidRPr="008175D6">
        <w:rPr>
          <w:rFonts w:eastAsia="Calibri"/>
          <w:color w:val="auto"/>
          <w:sz w:val="22"/>
          <w:szCs w:val="22"/>
        </w:rPr>
        <w:t xml:space="preserve"> páginas que aborde </w:t>
      </w:r>
      <w:r w:rsidR="00F57D15" w:rsidRPr="008175D6">
        <w:rPr>
          <w:rFonts w:eastAsia="Calibri"/>
          <w:color w:val="auto"/>
          <w:sz w:val="22"/>
          <w:szCs w:val="22"/>
        </w:rPr>
        <w:t xml:space="preserve">y problematice alguna de las unidades-temáticas presentadas, o bien que articule de manera crítica bibliografía, conceptos, autores y marcos teóricos. Asimismo, se sugieren trabajos que exploren las representaciones privilegiadas de los distintos períodos y contextos revisados. </w:t>
      </w:r>
    </w:p>
    <w:p w:rsidR="00F57D15" w:rsidRPr="008175D6" w:rsidRDefault="00F57D15" w:rsidP="000063D0">
      <w:pPr>
        <w:spacing w:after="0" w:line="240" w:lineRule="auto"/>
        <w:jc w:val="both"/>
        <w:rPr>
          <w:rFonts w:ascii="Arial" w:eastAsia="Calibri" w:hAnsi="Arial" w:cs="Arial"/>
        </w:rPr>
      </w:pPr>
    </w:p>
    <w:p w:rsidR="00BF55C9" w:rsidRPr="008175D6" w:rsidRDefault="003F07E5" w:rsidP="00BF55C9">
      <w:pPr>
        <w:jc w:val="both"/>
        <w:rPr>
          <w:rFonts w:ascii="Arial" w:eastAsia="Calibri" w:hAnsi="Arial" w:cs="Arial"/>
        </w:rPr>
      </w:pPr>
      <w:r w:rsidRPr="008175D6">
        <w:rPr>
          <w:rFonts w:ascii="Arial" w:eastAsia="Calibri" w:hAnsi="Arial" w:cs="Arial"/>
          <w:b/>
        </w:rPr>
        <w:t xml:space="preserve">Especificaciones técnicas: </w:t>
      </w:r>
      <w:r w:rsidR="00BF55C9" w:rsidRPr="008175D6">
        <w:rPr>
          <w:rFonts w:ascii="Arial" w:eastAsia="Calibri" w:hAnsi="Arial" w:cs="Arial"/>
        </w:rPr>
        <w:t xml:space="preserve">Se requerirá el uso de </w:t>
      </w:r>
      <w:r w:rsidR="00BF55C9" w:rsidRPr="008175D6">
        <w:rPr>
          <w:rFonts w:ascii="Arial" w:hAnsi="Arial" w:cs="Arial"/>
        </w:rPr>
        <w:t xml:space="preserve">PC y </w:t>
      </w:r>
      <w:r w:rsidR="00BF55C9" w:rsidRPr="008175D6">
        <w:rPr>
          <w:rFonts w:ascii="Arial" w:eastAsia="Calibri" w:hAnsi="Arial" w:cs="Arial"/>
        </w:rPr>
        <w:t>cañón</w:t>
      </w:r>
      <w:r w:rsidR="00BF55C9" w:rsidRPr="008175D6">
        <w:rPr>
          <w:rFonts w:ascii="Arial" w:hAnsi="Arial" w:cs="Arial"/>
        </w:rPr>
        <w:t xml:space="preserve"> (imagen y sonido)</w:t>
      </w:r>
      <w:r w:rsidR="00BF55C9" w:rsidRPr="008175D6">
        <w:rPr>
          <w:rFonts w:ascii="Arial" w:eastAsia="Calibri" w:hAnsi="Arial" w:cs="Arial"/>
        </w:rPr>
        <w:t xml:space="preserve"> </w:t>
      </w:r>
      <w:r w:rsidRPr="008175D6">
        <w:rPr>
          <w:rFonts w:ascii="Arial" w:eastAsia="Calibri" w:hAnsi="Arial" w:cs="Arial"/>
        </w:rPr>
        <w:t xml:space="preserve">en el aula </w:t>
      </w:r>
      <w:r w:rsidR="00BF55C9" w:rsidRPr="008175D6">
        <w:rPr>
          <w:rFonts w:ascii="Arial" w:eastAsia="Calibri" w:hAnsi="Arial" w:cs="Arial"/>
        </w:rPr>
        <w:t xml:space="preserve">para el visionado de los materiales </w:t>
      </w:r>
      <w:r w:rsidR="00BF55C9" w:rsidRPr="008175D6">
        <w:rPr>
          <w:rFonts w:ascii="Arial" w:hAnsi="Arial" w:cs="Arial"/>
        </w:rPr>
        <w:t>propuestos.</w:t>
      </w:r>
    </w:p>
    <w:p w:rsidR="002218A0" w:rsidRPr="008175D6" w:rsidRDefault="002218A0" w:rsidP="000063D0">
      <w:pPr>
        <w:spacing w:after="0" w:line="240" w:lineRule="auto"/>
        <w:rPr>
          <w:rFonts w:ascii="Arial" w:eastAsia="Calibri" w:hAnsi="Arial" w:cs="Arial"/>
          <w:b/>
        </w:rPr>
      </w:pPr>
    </w:p>
    <w:p w:rsidR="002218A0" w:rsidRPr="008175D6" w:rsidRDefault="002218A0" w:rsidP="000063D0">
      <w:pPr>
        <w:spacing w:after="0" w:line="240" w:lineRule="auto"/>
        <w:jc w:val="both"/>
        <w:rPr>
          <w:rFonts w:ascii="Arial" w:hAnsi="Arial" w:cs="Arial"/>
        </w:rPr>
      </w:pPr>
    </w:p>
    <w:sectPr w:rsidR="002218A0" w:rsidRPr="008175D6" w:rsidSect="004D6F6D">
      <w:headerReference w:type="defaul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67" w:rsidRDefault="00BF0B67" w:rsidP="00BF4AAD">
      <w:pPr>
        <w:spacing w:after="0" w:line="240" w:lineRule="auto"/>
      </w:pPr>
      <w:r>
        <w:separator/>
      </w:r>
    </w:p>
  </w:endnote>
  <w:endnote w:type="continuationSeparator" w:id="1">
    <w:p w:rsidR="00BF0B67" w:rsidRDefault="00BF0B67" w:rsidP="00BF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67" w:rsidRDefault="00BF0B67" w:rsidP="00BF4AAD">
      <w:pPr>
        <w:spacing w:after="0" w:line="240" w:lineRule="auto"/>
      </w:pPr>
      <w:r>
        <w:separator/>
      </w:r>
    </w:p>
  </w:footnote>
  <w:footnote w:type="continuationSeparator" w:id="1">
    <w:p w:rsidR="00BF0B67" w:rsidRDefault="00BF0B67" w:rsidP="00BF4AAD">
      <w:pPr>
        <w:spacing w:after="0" w:line="240" w:lineRule="auto"/>
      </w:pPr>
      <w:r>
        <w:continuationSeparator/>
      </w:r>
    </w:p>
  </w:footnote>
  <w:footnote w:id="2">
    <w:p w:rsidR="00134680" w:rsidRPr="00134680" w:rsidRDefault="00BF4AAD" w:rsidP="006254E3">
      <w:pPr>
        <w:spacing w:after="0" w:line="240" w:lineRule="auto"/>
        <w:jc w:val="both"/>
        <w:rPr>
          <w:rFonts w:ascii="Arial" w:hAnsi="Arial" w:cs="Arial"/>
          <w:bCs/>
        </w:rPr>
      </w:pPr>
      <w:r>
        <w:rPr>
          <w:rStyle w:val="Refdenotaalpie"/>
        </w:rPr>
        <w:footnoteRef/>
      </w:r>
      <w:r>
        <w:t xml:space="preserve"> </w:t>
      </w:r>
      <w:r w:rsidR="00C44883" w:rsidRPr="00F200CE">
        <w:rPr>
          <w:rFonts w:ascii="Arial" w:hAnsi="Arial" w:cs="Arial"/>
          <w:sz w:val="20"/>
          <w:szCs w:val="20"/>
        </w:rPr>
        <w:t xml:space="preserve">Gabriela Bustos es Magíster en Periodismo (UBA). Becaria Doctoral UBACyT. </w:t>
      </w:r>
      <w:r w:rsidRPr="00F200CE">
        <w:rPr>
          <w:rFonts w:ascii="Arial" w:hAnsi="Arial" w:cs="Arial"/>
          <w:sz w:val="20"/>
          <w:szCs w:val="20"/>
        </w:rPr>
        <w:t xml:space="preserve">Docente de Teorías y Prácticas de la Comunicación II </w:t>
      </w:r>
      <w:r w:rsidR="00A02064" w:rsidRPr="00F200CE">
        <w:rPr>
          <w:rFonts w:ascii="Arial" w:hAnsi="Arial" w:cs="Arial"/>
          <w:sz w:val="20"/>
          <w:szCs w:val="20"/>
        </w:rPr>
        <w:t xml:space="preserve">en </w:t>
      </w:r>
      <w:r w:rsidR="00C44883" w:rsidRPr="00F200CE">
        <w:rPr>
          <w:rFonts w:ascii="Arial" w:hAnsi="Arial" w:cs="Arial"/>
          <w:sz w:val="20"/>
          <w:szCs w:val="20"/>
        </w:rPr>
        <w:t>FSOC-</w:t>
      </w:r>
      <w:r w:rsidR="00A02064" w:rsidRPr="00F200CE">
        <w:rPr>
          <w:rFonts w:ascii="Arial" w:hAnsi="Arial" w:cs="Arial"/>
          <w:sz w:val="20"/>
          <w:szCs w:val="20"/>
        </w:rPr>
        <w:t>UBA</w:t>
      </w:r>
      <w:r w:rsidR="00134680" w:rsidRPr="00F200CE">
        <w:rPr>
          <w:rFonts w:ascii="Arial" w:hAnsi="Arial" w:cs="Arial"/>
          <w:sz w:val="20"/>
          <w:szCs w:val="20"/>
        </w:rPr>
        <w:t xml:space="preserve"> y de</w:t>
      </w:r>
      <w:r w:rsidRPr="00F200CE">
        <w:rPr>
          <w:rFonts w:ascii="Arial" w:hAnsi="Arial" w:cs="Arial"/>
          <w:sz w:val="20"/>
          <w:szCs w:val="20"/>
        </w:rPr>
        <w:t xml:space="preserve"> </w:t>
      </w:r>
      <w:r w:rsidR="00C44883" w:rsidRPr="00F200CE">
        <w:rPr>
          <w:rFonts w:ascii="Arial" w:hAnsi="Arial" w:cs="Arial"/>
          <w:sz w:val="20"/>
          <w:szCs w:val="20"/>
        </w:rPr>
        <w:t>Teorías y Prácticas</w:t>
      </w:r>
      <w:r w:rsidR="00A02064" w:rsidRPr="00F200CE">
        <w:rPr>
          <w:rFonts w:ascii="Arial" w:hAnsi="Arial" w:cs="Arial"/>
          <w:sz w:val="20"/>
          <w:szCs w:val="20"/>
        </w:rPr>
        <w:t xml:space="preserve"> de la Comunicación II en el ISTLYR</w:t>
      </w:r>
      <w:r w:rsidR="00C44883" w:rsidRPr="00F200CE">
        <w:rPr>
          <w:rFonts w:ascii="Arial" w:hAnsi="Arial" w:cs="Arial"/>
          <w:sz w:val="20"/>
          <w:szCs w:val="20"/>
        </w:rPr>
        <w:t xml:space="preserve">. Investigadora en Comunicación Visual y Audiovisual. </w:t>
      </w:r>
      <w:r w:rsidRPr="00F200CE">
        <w:rPr>
          <w:rFonts w:ascii="Arial" w:hAnsi="Arial" w:cs="Arial"/>
          <w:sz w:val="20"/>
          <w:szCs w:val="20"/>
        </w:rPr>
        <w:t xml:space="preserve">Productora </w:t>
      </w:r>
      <w:r w:rsidR="00A02064" w:rsidRPr="00F200CE">
        <w:rPr>
          <w:rFonts w:ascii="Arial" w:hAnsi="Arial" w:cs="Arial"/>
          <w:sz w:val="20"/>
          <w:szCs w:val="20"/>
        </w:rPr>
        <w:t>de cine y televisión</w:t>
      </w:r>
      <w:r w:rsidR="00C44883" w:rsidRPr="00F200CE">
        <w:rPr>
          <w:rFonts w:ascii="Arial" w:hAnsi="Arial" w:cs="Arial"/>
          <w:sz w:val="20"/>
          <w:szCs w:val="20"/>
        </w:rPr>
        <w:t xml:space="preserve">. Publicó el libro </w:t>
      </w:r>
      <w:r w:rsidR="00C44883" w:rsidRPr="00F200CE">
        <w:rPr>
          <w:rFonts w:ascii="Arial" w:hAnsi="Arial" w:cs="Arial"/>
          <w:i/>
          <w:sz w:val="20"/>
          <w:szCs w:val="20"/>
        </w:rPr>
        <w:t>Audiovisuales de combate. Acerca del videoactivismo argentino</w:t>
      </w:r>
      <w:r w:rsidR="00134680" w:rsidRPr="00F200CE">
        <w:rPr>
          <w:rFonts w:ascii="Arial" w:hAnsi="Arial" w:cs="Arial"/>
          <w:sz w:val="20"/>
          <w:szCs w:val="20"/>
        </w:rPr>
        <w:t>, La Crujía (2006)</w:t>
      </w:r>
      <w:r w:rsidR="006254E3" w:rsidRPr="00F200CE">
        <w:rPr>
          <w:rFonts w:ascii="Arial" w:hAnsi="Arial" w:cs="Arial"/>
          <w:sz w:val="20"/>
          <w:szCs w:val="20"/>
        </w:rPr>
        <w:t xml:space="preserve">, </w:t>
      </w:r>
      <w:r w:rsidR="00C44883" w:rsidRPr="00F200CE">
        <w:rPr>
          <w:rFonts w:ascii="Arial" w:hAnsi="Arial" w:cs="Arial"/>
          <w:sz w:val="20"/>
          <w:szCs w:val="20"/>
        </w:rPr>
        <w:t xml:space="preserve">y artículos </w:t>
      </w:r>
      <w:r w:rsidR="00134680" w:rsidRPr="00F200CE">
        <w:rPr>
          <w:rFonts w:ascii="Arial" w:hAnsi="Arial" w:cs="Arial"/>
          <w:sz w:val="20"/>
          <w:szCs w:val="20"/>
        </w:rPr>
        <w:t xml:space="preserve">afines </w:t>
      </w:r>
      <w:r w:rsidR="00C44883" w:rsidRPr="00F200CE">
        <w:rPr>
          <w:rFonts w:ascii="Arial" w:hAnsi="Arial" w:cs="Arial"/>
          <w:sz w:val="20"/>
          <w:szCs w:val="20"/>
        </w:rPr>
        <w:t xml:space="preserve">en libros y revistas especializadas del campo. Realizó trabajos de curaduría documental en el </w:t>
      </w:r>
      <w:r w:rsidR="00134680" w:rsidRPr="00F200CE">
        <w:rPr>
          <w:rFonts w:ascii="Arial" w:hAnsi="Arial" w:cs="Arial"/>
          <w:sz w:val="20"/>
          <w:szCs w:val="20"/>
        </w:rPr>
        <w:t>Centro Cultural de España en Buenos Aires (2010-2011)</w:t>
      </w:r>
      <w:r w:rsidR="00C44883" w:rsidRPr="00F200CE">
        <w:rPr>
          <w:rFonts w:ascii="Arial" w:hAnsi="Arial" w:cs="Arial"/>
          <w:sz w:val="20"/>
          <w:szCs w:val="20"/>
        </w:rPr>
        <w:t xml:space="preserve">. Dictó </w:t>
      </w:r>
      <w:r w:rsidR="00134680" w:rsidRPr="00F200CE">
        <w:rPr>
          <w:rFonts w:ascii="Arial" w:hAnsi="Arial" w:cs="Arial"/>
          <w:sz w:val="20"/>
          <w:szCs w:val="20"/>
        </w:rPr>
        <w:t>seminarios y cursos</w:t>
      </w:r>
      <w:r w:rsidR="00C44883" w:rsidRPr="00F200CE">
        <w:rPr>
          <w:rFonts w:ascii="Arial" w:hAnsi="Arial" w:cs="Arial"/>
          <w:sz w:val="20"/>
          <w:szCs w:val="20"/>
        </w:rPr>
        <w:t xml:space="preserve"> internacionales </w:t>
      </w:r>
      <w:r w:rsidR="00134680" w:rsidRPr="00F200CE">
        <w:rPr>
          <w:rFonts w:ascii="Arial" w:hAnsi="Arial" w:cs="Arial"/>
          <w:sz w:val="20"/>
          <w:szCs w:val="20"/>
        </w:rPr>
        <w:t>de Cine</w:t>
      </w:r>
      <w:r w:rsidR="00C44883" w:rsidRPr="00F200CE">
        <w:rPr>
          <w:rFonts w:ascii="Arial" w:hAnsi="Arial" w:cs="Arial"/>
          <w:i/>
          <w:sz w:val="20"/>
          <w:szCs w:val="20"/>
        </w:rPr>
        <w:t xml:space="preserve"> </w:t>
      </w:r>
      <w:r w:rsidR="00C44883" w:rsidRPr="00F200CE">
        <w:rPr>
          <w:rFonts w:ascii="Arial" w:hAnsi="Arial" w:cs="Arial"/>
          <w:sz w:val="20"/>
          <w:szCs w:val="20"/>
        </w:rPr>
        <w:t>para</w:t>
      </w:r>
      <w:r w:rsidR="00134680" w:rsidRPr="00F200CE">
        <w:rPr>
          <w:rFonts w:ascii="Arial" w:hAnsi="Arial" w:cs="Arial"/>
          <w:sz w:val="20"/>
          <w:szCs w:val="20"/>
        </w:rPr>
        <w:t xml:space="preserve"> la </w:t>
      </w:r>
      <w:r w:rsidR="00134680" w:rsidRPr="00F200CE">
        <w:rPr>
          <w:rFonts w:ascii="Arial" w:hAnsi="Arial" w:cs="Arial"/>
          <w:bCs/>
          <w:i/>
          <w:sz w:val="20"/>
          <w:szCs w:val="20"/>
        </w:rPr>
        <w:t>Universidad de Ciencias Pedagógicas Frank País García de Santiago de Cuba</w:t>
      </w:r>
      <w:r w:rsidR="00C44883" w:rsidRPr="00F200CE">
        <w:rPr>
          <w:rFonts w:ascii="Arial" w:hAnsi="Arial" w:cs="Arial"/>
          <w:i/>
          <w:sz w:val="20"/>
          <w:szCs w:val="20"/>
        </w:rPr>
        <w:t xml:space="preserve"> </w:t>
      </w:r>
      <w:r w:rsidR="00C44883" w:rsidRPr="00F200CE">
        <w:rPr>
          <w:rFonts w:ascii="Arial" w:hAnsi="Arial" w:cs="Arial"/>
          <w:sz w:val="20"/>
          <w:szCs w:val="20"/>
        </w:rPr>
        <w:t>y la</w:t>
      </w:r>
      <w:r w:rsidR="00C44883" w:rsidRPr="00F200CE">
        <w:rPr>
          <w:rFonts w:ascii="Arial" w:hAnsi="Arial" w:cs="Arial"/>
          <w:i/>
          <w:sz w:val="20"/>
          <w:szCs w:val="20"/>
        </w:rPr>
        <w:t xml:space="preserve"> </w:t>
      </w:r>
      <w:r w:rsidR="00134680" w:rsidRPr="00F200CE">
        <w:rPr>
          <w:rFonts w:ascii="Arial" w:hAnsi="Arial" w:cs="Arial"/>
          <w:bCs/>
          <w:i/>
          <w:sz w:val="20"/>
          <w:szCs w:val="20"/>
        </w:rPr>
        <w:t>Facultad de Comunicación de la Universidad de Periodismo de La Habana</w:t>
      </w:r>
      <w:r w:rsidR="00134680" w:rsidRPr="00F200CE">
        <w:rPr>
          <w:rFonts w:ascii="Arial" w:hAnsi="Arial" w:cs="Arial"/>
          <w:bCs/>
          <w:sz w:val="20"/>
          <w:szCs w:val="20"/>
        </w:rPr>
        <w:t xml:space="preserve"> (2011 y 2012)</w:t>
      </w:r>
      <w:r w:rsidR="002D4D9D" w:rsidRPr="00F200CE">
        <w:rPr>
          <w:rFonts w:ascii="Arial" w:hAnsi="Arial" w:cs="Arial"/>
          <w:bCs/>
          <w:sz w:val="20"/>
          <w:szCs w:val="20"/>
        </w:rPr>
        <w:t xml:space="preserve">, </w:t>
      </w:r>
      <w:r w:rsidR="002D4D9D" w:rsidRPr="00F200CE">
        <w:rPr>
          <w:rFonts w:ascii="Arial" w:hAnsi="Arial" w:cs="Arial"/>
          <w:sz w:val="20"/>
          <w:szCs w:val="20"/>
        </w:rPr>
        <w:t xml:space="preserve">la </w:t>
      </w:r>
      <w:r w:rsidR="002D4D9D" w:rsidRPr="00F200CE">
        <w:rPr>
          <w:rFonts w:ascii="Arial" w:hAnsi="Arial" w:cs="Arial"/>
          <w:i/>
          <w:sz w:val="20"/>
          <w:szCs w:val="20"/>
        </w:rPr>
        <w:t>Escuela Complutense Latinoamericana</w:t>
      </w:r>
      <w:r w:rsidR="002D4D9D" w:rsidRPr="00F200CE">
        <w:rPr>
          <w:rFonts w:ascii="Arial" w:hAnsi="Arial" w:cs="Arial"/>
          <w:sz w:val="20"/>
          <w:szCs w:val="20"/>
        </w:rPr>
        <w:t xml:space="preserve"> (2013).</w:t>
      </w:r>
    </w:p>
    <w:p w:rsidR="00BF4AAD" w:rsidRDefault="00BF4AAD" w:rsidP="00C44883">
      <w:pPr>
        <w:pStyle w:val="Textonotapi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5740"/>
      <w:docPartObj>
        <w:docPartGallery w:val="Page Numbers (Top of Page)"/>
        <w:docPartUnique/>
      </w:docPartObj>
    </w:sdtPr>
    <w:sdtContent>
      <w:p w:rsidR="008175D6" w:rsidRDefault="00701B69">
        <w:pPr>
          <w:pStyle w:val="Encabezado"/>
        </w:pPr>
        <w:fldSimple w:instr=" PAGE   \* MERGEFORMAT ">
          <w:r w:rsidR="00975D5B">
            <w:rPr>
              <w:noProof/>
            </w:rPr>
            <w:t>1</w:t>
          </w:r>
        </w:fldSimple>
      </w:p>
    </w:sdtContent>
  </w:sdt>
  <w:p w:rsidR="008175D6" w:rsidRDefault="008175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DF6"/>
    <w:multiLevelType w:val="hybridMultilevel"/>
    <w:tmpl w:val="01520E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F532EC"/>
    <w:multiLevelType w:val="hybridMultilevel"/>
    <w:tmpl w:val="DC181378"/>
    <w:lvl w:ilvl="0" w:tplc="E6B434AA">
      <w:start w:val="198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33A4952"/>
    <w:multiLevelType w:val="hybridMultilevel"/>
    <w:tmpl w:val="A7001982"/>
    <w:lvl w:ilvl="0" w:tplc="0C0A000F">
      <w:start w:val="1"/>
      <w:numFmt w:val="decimal"/>
      <w:lvlText w:val="%1."/>
      <w:lvlJc w:val="left"/>
      <w:pPr>
        <w:tabs>
          <w:tab w:val="num" w:pos="720"/>
        </w:tabs>
        <w:ind w:left="720" w:hanging="360"/>
      </w:pPr>
    </w:lvl>
    <w:lvl w:ilvl="1" w:tplc="9AB22B74">
      <w:start w:val="1"/>
      <w:numFmt w:val="bullet"/>
      <w:lvlText w:val=""/>
      <w:lvlJc w:val="left"/>
      <w:pPr>
        <w:tabs>
          <w:tab w:val="num" w:pos="1440"/>
        </w:tabs>
        <w:ind w:left="1440" w:hanging="360"/>
      </w:pPr>
      <w:rPr>
        <w:rFonts w:ascii="Wingdings" w:hAnsi="Wingdings" w:hint="default"/>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3F6522"/>
    <w:multiLevelType w:val="hybridMultilevel"/>
    <w:tmpl w:val="D602A7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E71D68"/>
    <w:multiLevelType w:val="hybridMultilevel"/>
    <w:tmpl w:val="37B0E3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6F14F5E"/>
    <w:multiLevelType w:val="hybridMultilevel"/>
    <w:tmpl w:val="3C3C44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EA83625"/>
    <w:multiLevelType w:val="hybridMultilevel"/>
    <w:tmpl w:val="7CFC3B5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nsid w:val="54A4606B"/>
    <w:multiLevelType w:val="hybridMultilevel"/>
    <w:tmpl w:val="379482E4"/>
    <w:lvl w:ilvl="0" w:tplc="37E6FFF0">
      <w:start w:val="2"/>
      <w:numFmt w:val="bullet"/>
      <w:lvlText w:val="—"/>
      <w:lvlJc w:val="left"/>
      <w:pPr>
        <w:tabs>
          <w:tab w:val="num" w:pos="1095"/>
        </w:tabs>
        <w:ind w:left="1095" w:hanging="73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A7D49F0"/>
    <w:multiLevelType w:val="hybridMultilevel"/>
    <w:tmpl w:val="B8FE6A96"/>
    <w:lvl w:ilvl="0" w:tplc="9F54D346">
      <w:start w:val="198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6D53A61"/>
    <w:multiLevelType w:val="hybridMultilevel"/>
    <w:tmpl w:val="C8C26C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DBD08DF"/>
    <w:multiLevelType w:val="hybridMultilevel"/>
    <w:tmpl w:val="03089B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6"/>
  </w:num>
  <w:num w:numId="5">
    <w:abstractNumId w:val="8"/>
  </w:num>
  <w:num w:numId="6">
    <w:abstractNumId w:val="1"/>
  </w:num>
  <w:num w:numId="7">
    <w:abstractNumId w:val="5"/>
  </w:num>
  <w:num w:numId="8">
    <w:abstractNumId w:val="2"/>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61AC"/>
    <w:rsid w:val="000063D0"/>
    <w:rsid w:val="00006D09"/>
    <w:rsid w:val="00010EB9"/>
    <w:rsid w:val="000158F4"/>
    <w:rsid w:val="0004610D"/>
    <w:rsid w:val="00051055"/>
    <w:rsid w:val="00052B39"/>
    <w:rsid w:val="00053E5E"/>
    <w:rsid w:val="00062432"/>
    <w:rsid w:val="00084994"/>
    <w:rsid w:val="00087DA0"/>
    <w:rsid w:val="00092844"/>
    <w:rsid w:val="000B0859"/>
    <w:rsid w:val="000B2D3B"/>
    <w:rsid w:val="000B478F"/>
    <w:rsid w:val="000B4F5C"/>
    <w:rsid w:val="000B5274"/>
    <w:rsid w:val="000C042A"/>
    <w:rsid w:val="000C55D9"/>
    <w:rsid w:val="000D03C1"/>
    <w:rsid w:val="000D6BFF"/>
    <w:rsid w:val="000E3670"/>
    <w:rsid w:val="000E4D64"/>
    <w:rsid w:val="000F7961"/>
    <w:rsid w:val="00110B5C"/>
    <w:rsid w:val="0011140A"/>
    <w:rsid w:val="00111C7D"/>
    <w:rsid w:val="001134B2"/>
    <w:rsid w:val="00123B58"/>
    <w:rsid w:val="0013042C"/>
    <w:rsid w:val="00132707"/>
    <w:rsid w:val="00134680"/>
    <w:rsid w:val="00140461"/>
    <w:rsid w:val="00140E6B"/>
    <w:rsid w:val="001447D0"/>
    <w:rsid w:val="00152783"/>
    <w:rsid w:val="00154348"/>
    <w:rsid w:val="001564A3"/>
    <w:rsid w:val="001641DF"/>
    <w:rsid w:val="00165759"/>
    <w:rsid w:val="001726BC"/>
    <w:rsid w:val="001824C6"/>
    <w:rsid w:val="00182501"/>
    <w:rsid w:val="00185F09"/>
    <w:rsid w:val="0019099D"/>
    <w:rsid w:val="00192473"/>
    <w:rsid w:val="00194E31"/>
    <w:rsid w:val="001A0CA6"/>
    <w:rsid w:val="001A4AE9"/>
    <w:rsid w:val="001A7719"/>
    <w:rsid w:val="001A7C4E"/>
    <w:rsid w:val="001B33B0"/>
    <w:rsid w:val="001B3968"/>
    <w:rsid w:val="001B4965"/>
    <w:rsid w:val="001B4A09"/>
    <w:rsid w:val="001B7B3B"/>
    <w:rsid w:val="001C3FE9"/>
    <w:rsid w:val="001C67FF"/>
    <w:rsid w:val="001D3219"/>
    <w:rsid w:val="001E34F1"/>
    <w:rsid w:val="001E4C76"/>
    <w:rsid w:val="001E7A69"/>
    <w:rsid w:val="00203705"/>
    <w:rsid w:val="00210892"/>
    <w:rsid w:val="00213FC0"/>
    <w:rsid w:val="00216123"/>
    <w:rsid w:val="002177E2"/>
    <w:rsid w:val="002218A0"/>
    <w:rsid w:val="0022215C"/>
    <w:rsid w:val="00226807"/>
    <w:rsid w:val="00231C87"/>
    <w:rsid w:val="002329D4"/>
    <w:rsid w:val="002333FC"/>
    <w:rsid w:val="002368B5"/>
    <w:rsid w:val="0024130D"/>
    <w:rsid w:val="002413C9"/>
    <w:rsid w:val="00245DD5"/>
    <w:rsid w:val="002465D7"/>
    <w:rsid w:val="00247F81"/>
    <w:rsid w:val="002510BE"/>
    <w:rsid w:val="002531EE"/>
    <w:rsid w:val="00255931"/>
    <w:rsid w:val="00256178"/>
    <w:rsid w:val="00263B19"/>
    <w:rsid w:val="00265059"/>
    <w:rsid w:val="002759E8"/>
    <w:rsid w:val="0028128A"/>
    <w:rsid w:val="002854C7"/>
    <w:rsid w:val="0029050C"/>
    <w:rsid w:val="002A3A35"/>
    <w:rsid w:val="002A53BC"/>
    <w:rsid w:val="002A756A"/>
    <w:rsid w:val="002B2D01"/>
    <w:rsid w:val="002C10C4"/>
    <w:rsid w:val="002C1325"/>
    <w:rsid w:val="002C2903"/>
    <w:rsid w:val="002C38F4"/>
    <w:rsid w:val="002C538A"/>
    <w:rsid w:val="002C7102"/>
    <w:rsid w:val="002D17E2"/>
    <w:rsid w:val="002D2057"/>
    <w:rsid w:val="002D48F3"/>
    <w:rsid w:val="002D4D9D"/>
    <w:rsid w:val="002E5D53"/>
    <w:rsid w:val="002F3744"/>
    <w:rsid w:val="002F4BCD"/>
    <w:rsid w:val="0030050E"/>
    <w:rsid w:val="003013BE"/>
    <w:rsid w:val="00303212"/>
    <w:rsid w:val="00306BC1"/>
    <w:rsid w:val="00311228"/>
    <w:rsid w:val="00314C77"/>
    <w:rsid w:val="00322459"/>
    <w:rsid w:val="003237ED"/>
    <w:rsid w:val="00331330"/>
    <w:rsid w:val="00336A96"/>
    <w:rsid w:val="00336CF5"/>
    <w:rsid w:val="00346198"/>
    <w:rsid w:val="00346713"/>
    <w:rsid w:val="00366AC2"/>
    <w:rsid w:val="00371AC3"/>
    <w:rsid w:val="003813DC"/>
    <w:rsid w:val="0038154F"/>
    <w:rsid w:val="00383CBC"/>
    <w:rsid w:val="00387866"/>
    <w:rsid w:val="003951D7"/>
    <w:rsid w:val="003C0CC6"/>
    <w:rsid w:val="003C580F"/>
    <w:rsid w:val="003D303A"/>
    <w:rsid w:val="003D51C3"/>
    <w:rsid w:val="003D5507"/>
    <w:rsid w:val="003D7189"/>
    <w:rsid w:val="003E0FAD"/>
    <w:rsid w:val="003E4523"/>
    <w:rsid w:val="003E51D5"/>
    <w:rsid w:val="003E5BE9"/>
    <w:rsid w:val="003F07E5"/>
    <w:rsid w:val="003F5716"/>
    <w:rsid w:val="003F7355"/>
    <w:rsid w:val="00402776"/>
    <w:rsid w:val="00407746"/>
    <w:rsid w:val="00411D35"/>
    <w:rsid w:val="00422E64"/>
    <w:rsid w:val="004248A4"/>
    <w:rsid w:val="00436234"/>
    <w:rsid w:val="00447BDA"/>
    <w:rsid w:val="00465CFB"/>
    <w:rsid w:val="00466BF1"/>
    <w:rsid w:val="00471042"/>
    <w:rsid w:val="00477534"/>
    <w:rsid w:val="004927C8"/>
    <w:rsid w:val="004A00C4"/>
    <w:rsid w:val="004A3EAC"/>
    <w:rsid w:val="004A6846"/>
    <w:rsid w:val="004B1348"/>
    <w:rsid w:val="004C0C73"/>
    <w:rsid w:val="004C2435"/>
    <w:rsid w:val="004D3654"/>
    <w:rsid w:val="004D6F6D"/>
    <w:rsid w:val="004E15BE"/>
    <w:rsid w:val="004E23B7"/>
    <w:rsid w:val="004E50A4"/>
    <w:rsid w:val="004E765C"/>
    <w:rsid w:val="004F114A"/>
    <w:rsid w:val="004F1595"/>
    <w:rsid w:val="004F33E0"/>
    <w:rsid w:val="00510000"/>
    <w:rsid w:val="00511D0E"/>
    <w:rsid w:val="00520C44"/>
    <w:rsid w:val="005259C8"/>
    <w:rsid w:val="00530627"/>
    <w:rsid w:val="00532B60"/>
    <w:rsid w:val="0053486E"/>
    <w:rsid w:val="00537463"/>
    <w:rsid w:val="0054025E"/>
    <w:rsid w:val="00542317"/>
    <w:rsid w:val="00562A3D"/>
    <w:rsid w:val="005727BD"/>
    <w:rsid w:val="00590E5D"/>
    <w:rsid w:val="00593A2A"/>
    <w:rsid w:val="00595A56"/>
    <w:rsid w:val="005A08FF"/>
    <w:rsid w:val="005A476B"/>
    <w:rsid w:val="005A5202"/>
    <w:rsid w:val="005B016C"/>
    <w:rsid w:val="005B48AB"/>
    <w:rsid w:val="005B4ED2"/>
    <w:rsid w:val="005C1CC0"/>
    <w:rsid w:val="005D28C1"/>
    <w:rsid w:val="005D2E53"/>
    <w:rsid w:val="005D3869"/>
    <w:rsid w:val="005E207D"/>
    <w:rsid w:val="005E6F69"/>
    <w:rsid w:val="006165F8"/>
    <w:rsid w:val="00622A1A"/>
    <w:rsid w:val="006254E3"/>
    <w:rsid w:val="00633EA6"/>
    <w:rsid w:val="00652426"/>
    <w:rsid w:val="006617F6"/>
    <w:rsid w:val="006626A6"/>
    <w:rsid w:val="0066296E"/>
    <w:rsid w:val="006701C4"/>
    <w:rsid w:val="006753FC"/>
    <w:rsid w:val="006761AC"/>
    <w:rsid w:val="006904A6"/>
    <w:rsid w:val="00692692"/>
    <w:rsid w:val="00692D10"/>
    <w:rsid w:val="006946E4"/>
    <w:rsid w:val="006A1BD5"/>
    <w:rsid w:val="006A5C92"/>
    <w:rsid w:val="006A702A"/>
    <w:rsid w:val="006B342B"/>
    <w:rsid w:val="006B3689"/>
    <w:rsid w:val="006B4C1F"/>
    <w:rsid w:val="006B6038"/>
    <w:rsid w:val="006C1291"/>
    <w:rsid w:val="006C22FF"/>
    <w:rsid w:val="006C7E24"/>
    <w:rsid w:val="006D3935"/>
    <w:rsid w:val="006D48C7"/>
    <w:rsid w:val="006D7C06"/>
    <w:rsid w:val="006E320C"/>
    <w:rsid w:val="006E751F"/>
    <w:rsid w:val="006F4752"/>
    <w:rsid w:val="00701B69"/>
    <w:rsid w:val="0070299A"/>
    <w:rsid w:val="00705D7F"/>
    <w:rsid w:val="00711F40"/>
    <w:rsid w:val="00715C2B"/>
    <w:rsid w:val="00720144"/>
    <w:rsid w:val="00725462"/>
    <w:rsid w:val="00731FB6"/>
    <w:rsid w:val="007350D4"/>
    <w:rsid w:val="00743BD0"/>
    <w:rsid w:val="007515A0"/>
    <w:rsid w:val="00752754"/>
    <w:rsid w:val="00754A92"/>
    <w:rsid w:val="0076182F"/>
    <w:rsid w:val="007655C4"/>
    <w:rsid w:val="00766593"/>
    <w:rsid w:val="00771563"/>
    <w:rsid w:val="00771F73"/>
    <w:rsid w:val="00781083"/>
    <w:rsid w:val="00791A78"/>
    <w:rsid w:val="0079217A"/>
    <w:rsid w:val="007963E8"/>
    <w:rsid w:val="007A766A"/>
    <w:rsid w:val="007B335A"/>
    <w:rsid w:val="007B4925"/>
    <w:rsid w:val="007C3F40"/>
    <w:rsid w:val="007C655F"/>
    <w:rsid w:val="007D21F4"/>
    <w:rsid w:val="007D3A8A"/>
    <w:rsid w:val="007E0B1E"/>
    <w:rsid w:val="007E2C5B"/>
    <w:rsid w:val="007E2E65"/>
    <w:rsid w:val="007E40DF"/>
    <w:rsid w:val="007E4750"/>
    <w:rsid w:val="007F291F"/>
    <w:rsid w:val="007F316B"/>
    <w:rsid w:val="007F4D3C"/>
    <w:rsid w:val="007F4EFA"/>
    <w:rsid w:val="008005AD"/>
    <w:rsid w:val="00811646"/>
    <w:rsid w:val="00812FAC"/>
    <w:rsid w:val="008174DE"/>
    <w:rsid w:val="008175D6"/>
    <w:rsid w:val="0082100C"/>
    <w:rsid w:val="00842313"/>
    <w:rsid w:val="008433ED"/>
    <w:rsid w:val="00850CF4"/>
    <w:rsid w:val="008807DC"/>
    <w:rsid w:val="008816C7"/>
    <w:rsid w:val="008845EC"/>
    <w:rsid w:val="00884C03"/>
    <w:rsid w:val="00885BCA"/>
    <w:rsid w:val="008A556E"/>
    <w:rsid w:val="008B04B9"/>
    <w:rsid w:val="008B68E7"/>
    <w:rsid w:val="008C2C28"/>
    <w:rsid w:val="008D3C50"/>
    <w:rsid w:val="008D7106"/>
    <w:rsid w:val="008E0D6B"/>
    <w:rsid w:val="008E3A6A"/>
    <w:rsid w:val="008E501F"/>
    <w:rsid w:val="008E50A2"/>
    <w:rsid w:val="008F2037"/>
    <w:rsid w:val="008F25AE"/>
    <w:rsid w:val="008F26AA"/>
    <w:rsid w:val="008F54DA"/>
    <w:rsid w:val="008F78AC"/>
    <w:rsid w:val="009041EB"/>
    <w:rsid w:val="00905DF6"/>
    <w:rsid w:val="0091468D"/>
    <w:rsid w:val="00925128"/>
    <w:rsid w:val="00931185"/>
    <w:rsid w:val="0094366C"/>
    <w:rsid w:val="009574DB"/>
    <w:rsid w:val="00966D11"/>
    <w:rsid w:val="00966EA2"/>
    <w:rsid w:val="00971162"/>
    <w:rsid w:val="00975141"/>
    <w:rsid w:val="00975D5B"/>
    <w:rsid w:val="00985AF7"/>
    <w:rsid w:val="0099344D"/>
    <w:rsid w:val="00995D36"/>
    <w:rsid w:val="009975CD"/>
    <w:rsid w:val="009A1476"/>
    <w:rsid w:val="009A2D6C"/>
    <w:rsid w:val="009A514D"/>
    <w:rsid w:val="009B35E1"/>
    <w:rsid w:val="009B384B"/>
    <w:rsid w:val="009C751A"/>
    <w:rsid w:val="009D51D0"/>
    <w:rsid w:val="009E05F6"/>
    <w:rsid w:val="009E274F"/>
    <w:rsid w:val="009F37EA"/>
    <w:rsid w:val="009F6E3C"/>
    <w:rsid w:val="00A02064"/>
    <w:rsid w:val="00A05C61"/>
    <w:rsid w:val="00A13F0B"/>
    <w:rsid w:val="00A2226C"/>
    <w:rsid w:val="00A254B8"/>
    <w:rsid w:val="00A2658B"/>
    <w:rsid w:val="00A32515"/>
    <w:rsid w:val="00A5299A"/>
    <w:rsid w:val="00A52F1A"/>
    <w:rsid w:val="00A5370D"/>
    <w:rsid w:val="00A5382A"/>
    <w:rsid w:val="00A647DE"/>
    <w:rsid w:val="00A66777"/>
    <w:rsid w:val="00A67FE0"/>
    <w:rsid w:val="00A7371E"/>
    <w:rsid w:val="00A76BB6"/>
    <w:rsid w:val="00A774A2"/>
    <w:rsid w:val="00A97D6A"/>
    <w:rsid w:val="00AA5C9E"/>
    <w:rsid w:val="00AB60DA"/>
    <w:rsid w:val="00AC36ED"/>
    <w:rsid w:val="00AC40EF"/>
    <w:rsid w:val="00AC7053"/>
    <w:rsid w:val="00AD6792"/>
    <w:rsid w:val="00AD79E5"/>
    <w:rsid w:val="00AE104F"/>
    <w:rsid w:val="00AE141A"/>
    <w:rsid w:val="00AE781A"/>
    <w:rsid w:val="00AF02C3"/>
    <w:rsid w:val="00AF1892"/>
    <w:rsid w:val="00AF524E"/>
    <w:rsid w:val="00B04257"/>
    <w:rsid w:val="00B256A8"/>
    <w:rsid w:val="00B33901"/>
    <w:rsid w:val="00B34469"/>
    <w:rsid w:val="00B372FA"/>
    <w:rsid w:val="00B456CA"/>
    <w:rsid w:val="00B46B5B"/>
    <w:rsid w:val="00B47060"/>
    <w:rsid w:val="00B528CE"/>
    <w:rsid w:val="00B5357B"/>
    <w:rsid w:val="00B61365"/>
    <w:rsid w:val="00B6561E"/>
    <w:rsid w:val="00B7783D"/>
    <w:rsid w:val="00B77C93"/>
    <w:rsid w:val="00BA5149"/>
    <w:rsid w:val="00BA5E28"/>
    <w:rsid w:val="00BB252A"/>
    <w:rsid w:val="00BC3B7E"/>
    <w:rsid w:val="00BC5FCC"/>
    <w:rsid w:val="00BC7343"/>
    <w:rsid w:val="00BD4BC1"/>
    <w:rsid w:val="00BE3ADA"/>
    <w:rsid w:val="00BE46CE"/>
    <w:rsid w:val="00BF0B67"/>
    <w:rsid w:val="00BF4AAD"/>
    <w:rsid w:val="00BF55C9"/>
    <w:rsid w:val="00C0629E"/>
    <w:rsid w:val="00C10A49"/>
    <w:rsid w:val="00C16E99"/>
    <w:rsid w:val="00C20C24"/>
    <w:rsid w:val="00C215B0"/>
    <w:rsid w:val="00C26EBC"/>
    <w:rsid w:val="00C3304F"/>
    <w:rsid w:val="00C44883"/>
    <w:rsid w:val="00C44B14"/>
    <w:rsid w:val="00C457C0"/>
    <w:rsid w:val="00C47D10"/>
    <w:rsid w:val="00C51BB6"/>
    <w:rsid w:val="00C56549"/>
    <w:rsid w:val="00C573B4"/>
    <w:rsid w:val="00C74630"/>
    <w:rsid w:val="00C81B84"/>
    <w:rsid w:val="00C86037"/>
    <w:rsid w:val="00C86FD9"/>
    <w:rsid w:val="00C90F09"/>
    <w:rsid w:val="00C92D4B"/>
    <w:rsid w:val="00C935A8"/>
    <w:rsid w:val="00C97FFE"/>
    <w:rsid w:val="00CA0E28"/>
    <w:rsid w:val="00CA17EA"/>
    <w:rsid w:val="00CA4AC9"/>
    <w:rsid w:val="00CB12BF"/>
    <w:rsid w:val="00CB3238"/>
    <w:rsid w:val="00CC0FC2"/>
    <w:rsid w:val="00CD1420"/>
    <w:rsid w:val="00CD684B"/>
    <w:rsid w:val="00CF08B7"/>
    <w:rsid w:val="00CF31B2"/>
    <w:rsid w:val="00D0064F"/>
    <w:rsid w:val="00D0287B"/>
    <w:rsid w:val="00D0488E"/>
    <w:rsid w:val="00D10A3F"/>
    <w:rsid w:val="00D22E8C"/>
    <w:rsid w:val="00D259C8"/>
    <w:rsid w:val="00D25AF7"/>
    <w:rsid w:val="00D26886"/>
    <w:rsid w:val="00D346BC"/>
    <w:rsid w:val="00D36028"/>
    <w:rsid w:val="00D379C0"/>
    <w:rsid w:val="00D42304"/>
    <w:rsid w:val="00D426E1"/>
    <w:rsid w:val="00D43C48"/>
    <w:rsid w:val="00D47E0D"/>
    <w:rsid w:val="00D5013D"/>
    <w:rsid w:val="00D516CE"/>
    <w:rsid w:val="00D53068"/>
    <w:rsid w:val="00D55BAD"/>
    <w:rsid w:val="00D61443"/>
    <w:rsid w:val="00D62C95"/>
    <w:rsid w:val="00D630AF"/>
    <w:rsid w:val="00D6333B"/>
    <w:rsid w:val="00D6362E"/>
    <w:rsid w:val="00D647EA"/>
    <w:rsid w:val="00D6506C"/>
    <w:rsid w:val="00D65B7B"/>
    <w:rsid w:val="00D81513"/>
    <w:rsid w:val="00D90AF2"/>
    <w:rsid w:val="00D92EC7"/>
    <w:rsid w:val="00D93AA3"/>
    <w:rsid w:val="00D93DD2"/>
    <w:rsid w:val="00D96E3E"/>
    <w:rsid w:val="00DA03C3"/>
    <w:rsid w:val="00DA125D"/>
    <w:rsid w:val="00DA672D"/>
    <w:rsid w:val="00DC2177"/>
    <w:rsid w:val="00DC6601"/>
    <w:rsid w:val="00DC7C2D"/>
    <w:rsid w:val="00DD4B0C"/>
    <w:rsid w:val="00DE2516"/>
    <w:rsid w:val="00DE3DC0"/>
    <w:rsid w:val="00DE444F"/>
    <w:rsid w:val="00DE4B18"/>
    <w:rsid w:val="00DE4C90"/>
    <w:rsid w:val="00DF075F"/>
    <w:rsid w:val="00DF4F20"/>
    <w:rsid w:val="00E01DA0"/>
    <w:rsid w:val="00E10615"/>
    <w:rsid w:val="00E153F2"/>
    <w:rsid w:val="00E21A45"/>
    <w:rsid w:val="00E23638"/>
    <w:rsid w:val="00E24712"/>
    <w:rsid w:val="00E51FFF"/>
    <w:rsid w:val="00E53D98"/>
    <w:rsid w:val="00E6216F"/>
    <w:rsid w:val="00E67C5B"/>
    <w:rsid w:val="00E723D7"/>
    <w:rsid w:val="00E7357C"/>
    <w:rsid w:val="00E73C83"/>
    <w:rsid w:val="00E74F9E"/>
    <w:rsid w:val="00E77AB1"/>
    <w:rsid w:val="00E95F42"/>
    <w:rsid w:val="00E96F54"/>
    <w:rsid w:val="00EA3B9C"/>
    <w:rsid w:val="00EA47DB"/>
    <w:rsid w:val="00EA4909"/>
    <w:rsid w:val="00EA5B20"/>
    <w:rsid w:val="00EB5E8F"/>
    <w:rsid w:val="00EB744E"/>
    <w:rsid w:val="00EC152C"/>
    <w:rsid w:val="00EC4849"/>
    <w:rsid w:val="00EC6541"/>
    <w:rsid w:val="00EC67BB"/>
    <w:rsid w:val="00EC771E"/>
    <w:rsid w:val="00ED1344"/>
    <w:rsid w:val="00EE0ED4"/>
    <w:rsid w:val="00EE38B3"/>
    <w:rsid w:val="00EE4596"/>
    <w:rsid w:val="00EE4E58"/>
    <w:rsid w:val="00EF03AF"/>
    <w:rsid w:val="00EF5AC2"/>
    <w:rsid w:val="00F051D2"/>
    <w:rsid w:val="00F1126D"/>
    <w:rsid w:val="00F12C39"/>
    <w:rsid w:val="00F12C63"/>
    <w:rsid w:val="00F200CE"/>
    <w:rsid w:val="00F22369"/>
    <w:rsid w:val="00F27821"/>
    <w:rsid w:val="00F30348"/>
    <w:rsid w:val="00F35982"/>
    <w:rsid w:val="00F43B5B"/>
    <w:rsid w:val="00F44110"/>
    <w:rsid w:val="00F4548E"/>
    <w:rsid w:val="00F563C5"/>
    <w:rsid w:val="00F57D15"/>
    <w:rsid w:val="00F73882"/>
    <w:rsid w:val="00F7471B"/>
    <w:rsid w:val="00F7587C"/>
    <w:rsid w:val="00F80B1C"/>
    <w:rsid w:val="00F937B2"/>
    <w:rsid w:val="00FA18D3"/>
    <w:rsid w:val="00FA4933"/>
    <w:rsid w:val="00FA4DA8"/>
    <w:rsid w:val="00FA5AC6"/>
    <w:rsid w:val="00FA6CB3"/>
    <w:rsid w:val="00FB0337"/>
    <w:rsid w:val="00FB2878"/>
    <w:rsid w:val="00FB29B8"/>
    <w:rsid w:val="00FB48B4"/>
    <w:rsid w:val="00FC0C19"/>
    <w:rsid w:val="00FD28CB"/>
    <w:rsid w:val="00FD43EB"/>
    <w:rsid w:val="00FD4A65"/>
    <w:rsid w:val="00FF31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6D"/>
  </w:style>
  <w:style w:type="paragraph" w:styleId="Ttulo1">
    <w:name w:val="heading 1"/>
    <w:basedOn w:val="Normal"/>
    <w:next w:val="Normal"/>
    <w:link w:val="Ttulo1Car"/>
    <w:qFormat/>
    <w:rsid w:val="00366AC2"/>
    <w:pPr>
      <w:keepNext/>
      <w:spacing w:after="0" w:line="240" w:lineRule="auto"/>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uiPriority w:val="9"/>
    <w:unhideWhenUsed/>
    <w:qFormat/>
    <w:rsid w:val="003D30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1AC"/>
    <w:pPr>
      <w:ind w:left="720"/>
      <w:contextualSpacing/>
    </w:pPr>
  </w:style>
  <w:style w:type="paragraph" w:customStyle="1" w:styleId="Default">
    <w:name w:val="Default"/>
    <w:rsid w:val="002218A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42317"/>
    <w:rPr>
      <w:color w:val="0000FF" w:themeColor="hyperlink"/>
      <w:u w:val="single"/>
    </w:rPr>
  </w:style>
  <w:style w:type="paragraph" w:styleId="Textoindependiente2">
    <w:name w:val="Body Text 2"/>
    <w:basedOn w:val="Normal"/>
    <w:link w:val="Textoindependiente2Car"/>
    <w:rsid w:val="00F22369"/>
    <w:pPr>
      <w:spacing w:after="0" w:line="240" w:lineRule="auto"/>
      <w:jc w:val="right"/>
    </w:pPr>
    <w:rPr>
      <w:rFonts w:ascii="Times New Roman" w:eastAsia="Times New Roman" w:hAnsi="Times New Roman" w:cs="Times New Roman"/>
      <w:i/>
      <w:iCs/>
      <w:sz w:val="24"/>
      <w:szCs w:val="24"/>
      <w:lang w:val="es-ES" w:eastAsia="es-ES"/>
    </w:rPr>
  </w:style>
  <w:style w:type="character" w:customStyle="1" w:styleId="Textoindependiente2Car">
    <w:name w:val="Texto independiente 2 Car"/>
    <w:basedOn w:val="Fuentedeprrafopredeter"/>
    <w:link w:val="Textoindependiente2"/>
    <w:rsid w:val="00F22369"/>
    <w:rPr>
      <w:rFonts w:ascii="Times New Roman" w:eastAsia="Times New Roman" w:hAnsi="Times New Roman" w:cs="Times New Roman"/>
      <w:i/>
      <w:iCs/>
      <w:sz w:val="24"/>
      <w:szCs w:val="24"/>
      <w:lang w:val="es-ES" w:eastAsia="es-ES"/>
    </w:rPr>
  </w:style>
  <w:style w:type="paragraph" w:styleId="NormalWeb">
    <w:name w:val="Normal (Web)"/>
    <w:basedOn w:val="Normal"/>
    <w:rsid w:val="00F2236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2B2D0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B2D01"/>
    <w:rPr>
      <w:sz w:val="16"/>
      <w:szCs w:val="16"/>
    </w:rPr>
  </w:style>
  <w:style w:type="paragraph" w:styleId="Textoindependiente">
    <w:name w:val="Body Text"/>
    <w:basedOn w:val="Normal"/>
    <w:link w:val="TextoindependienteCar"/>
    <w:uiPriority w:val="99"/>
    <w:unhideWhenUsed/>
    <w:rsid w:val="000D6BFF"/>
    <w:pPr>
      <w:spacing w:after="120"/>
    </w:pPr>
  </w:style>
  <w:style w:type="character" w:customStyle="1" w:styleId="TextoindependienteCar">
    <w:name w:val="Texto independiente Car"/>
    <w:basedOn w:val="Fuentedeprrafopredeter"/>
    <w:link w:val="Textoindependiente"/>
    <w:uiPriority w:val="99"/>
    <w:rsid w:val="000D6BFF"/>
  </w:style>
  <w:style w:type="paragraph" w:styleId="Textosinformato">
    <w:name w:val="Plain Text"/>
    <w:basedOn w:val="Normal"/>
    <w:link w:val="TextosinformatoCar"/>
    <w:rsid w:val="00366AC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66AC2"/>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rsid w:val="00366AC2"/>
    <w:rPr>
      <w:rFonts w:ascii="Times New Roman" w:eastAsia="Times New Roman" w:hAnsi="Times New Roman" w:cs="Times New Roman"/>
      <w:b/>
      <w:sz w:val="24"/>
      <w:szCs w:val="20"/>
      <w:lang w:eastAsia="es-ES"/>
    </w:rPr>
  </w:style>
  <w:style w:type="character" w:customStyle="1" w:styleId="cuerpo">
    <w:name w:val="cuerpo"/>
    <w:basedOn w:val="Fuentedeprrafopredeter"/>
    <w:rsid w:val="00154348"/>
  </w:style>
  <w:style w:type="paragraph" w:styleId="Encabezado">
    <w:name w:val="header"/>
    <w:basedOn w:val="Normal"/>
    <w:link w:val="EncabezadoCar"/>
    <w:uiPriority w:val="99"/>
    <w:rsid w:val="00154348"/>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54348"/>
    <w:rPr>
      <w:rFonts w:ascii="Times New Roman" w:eastAsia="Times New Roman" w:hAnsi="Times New Roman" w:cs="Times New Roman"/>
      <w:sz w:val="24"/>
      <w:szCs w:val="24"/>
      <w:lang w:eastAsia="es-ES"/>
    </w:rPr>
  </w:style>
  <w:style w:type="paragraph" w:customStyle="1" w:styleId="WW-HTMLconformatoprevio">
    <w:name w:val="WW-HTML con formato previo"/>
    <w:basedOn w:val="Normal"/>
    <w:rsid w:val="002D20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4"/>
      <w:lang w:eastAsia="es-ES"/>
    </w:rPr>
  </w:style>
  <w:style w:type="paragraph" w:styleId="Sangra3detindependiente">
    <w:name w:val="Body Text Indent 3"/>
    <w:basedOn w:val="Normal"/>
    <w:link w:val="Sangra3detindependienteCar"/>
    <w:uiPriority w:val="99"/>
    <w:semiHidden/>
    <w:unhideWhenUsed/>
    <w:rsid w:val="002D20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D2057"/>
    <w:rPr>
      <w:sz w:val="16"/>
      <w:szCs w:val="16"/>
    </w:rPr>
  </w:style>
  <w:style w:type="character" w:customStyle="1" w:styleId="addmd">
    <w:name w:val="addmd"/>
    <w:basedOn w:val="Fuentedeprrafopredeter"/>
    <w:rsid w:val="00DC7C2D"/>
  </w:style>
  <w:style w:type="paragraph" w:styleId="Textonotapie">
    <w:name w:val="footnote text"/>
    <w:basedOn w:val="Normal"/>
    <w:link w:val="TextonotapieCar"/>
    <w:semiHidden/>
    <w:rsid w:val="000C042A"/>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es-ES"/>
    </w:rPr>
  </w:style>
  <w:style w:type="character" w:customStyle="1" w:styleId="TextonotapieCar">
    <w:name w:val="Texto nota pie Car"/>
    <w:basedOn w:val="Fuentedeprrafopredeter"/>
    <w:link w:val="Textonotapie"/>
    <w:semiHidden/>
    <w:rsid w:val="000C042A"/>
    <w:rPr>
      <w:rFonts w:ascii="Times New Roman" w:eastAsia="Arial Unicode MS" w:hAnsi="Times New Roman" w:cs="Times New Roman"/>
      <w:sz w:val="20"/>
      <w:szCs w:val="20"/>
      <w:lang w:eastAsia="es-ES"/>
    </w:rPr>
  </w:style>
  <w:style w:type="character" w:customStyle="1" w:styleId="Ttulo2Car">
    <w:name w:val="Título 2 Car"/>
    <w:basedOn w:val="Fuentedeprrafopredeter"/>
    <w:link w:val="Ttulo2"/>
    <w:uiPriority w:val="9"/>
    <w:rsid w:val="003D303A"/>
    <w:rPr>
      <w:rFonts w:asciiTheme="majorHAnsi" w:eastAsiaTheme="majorEastAsia" w:hAnsiTheme="majorHAnsi" w:cstheme="majorBidi"/>
      <w:b/>
      <w:bCs/>
      <w:color w:val="4F81BD" w:themeColor="accent1"/>
      <w:sz w:val="26"/>
      <w:szCs w:val="26"/>
    </w:rPr>
  </w:style>
  <w:style w:type="paragraph" w:styleId="Piedepgina">
    <w:name w:val="footer"/>
    <w:basedOn w:val="Normal"/>
    <w:link w:val="PiedepginaCar"/>
    <w:uiPriority w:val="99"/>
    <w:rsid w:val="003D303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3D30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30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03A"/>
    <w:rPr>
      <w:rFonts w:ascii="Tahoma" w:hAnsi="Tahoma" w:cs="Tahoma"/>
      <w:sz w:val="16"/>
      <w:szCs w:val="16"/>
    </w:rPr>
  </w:style>
  <w:style w:type="character" w:styleId="Refdenotaalpie">
    <w:name w:val="footnote reference"/>
    <w:basedOn w:val="Fuentedeprrafopredeter"/>
    <w:uiPriority w:val="99"/>
    <w:semiHidden/>
    <w:unhideWhenUsed/>
    <w:rsid w:val="00BF4A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ustos@sociales.com.ar" TargetMode="External"/><Relationship Id="rId13" Type="http://schemas.openxmlformats.org/officeDocument/2006/relationships/hyperlink" Target="http://www.cinelatinoamericano.org/biblioteca/revtexto.aspx?cod=295&amp;sec=5&amp;num=4&amp;id=5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tteopasquinelli.com/docs/Pasquinelli_Media_Activism_ca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pueblos.org/spip.php?article9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ierraentrance.miradas.net/2011/04/entrevistas/%C2%BFque-es-un-revolucionario-entrevista-con-nemesio-juarez.html" TargetMode="External"/><Relationship Id="rId4" Type="http://schemas.openxmlformats.org/officeDocument/2006/relationships/settings" Target="settings.xml"/><Relationship Id="rId9" Type="http://schemas.openxmlformats.org/officeDocument/2006/relationships/hyperlink" Target="http://tierraentrance.miradas.net/2013/05/reviews/expresion-filmica-de-la-guerra-popular-comunicado-cinematografico-del-erp-numeros-5-y-7-swift.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483B5-2082-467E-B5CC-F39412A9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4493</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PC</cp:lastModifiedBy>
  <cp:revision>2</cp:revision>
  <cp:lastPrinted>2013-07-26T15:43:00Z</cp:lastPrinted>
  <dcterms:created xsi:type="dcterms:W3CDTF">2013-07-26T15:51:00Z</dcterms:created>
  <dcterms:modified xsi:type="dcterms:W3CDTF">2013-07-26T15:51:00Z</dcterms:modified>
</cp:coreProperties>
</file>