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13" w:rsidRDefault="00B26A13" w:rsidP="00EE04A9">
      <w:pPr>
        <w:spacing w:after="0"/>
        <w:jc w:val="center"/>
        <w:rPr>
          <w:rFonts w:ascii="Arial" w:hAnsi="Arial" w:cs="Arial"/>
          <w:b/>
          <w:sz w:val="24"/>
          <w:szCs w:val="24"/>
        </w:rPr>
      </w:pPr>
      <w:r w:rsidRPr="00EE04A9">
        <w:rPr>
          <w:rFonts w:ascii="Arial" w:hAnsi="Arial" w:cs="Arial"/>
          <w:b/>
          <w:sz w:val="24"/>
          <w:szCs w:val="24"/>
        </w:rPr>
        <w:t>Programa</w:t>
      </w:r>
    </w:p>
    <w:p w:rsidR="00B26A13" w:rsidRDefault="00B26A13" w:rsidP="00EE04A9">
      <w:pPr>
        <w:spacing w:after="0"/>
        <w:jc w:val="center"/>
        <w:rPr>
          <w:rFonts w:ascii="Arial" w:hAnsi="Arial" w:cs="Arial"/>
          <w:b/>
          <w:sz w:val="24"/>
          <w:szCs w:val="24"/>
        </w:rPr>
      </w:pPr>
    </w:p>
    <w:p w:rsidR="00B26A13" w:rsidRPr="00EE04A9" w:rsidRDefault="00B26A13" w:rsidP="00EE04A9">
      <w:pPr>
        <w:spacing w:after="0"/>
        <w:jc w:val="center"/>
        <w:rPr>
          <w:rFonts w:ascii="Arial" w:hAnsi="Arial" w:cs="Arial"/>
          <w:b/>
          <w:sz w:val="24"/>
          <w:szCs w:val="24"/>
        </w:rPr>
      </w:pPr>
      <w:r w:rsidRPr="00EE04A9">
        <w:rPr>
          <w:rFonts w:ascii="Arial" w:hAnsi="Arial" w:cs="Arial"/>
          <w:b/>
          <w:sz w:val="24"/>
          <w:szCs w:val="24"/>
        </w:rPr>
        <w:t>El Porno.</w:t>
      </w:r>
    </w:p>
    <w:p w:rsidR="00B26A13" w:rsidRDefault="00B26A13" w:rsidP="00EE04A9">
      <w:pPr>
        <w:spacing w:after="0"/>
        <w:jc w:val="center"/>
        <w:rPr>
          <w:rFonts w:ascii="Arial" w:hAnsi="Arial" w:cs="Arial"/>
          <w:b/>
          <w:sz w:val="24"/>
          <w:szCs w:val="24"/>
        </w:rPr>
      </w:pPr>
      <w:r w:rsidRPr="00EE04A9">
        <w:rPr>
          <w:rFonts w:ascii="Arial" w:hAnsi="Arial" w:cs="Arial"/>
          <w:b/>
          <w:sz w:val="24"/>
          <w:szCs w:val="24"/>
        </w:rPr>
        <w:t>La lógica vincular del capitalismo hedonista</w:t>
      </w:r>
    </w:p>
    <w:p w:rsidR="00B26A13" w:rsidRDefault="00B26A13" w:rsidP="00EE04A9">
      <w:pPr>
        <w:spacing w:after="0"/>
        <w:jc w:val="center"/>
        <w:rPr>
          <w:rFonts w:ascii="Arial" w:hAnsi="Arial" w:cs="Arial"/>
          <w:b/>
          <w:sz w:val="24"/>
          <w:szCs w:val="24"/>
        </w:rPr>
      </w:pPr>
    </w:p>
    <w:p w:rsidR="00B26A13" w:rsidRPr="00EE04A9" w:rsidRDefault="00B26A13" w:rsidP="00EE04A9">
      <w:pPr>
        <w:spacing w:after="0"/>
        <w:jc w:val="center"/>
        <w:rPr>
          <w:rFonts w:ascii="Arial" w:hAnsi="Arial" w:cs="Arial"/>
          <w:b/>
          <w:sz w:val="24"/>
          <w:szCs w:val="24"/>
        </w:rPr>
      </w:pPr>
      <w:r>
        <w:rPr>
          <w:rFonts w:ascii="Arial" w:hAnsi="Arial" w:cs="Arial"/>
          <w:b/>
          <w:sz w:val="24"/>
          <w:szCs w:val="24"/>
        </w:rPr>
        <w:t>Daniel Mundo</w:t>
      </w:r>
    </w:p>
    <w:p w:rsidR="00B26A13" w:rsidRPr="00EE04A9"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Default="00B26A13" w:rsidP="00142519">
      <w:pPr>
        <w:spacing w:after="0"/>
        <w:jc w:val="both"/>
        <w:rPr>
          <w:rFonts w:ascii="Arial" w:hAnsi="Arial" w:cs="Arial"/>
          <w:sz w:val="24"/>
          <w:szCs w:val="24"/>
        </w:rPr>
      </w:pPr>
      <w:r>
        <w:rPr>
          <w:rFonts w:ascii="Arial" w:hAnsi="Arial" w:cs="Arial"/>
          <w:sz w:val="24"/>
          <w:szCs w:val="24"/>
        </w:rPr>
        <w:t xml:space="preserve">No hay UNA definición de pornografía o de porno. En distintas épocas y en lugares diferentes significa cosas diversas, de acuerdo a la permisividad o a la represión sexual que se viva. Como si fuera un género literario y audiovisual sin esencia, o cuya esencia no difiriera de lo que entendemos por representación de sexo humano, la pornografía es tan obvia como ininteligible. Al texto pornográfico puede interpretárselo como un documento de las fantasías sexuales colectivas, o como dispositivos sociales de enseñanza sexual o como una tecnología que corrobora la diferencia de géneros heteronormales, entre otros muchos significados posibles. Valida imaginarios reales que la sociedad reprime, y que a partir de su divulgación ganan espacios públicos, así como convalida lo más reaccionario de la heteronormalidad y el coitocentrismo —incluso los discursos postporno, que tienen como bandera la tolerancia sexual y política, repiten este tipo de denuncias. Pero como todos los grandes relatos modernos, luego de su pico de éxito social, en los años setenta, la pornografía ingresó en un torbellino crítico, y si bien su discurso sigue siendo prístino y claramente ubicable, y de alguna manera todavía hegemónico y denostado, el género se convirtió en un campo y el campo estalló en decenas de géneros paralelos —no de subgéneros, que los tiene, pero dentro del mismo estilo </w:t>
      </w:r>
      <w:r w:rsidRPr="00DB714D">
        <w:rPr>
          <w:rFonts w:ascii="Arial" w:hAnsi="Arial" w:cs="Arial"/>
          <w:i/>
          <w:sz w:val="24"/>
          <w:szCs w:val="24"/>
        </w:rPr>
        <w:t>mainstream</w:t>
      </w:r>
      <w:r>
        <w:rPr>
          <w:rFonts w:ascii="Arial" w:hAnsi="Arial" w:cs="Arial"/>
          <w:sz w:val="24"/>
          <w:szCs w:val="24"/>
        </w:rPr>
        <w:t xml:space="preserve"> (</w:t>
      </w:r>
      <w:r w:rsidRPr="00DB714D">
        <w:rPr>
          <w:rFonts w:ascii="Arial" w:hAnsi="Arial" w:cs="Arial"/>
          <w:sz w:val="24"/>
          <w:szCs w:val="24"/>
        </w:rPr>
        <w:t>S&amp;M</w:t>
      </w:r>
      <w:r>
        <w:rPr>
          <w:rFonts w:ascii="Arial" w:hAnsi="Arial" w:cs="Arial"/>
          <w:sz w:val="24"/>
          <w:szCs w:val="24"/>
        </w:rPr>
        <w:t>, lesbiano, colegiala, orientales, bukkake, anal y un muy largo etcétera)— que ponen en cuestión los principios básicos del género instituido: porno gay, pornoterrorismo, postporno, porno queer, porno feminista, porno para mujeres, etcétera. Nos dimos tal cantidad de representaciones de sexualidades alternativas que</w:t>
      </w:r>
      <w:r w:rsidRPr="0070032D">
        <w:rPr>
          <w:rFonts w:ascii="Arial" w:hAnsi="Arial" w:cs="Arial"/>
          <w:sz w:val="24"/>
          <w:szCs w:val="24"/>
        </w:rPr>
        <w:t xml:space="preserve"> </w:t>
      </w:r>
      <w:r>
        <w:rPr>
          <w:rFonts w:ascii="Arial" w:hAnsi="Arial" w:cs="Arial"/>
          <w:sz w:val="24"/>
          <w:szCs w:val="24"/>
        </w:rPr>
        <w:t>la pornografía dejó de ser un género menor, prohibido, vergonzoso y consumido a hurtadillas —como lo fue durante toda la Época Moderna— para volverse, no un discurso legitimado (sobre ella pesa todavía el estigma y la represión), pero sí un texto que se consume o puede consumirse diariamente. Su difusión es ilimitada y su accesibilidad, inmediata. Como sucede siempre, al variar la cantidad se afecta a la calidad, no porque el porno mejore o empobrezca aún más a la pornografía, sino porque el porno desborda los márgenes del texto y afecta la materialidad del medio —como un collage cubista donde el medio pictórico mismo se vuelve mensaje. En la dimensión textual del mensaje, en lo que vemos representado en la pantalla, se cumple la utopía del vínculo social eficaz en una sociedad hípersexualizada: todos aceptan dichosos su destino. En la dimensión mediática del mensaje, en cambio, en lo que no vemos en la pantalla, el sentido es otro: la confirmación de la satisfacción frustrante de un goce exigido por una sociedad hedonista.</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EB4AE7" w:rsidRDefault="00B26A13" w:rsidP="00EE04A9">
      <w:pPr>
        <w:spacing w:after="0"/>
        <w:jc w:val="both"/>
        <w:rPr>
          <w:rFonts w:ascii="Arial" w:hAnsi="Arial" w:cs="Arial"/>
          <w:b/>
          <w:sz w:val="24"/>
          <w:szCs w:val="24"/>
        </w:rPr>
      </w:pPr>
      <w:r w:rsidRPr="00EB4AE7">
        <w:rPr>
          <w:rFonts w:ascii="Arial" w:hAnsi="Arial" w:cs="Arial"/>
          <w:b/>
          <w:sz w:val="24"/>
          <w:szCs w:val="24"/>
        </w:rPr>
        <w:t>Unidad I: Introducción</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¿Qué es la pornografía? Una breve historia de ella. De la prohibición al exhibicionismo masivo en la década del setenta. De género literario menor al producciones audiovisuales consumidas en el circuito comercial. Pornografía y tecnología.</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b/>
          <w:sz w:val="24"/>
          <w:szCs w:val="24"/>
        </w:rPr>
        <w:t>AAVV</w:t>
      </w:r>
      <w:r>
        <w:rPr>
          <w:rFonts w:ascii="Arial" w:hAnsi="Arial" w:cs="Arial"/>
          <w:sz w:val="24"/>
          <w:szCs w:val="24"/>
        </w:rPr>
        <w:t xml:space="preserve">, [1978]: </w:t>
      </w:r>
      <w:r w:rsidRPr="003C42C2">
        <w:rPr>
          <w:rFonts w:ascii="Arial" w:hAnsi="Arial" w:cs="Arial"/>
          <w:i/>
          <w:sz w:val="24"/>
          <w:szCs w:val="24"/>
        </w:rPr>
        <w:t>La revolución teórica de la pornografía</w:t>
      </w:r>
      <w:r>
        <w:rPr>
          <w:rFonts w:ascii="Arial" w:hAnsi="Arial" w:cs="Arial"/>
          <w:sz w:val="24"/>
          <w:szCs w:val="24"/>
        </w:rPr>
        <w:t>, Barcelona, Ucronia.</w:t>
      </w:r>
    </w:p>
    <w:p w:rsidR="00B26A13" w:rsidRDefault="00B26A13" w:rsidP="00EE04A9">
      <w:pPr>
        <w:spacing w:after="0"/>
        <w:jc w:val="both"/>
        <w:rPr>
          <w:rFonts w:ascii="Arial" w:hAnsi="Arial" w:cs="Arial"/>
          <w:sz w:val="24"/>
          <w:szCs w:val="24"/>
        </w:rPr>
      </w:pPr>
      <w:r w:rsidRPr="000F208A">
        <w:rPr>
          <w:rFonts w:ascii="Arial" w:hAnsi="Arial" w:cs="Arial"/>
          <w:b/>
          <w:sz w:val="24"/>
          <w:szCs w:val="24"/>
        </w:rPr>
        <w:t>Barba</w:t>
      </w:r>
      <w:r>
        <w:rPr>
          <w:rFonts w:ascii="Arial" w:hAnsi="Arial" w:cs="Arial"/>
          <w:sz w:val="24"/>
          <w:szCs w:val="24"/>
        </w:rPr>
        <w:t xml:space="preserve">, Andrés y </w:t>
      </w:r>
      <w:r w:rsidRPr="000F208A">
        <w:rPr>
          <w:rFonts w:ascii="Arial" w:hAnsi="Arial" w:cs="Arial"/>
          <w:b/>
          <w:sz w:val="24"/>
          <w:szCs w:val="24"/>
        </w:rPr>
        <w:t>Montes</w:t>
      </w:r>
      <w:r>
        <w:rPr>
          <w:rFonts w:ascii="Arial" w:hAnsi="Arial" w:cs="Arial"/>
          <w:sz w:val="24"/>
          <w:szCs w:val="24"/>
        </w:rPr>
        <w:t>, Javier [2007]</w:t>
      </w:r>
      <w:r w:rsidRPr="000F208A">
        <w:rPr>
          <w:rFonts w:ascii="Arial" w:hAnsi="Arial" w:cs="Arial"/>
          <w:sz w:val="24"/>
          <w:szCs w:val="24"/>
        </w:rPr>
        <w:t>:</w:t>
      </w:r>
      <w:r>
        <w:rPr>
          <w:rFonts w:ascii="Arial" w:hAnsi="Arial" w:cs="Arial"/>
          <w:sz w:val="24"/>
          <w:szCs w:val="24"/>
        </w:rPr>
        <w:t xml:space="preserve"> “Internet: La habitación propia”, en</w:t>
      </w:r>
      <w:r w:rsidRPr="000F208A">
        <w:rPr>
          <w:rFonts w:ascii="Arial" w:hAnsi="Arial" w:cs="Arial"/>
          <w:sz w:val="24"/>
          <w:szCs w:val="24"/>
        </w:rPr>
        <w:t xml:space="preserve"> </w:t>
      </w:r>
      <w:r w:rsidRPr="000F208A">
        <w:rPr>
          <w:rFonts w:ascii="Arial" w:hAnsi="Arial" w:cs="Arial"/>
          <w:i/>
          <w:sz w:val="24"/>
          <w:szCs w:val="24"/>
        </w:rPr>
        <w:t>L</w:t>
      </w:r>
      <w:r>
        <w:rPr>
          <w:rFonts w:ascii="Arial" w:hAnsi="Arial" w:cs="Arial"/>
          <w:i/>
          <w:sz w:val="24"/>
          <w:szCs w:val="24"/>
        </w:rPr>
        <w:t>a ceremonia</w:t>
      </w:r>
      <w:r w:rsidRPr="000F208A">
        <w:rPr>
          <w:rFonts w:ascii="Arial" w:hAnsi="Arial" w:cs="Arial"/>
          <w:i/>
          <w:sz w:val="24"/>
          <w:szCs w:val="24"/>
        </w:rPr>
        <w:t xml:space="preserve"> del porno</w:t>
      </w:r>
      <w:r w:rsidRPr="000F208A">
        <w:rPr>
          <w:rFonts w:ascii="Arial" w:hAnsi="Arial" w:cs="Arial"/>
          <w:sz w:val="24"/>
          <w:szCs w:val="24"/>
        </w:rPr>
        <w:t>, Barcelona, Anagrama.</w:t>
      </w:r>
    </w:p>
    <w:p w:rsidR="00B26A13" w:rsidRDefault="00B26A13" w:rsidP="00EE04A9">
      <w:pPr>
        <w:spacing w:after="0"/>
        <w:jc w:val="both"/>
        <w:rPr>
          <w:rFonts w:ascii="Arial" w:hAnsi="Arial" w:cs="Arial"/>
          <w:b/>
          <w:sz w:val="24"/>
          <w:szCs w:val="24"/>
        </w:rPr>
      </w:pPr>
      <w:r>
        <w:rPr>
          <w:rFonts w:ascii="Arial" w:hAnsi="Arial" w:cs="Arial"/>
          <w:b/>
          <w:sz w:val="24"/>
          <w:szCs w:val="24"/>
        </w:rPr>
        <w:t>Gubern</w:t>
      </w:r>
      <w:r>
        <w:rPr>
          <w:rFonts w:ascii="Arial" w:hAnsi="Arial" w:cs="Arial"/>
          <w:sz w:val="24"/>
          <w:szCs w:val="24"/>
        </w:rPr>
        <w:t xml:space="preserve">, Roman [1989]: </w:t>
      </w:r>
      <w:r w:rsidRPr="003C42C2">
        <w:rPr>
          <w:rFonts w:ascii="Arial" w:hAnsi="Arial" w:cs="Arial"/>
          <w:i/>
          <w:sz w:val="24"/>
          <w:szCs w:val="24"/>
        </w:rPr>
        <w:t>La imagen pornográfica y otras perversiones ópticas</w:t>
      </w:r>
      <w:r>
        <w:rPr>
          <w:rFonts w:ascii="Arial" w:hAnsi="Arial" w:cs="Arial"/>
          <w:sz w:val="24"/>
          <w:szCs w:val="24"/>
        </w:rPr>
        <w:t>, Madrid, Akal/Comunicación.</w:t>
      </w:r>
    </w:p>
    <w:p w:rsidR="00B26A13" w:rsidRDefault="00B26A13" w:rsidP="00EE04A9">
      <w:pPr>
        <w:spacing w:after="0"/>
        <w:jc w:val="both"/>
        <w:rPr>
          <w:rFonts w:ascii="Arial" w:hAnsi="Arial" w:cs="Arial"/>
          <w:sz w:val="24"/>
          <w:szCs w:val="24"/>
        </w:rPr>
      </w:pPr>
      <w:r w:rsidRPr="00FB65FD">
        <w:rPr>
          <w:rFonts w:ascii="Arial" w:hAnsi="Arial" w:cs="Arial"/>
          <w:b/>
          <w:sz w:val="24"/>
          <w:szCs w:val="24"/>
        </w:rPr>
        <w:t>Lissardi</w:t>
      </w:r>
      <w:r>
        <w:rPr>
          <w:rFonts w:ascii="Arial" w:hAnsi="Arial" w:cs="Arial"/>
          <w:sz w:val="24"/>
          <w:szCs w:val="24"/>
        </w:rPr>
        <w:t>, Ercole [2013]: “El cuerpo pornográfico”, en</w:t>
      </w:r>
      <w:r w:rsidRPr="00372356">
        <w:rPr>
          <w:rFonts w:ascii="Arial" w:hAnsi="Arial" w:cs="Arial"/>
          <w:i/>
          <w:sz w:val="24"/>
          <w:szCs w:val="24"/>
        </w:rPr>
        <w:t xml:space="preserve"> La pasión erótica. Del sátiro griego a la pornografía en Internet</w:t>
      </w:r>
      <w:r>
        <w:rPr>
          <w:rFonts w:ascii="Arial" w:hAnsi="Arial" w:cs="Arial"/>
          <w:sz w:val="24"/>
          <w:szCs w:val="24"/>
        </w:rPr>
        <w:t>, Buenos Aires, Paidós.</w:t>
      </w:r>
    </w:p>
    <w:p w:rsidR="00B26A13" w:rsidRDefault="00B26A13" w:rsidP="00EE04A9">
      <w:pPr>
        <w:spacing w:after="0"/>
        <w:jc w:val="both"/>
        <w:rPr>
          <w:rFonts w:ascii="Arial" w:hAnsi="Arial" w:cs="Arial"/>
          <w:sz w:val="24"/>
          <w:szCs w:val="24"/>
        </w:rPr>
      </w:pPr>
      <w:r w:rsidRPr="00A07659">
        <w:rPr>
          <w:rFonts w:ascii="Arial" w:hAnsi="Arial" w:cs="Arial"/>
          <w:b/>
          <w:sz w:val="24"/>
          <w:szCs w:val="24"/>
        </w:rPr>
        <w:t>Mundo</w:t>
      </w:r>
      <w:r>
        <w:rPr>
          <w:rFonts w:ascii="Arial" w:hAnsi="Arial" w:cs="Arial"/>
          <w:sz w:val="24"/>
          <w:szCs w:val="24"/>
        </w:rPr>
        <w:t>, Daniel: “Intro” y “Definición”, mimeo.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EB4AE7" w:rsidRDefault="00B26A13" w:rsidP="00EE04A9">
      <w:pPr>
        <w:spacing w:after="0"/>
        <w:jc w:val="both"/>
        <w:rPr>
          <w:rFonts w:ascii="Arial" w:hAnsi="Arial" w:cs="Arial"/>
          <w:b/>
          <w:sz w:val="24"/>
          <w:szCs w:val="24"/>
        </w:rPr>
      </w:pPr>
      <w:r w:rsidRPr="00EB4AE7">
        <w:rPr>
          <w:rFonts w:ascii="Arial" w:hAnsi="Arial" w:cs="Arial"/>
          <w:b/>
          <w:sz w:val="24"/>
          <w:szCs w:val="24"/>
        </w:rPr>
        <w:t>Unidad II: Sociedad de la Comunicación</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¿Qué entendemos por comunicación? Un repaso de diferentes teorías y artefactos de la comunicación. La instalación de la idea de la Sociedad de la Comunicación y la Información. “El medio es el mensaje”. Medio y Comunicación. La relación entre pornografía y comunicación. Transparencia y efectividad. La producción serial de diversidades.</w:t>
      </w:r>
    </w:p>
    <w:p w:rsidR="00B26A13" w:rsidRDefault="00B26A13" w:rsidP="00EE04A9">
      <w:pPr>
        <w:spacing w:after="0"/>
        <w:jc w:val="both"/>
        <w:rPr>
          <w:rFonts w:ascii="Arial" w:hAnsi="Arial" w:cs="Arial"/>
          <w:sz w:val="24"/>
          <w:szCs w:val="24"/>
        </w:rPr>
      </w:pPr>
    </w:p>
    <w:p w:rsidR="00B26A13" w:rsidRDefault="00B26A13" w:rsidP="00D15410">
      <w:pPr>
        <w:spacing w:after="0"/>
        <w:jc w:val="both"/>
        <w:rPr>
          <w:rFonts w:ascii="Arial" w:hAnsi="Arial" w:cs="Arial"/>
          <w:b/>
          <w:sz w:val="24"/>
          <w:szCs w:val="24"/>
        </w:rPr>
      </w:pPr>
      <w:r>
        <w:rPr>
          <w:rFonts w:ascii="Arial" w:hAnsi="Arial" w:cs="Arial"/>
          <w:b/>
          <w:sz w:val="24"/>
          <w:szCs w:val="24"/>
        </w:rPr>
        <w:t>Breton</w:t>
      </w:r>
      <w:r w:rsidRPr="00F77C9B">
        <w:rPr>
          <w:rFonts w:ascii="Arial" w:hAnsi="Arial" w:cs="Arial"/>
          <w:sz w:val="24"/>
          <w:szCs w:val="24"/>
        </w:rPr>
        <w:t>, Philippe</w:t>
      </w:r>
      <w:r>
        <w:rPr>
          <w:rFonts w:ascii="Arial" w:hAnsi="Arial" w:cs="Arial"/>
          <w:sz w:val="24"/>
          <w:szCs w:val="24"/>
        </w:rPr>
        <w:t xml:space="preserve"> [2000]: </w:t>
      </w:r>
      <w:r w:rsidRPr="00F77C9B">
        <w:rPr>
          <w:rFonts w:ascii="Arial" w:hAnsi="Arial" w:cs="Arial"/>
          <w:i/>
          <w:sz w:val="24"/>
          <w:szCs w:val="24"/>
        </w:rPr>
        <w:t>La utopía de la comunicación</w:t>
      </w:r>
      <w:r>
        <w:rPr>
          <w:rFonts w:ascii="Arial" w:hAnsi="Arial" w:cs="Arial"/>
          <w:sz w:val="24"/>
          <w:szCs w:val="24"/>
        </w:rPr>
        <w:t>, Buenos Aires, Nueva Visión.</w:t>
      </w:r>
    </w:p>
    <w:p w:rsidR="00B26A13" w:rsidRDefault="00B26A13" w:rsidP="00EE04A9">
      <w:pPr>
        <w:spacing w:after="0"/>
        <w:jc w:val="both"/>
        <w:rPr>
          <w:rFonts w:ascii="Arial" w:hAnsi="Arial" w:cs="Arial"/>
          <w:sz w:val="24"/>
          <w:szCs w:val="24"/>
        </w:rPr>
      </w:pPr>
      <w:r w:rsidRPr="00FB65FD">
        <w:rPr>
          <w:rFonts w:ascii="Arial" w:hAnsi="Arial" w:cs="Arial"/>
          <w:b/>
          <w:sz w:val="24"/>
          <w:szCs w:val="24"/>
        </w:rPr>
        <w:t>Groys</w:t>
      </w:r>
      <w:r>
        <w:rPr>
          <w:rFonts w:ascii="Arial" w:hAnsi="Arial" w:cs="Arial"/>
          <w:sz w:val="24"/>
          <w:szCs w:val="24"/>
        </w:rPr>
        <w:t xml:space="preserve">, Boris [2008]: </w:t>
      </w:r>
      <w:r w:rsidRPr="00FD69F0">
        <w:rPr>
          <w:rFonts w:ascii="Arial" w:hAnsi="Arial" w:cs="Arial"/>
          <w:i/>
          <w:sz w:val="24"/>
          <w:szCs w:val="24"/>
        </w:rPr>
        <w:t>Bajo sospecha. Una fenomenología de los medios</w:t>
      </w:r>
      <w:r>
        <w:rPr>
          <w:rFonts w:ascii="Arial" w:hAnsi="Arial" w:cs="Arial"/>
          <w:sz w:val="24"/>
          <w:szCs w:val="24"/>
        </w:rPr>
        <w:t>, Valencia, Pre-Textos.</w:t>
      </w:r>
    </w:p>
    <w:p w:rsidR="00B26A13" w:rsidRDefault="00B26A13" w:rsidP="00EE04A9">
      <w:pPr>
        <w:spacing w:after="0"/>
        <w:jc w:val="both"/>
        <w:rPr>
          <w:rFonts w:ascii="Arial" w:hAnsi="Arial" w:cs="Arial"/>
          <w:sz w:val="24"/>
          <w:szCs w:val="24"/>
        </w:rPr>
      </w:pPr>
      <w:r>
        <w:rPr>
          <w:rFonts w:ascii="Arial" w:hAnsi="Arial" w:cs="Arial"/>
          <w:b/>
          <w:color w:val="000000"/>
          <w:sz w:val="24"/>
          <w:szCs w:val="24"/>
        </w:rPr>
        <w:t>Mattelart</w:t>
      </w:r>
      <w:r>
        <w:rPr>
          <w:rFonts w:ascii="Arial" w:hAnsi="Arial" w:cs="Arial"/>
          <w:color w:val="000000"/>
          <w:sz w:val="24"/>
          <w:szCs w:val="24"/>
        </w:rPr>
        <w:t xml:space="preserve">, Armand [2002]: </w:t>
      </w:r>
      <w:r w:rsidRPr="00024177">
        <w:rPr>
          <w:rFonts w:ascii="Arial" w:hAnsi="Arial" w:cs="Arial"/>
          <w:i/>
          <w:color w:val="000000"/>
          <w:sz w:val="24"/>
          <w:szCs w:val="24"/>
        </w:rPr>
        <w:t>Historia de la sociedad de la información</w:t>
      </w:r>
      <w:r>
        <w:rPr>
          <w:rFonts w:ascii="Arial" w:hAnsi="Arial" w:cs="Arial"/>
          <w:color w:val="000000"/>
          <w:sz w:val="24"/>
          <w:szCs w:val="24"/>
        </w:rPr>
        <w:t>, Buenos Aires, Paidós Comunicación.</w:t>
      </w:r>
    </w:p>
    <w:p w:rsidR="00B26A13" w:rsidRDefault="00B26A13" w:rsidP="00127CF4">
      <w:pPr>
        <w:autoSpaceDE w:val="0"/>
        <w:autoSpaceDN w:val="0"/>
        <w:adjustRightInd w:val="0"/>
        <w:spacing w:after="0" w:line="240" w:lineRule="auto"/>
        <w:jc w:val="both"/>
        <w:rPr>
          <w:rFonts w:ascii="Arial" w:hAnsi="Arial" w:cs="Arial"/>
          <w:b/>
          <w:color w:val="000000"/>
          <w:sz w:val="24"/>
          <w:szCs w:val="24"/>
        </w:rPr>
      </w:pPr>
      <w:r w:rsidRPr="00455F80">
        <w:rPr>
          <w:rFonts w:ascii="Arial" w:hAnsi="Arial" w:cs="Arial"/>
          <w:b/>
          <w:sz w:val="24"/>
          <w:szCs w:val="24"/>
        </w:rPr>
        <w:t>McLuhan</w:t>
      </w:r>
      <w:r w:rsidRPr="00455F80">
        <w:rPr>
          <w:rFonts w:ascii="Arial" w:hAnsi="Arial" w:cs="Arial"/>
          <w:sz w:val="24"/>
          <w:szCs w:val="24"/>
        </w:rPr>
        <w:t xml:space="preserve">, Marshall </w:t>
      </w:r>
      <w:r>
        <w:rPr>
          <w:rFonts w:ascii="Arial" w:hAnsi="Arial" w:cs="Arial"/>
          <w:sz w:val="24"/>
          <w:szCs w:val="24"/>
        </w:rPr>
        <w:t>[</w:t>
      </w:r>
      <w:r w:rsidRPr="00455F80">
        <w:rPr>
          <w:rFonts w:ascii="Arial" w:hAnsi="Arial" w:cs="Arial"/>
          <w:sz w:val="24"/>
          <w:szCs w:val="24"/>
        </w:rPr>
        <w:t>2009</w:t>
      </w:r>
      <w:r>
        <w:rPr>
          <w:rFonts w:ascii="Arial" w:hAnsi="Arial" w:cs="Arial"/>
          <w:sz w:val="24"/>
          <w:szCs w:val="24"/>
        </w:rPr>
        <w:t>]:</w:t>
      </w:r>
      <w:r w:rsidRPr="00455F80">
        <w:rPr>
          <w:rFonts w:ascii="Arial" w:hAnsi="Arial" w:cs="Arial"/>
          <w:sz w:val="24"/>
          <w:szCs w:val="24"/>
        </w:rPr>
        <w:t xml:space="preserve"> “El medio es el mensaje” y “Energía híbrida. </w:t>
      </w:r>
      <w:r w:rsidRPr="00455F80">
        <w:rPr>
          <w:rFonts w:ascii="Arial" w:hAnsi="Arial" w:cs="Arial"/>
          <w:i/>
          <w:iCs/>
          <w:sz w:val="24"/>
          <w:szCs w:val="24"/>
        </w:rPr>
        <w:t>Les liaisons</w:t>
      </w:r>
      <w:r>
        <w:rPr>
          <w:rFonts w:ascii="Arial" w:hAnsi="Arial" w:cs="Arial"/>
          <w:i/>
          <w:iCs/>
          <w:sz w:val="24"/>
          <w:szCs w:val="24"/>
        </w:rPr>
        <w:t xml:space="preserve"> </w:t>
      </w:r>
      <w:r w:rsidRPr="00455F80">
        <w:rPr>
          <w:rFonts w:ascii="Arial" w:hAnsi="Arial" w:cs="Arial"/>
          <w:i/>
          <w:iCs/>
          <w:sz w:val="24"/>
          <w:szCs w:val="24"/>
        </w:rPr>
        <w:t>dangereuses”</w:t>
      </w:r>
      <w:r w:rsidRPr="00455F80">
        <w:rPr>
          <w:rFonts w:ascii="Arial" w:hAnsi="Arial" w:cs="Arial"/>
          <w:sz w:val="24"/>
          <w:szCs w:val="24"/>
        </w:rPr>
        <w:t xml:space="preserve">, en </w:t>
      </w:r>
      <w:r w:rsidRPr="00455F80">
        <w:rPr>
          <w:rFonts w:ascii="Arial" w:hAnsi="Arial" w:cs="Arial"/>
          <w:i/>
          <w:iCs/>
          <w:sz w:val="24"/>
          <w:szCs w:val="24"/>
        </w:rPr>
        <w:t>Comprender los medios de comunicación. Las extensiones del ser humano</w:t>
      </w:r>
      <w:r>
        <w:rPr>
          <w:rFonts w:ascii="Arial" w:hAnsi="Arial" w:cs="Arial"/>
          <w:sz w:val="24"/>
          <w:szCs w:val="24"/>
        </w:rPr>
        <w:t xml:space="preserve">, </w:t>
      </w:r>
      <w:r w:rsidRPr="00455F80">
        <w:rPr>
          <w:rFonts w:ascii="Arial" w:hAnsi="Arial" w:cs="Arial"/>
          <w:sz w:val="24"/>
          <w:szCs w:val="24"/>
        </w:rPr>
        <w:t>Barcelona</w:t>
      </w:r>
      <w:r>
        <w:rPr>
          <w:rFonts w:ascii="Arial" w:hAnsi="Arial" w:cs="Arial"/>
          <w:sz w:val="24"/>
          <w:szCs w:val="24"/>
        </w:rPr>
        <w:t>,</w:t>
      </w:r>
      <w:r w:rsidRPr="00455F80">
        <w:rPr>
          <w:rFonts w:ascii="Arial" w:hAnsi="Arial" w:cs="Arial"/>
          <w:sz w:val="24"/>
          <w:szCs w:val="24"/>
        </w:rPr>
        <w:t xml:space="preserve"> Paidós.</w:t>
      </w:r>
    </w:p>
    <w:p w:rsidR="00B26A13" w:rsidRPr="00455F80" w:rsidRDefault="00B26A13" w:rsidP="00127CF4">
      <w:pPr>
        <w:autoSpaceDE w:val="0"/>
        <w:autoSpaceDN w:val="0"/>
        <w:adjustRightInd w:val="0"/>
        <w:spacing w:after="0" w:line="240" w:lineRule="auto"/>
        <w:jc w:val="both"/>
        <w:rPr>
          <w:rFonts w:ascii="Arial" w:hAnsi="Arial" w:cs="Arial"/>
          <w:sz w:val="24"/>
          <w:szCs w:val="24"/>
        </w:rPr>
      </w:pPr>
      <w:r w:rsidRPr="00455F80">
        <w:rPr>
          <w:rFonts w:ascii="Arial" w:hAnsi="Arial" w:cs="Arial"/>
          <w:b/>
          <w:sz w:val="24"/>
          <w:szCs w:val="24"/>
        </w:rPr>
        <w:t>Verón</w:t>
      </w:r>
      <w:r w:rsidRPr="00455F80">
        <w:rPr>
          <w:rFonts w:ascii="Arial" w:hAnsi="Arial" w:cs="Arial"/>
          <w:sz w:val="24"/>
          <w:szCs w:val="24"/>
        </w:rPr>
        <w:t xml:space="preserve">, Eliseo (1995). </w:t>
      </w:r>
      <w:r w:rsidRPr="00455F80">
        <w:rPr>
          <w:rFonts w:ascii="Arial" w:hAnsi="Arial" w:cs="Arial"/>
          <w:i/>
          <w:iCs/>
          <w:sz w:val="24"/>
          <w:szCs w:val="24"/>
        </w:rPr>
        <w:t>Semiosis de lo ideológico y el poder/La mediatización</w:t>
      </w:r>
      <w:r w:rsidRPr="00455F80">
        <w:rPr>
          <w:rFonts w:ascii="Arial" w:hAnsi="Arial" w:cs="Arial"/>
          <w:sz w:val="24"/>
          <w:szCs w:val="24"/>
        </w:rPr>
        <w:t>, Buenos Aires: FFyL</w:t>
      </w:r>
      <w:r>
        <w:rPr>
          <w:rFonts w:ascii="Arial" w:hAnsi="Arial" w:cs="Arial"/>
          <w:sz w:val="24"/>
          <w:szCs w:val="24"/>
        </w:rPr>
        <w:t xml:space="preserve"> </w:t>
      </w:r>
      <w:r w:rsidRPr="00455F80">
        <w:rPr>
          <w:rFonts w:ascii="Arial" w:hAnsi="Arial" w:cs="Arial"/>
          <w:sz w:val="24"/>
          <w:szCs w:val="24"/>
        </w:rPr>
        <w:t>(UBA).</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EB4AE7" w:rsidRDefault="00B26A13" w:rsidP="00EE04A9">
      <w:pPr>
        <w:spacing w:after="0"/>
        <w:jc w:val="both"/>
        <w:rPr>
          <w:rFonts w:ascii="Arial" w:hAnsi="Arial" w:cs="Arial"/>
          <w:b/>
          <w:sz w:val="24"/>
          <w:szCs w:val="24"/>
        </w:rPr>
      </w:pPr>
      <w:r w:rsidRPr="00EB4AE7">
        <w:rPr>
          <w:rFonts w:ascii="Arial" w:hAnsi="Arial" w:cs="Arial"/>
          <w:b/>
          <w:sz w:val="24"/>
          <w:szCs w:val="24"/>
        </w:rPr>
        <w:t>Unidad III: De la pornografía al porno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 xml:space="preserve">La crisis de los Grandes Relatos. Las críticas feministas a la pornografía. Su reivindicación. Su explosión por la proliferación de textos y prácticas postporno. ¿Qué es el postporno? Postporno y </w:t>
      </w:r>
      <w:r w:rsidRPr="00EB4AE7">
        <w:rPr>
          <w:rFonts w:ascii="Arial" w:hAnsi="Arial" w:cs="Arial"/>
          <w:i/>
          <w:sz w:val="24"/>
          <w:szCs w:val="24"/>
        </w:rPr>
        <w:t xml:space="preserve">Cultural </w:t>
      </w:r>
      <w:r>
        <w:rPr>
          <w:rFonts w:ascii="Arial" w:hAnsi="Arial" w:cs="Arial"/>
          <w:i/>
          <w:sz w:val="24"/>
          <w:szCs w:val="24"/>
        </w:rPr>
        <w:t>S</w:t>
      </w:r>
      <w:r w:rsidRPr="00EB4AE7">
        <w:rPr>
          <w:rFonts w:ascii="Arial" w:hAnsi="Arial" w:cs="Arial"/>
          <w:i/>
          <w:sz w:val="24"/>
          <w:szCs w:val="24"/>
        </w:rPr>
        <w:t>tudies</w:t>
      </w:r>
      <w:r>
        <w:rPr>
          <w:rFonts w:ascii="Arial" w:hAnsi="Arial" w:cs="Arial"/>
          <w:sz w:val="24"/>
          <w:szCs w:val="24"/>
        </w:rPr>
        <w:t>. Porno y postporno.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sidRPr="00547ACA">
        <w:rPr>
          <w:rFonts w:ascii="Arial" w:hAnsi="Arial" w:cs="Arial"/>
          <w:b/>
          <w:sz w:val="24"/>
          <w:szCs w:val="24"/>
        </w:rPr>
        <w:t>Arcan</w:t>
      </w:r>
      <w:r>
        <w:rPr>
          <w:rFonts w:ascii="Arial" w:hAnsi="Arial" w:cs="Arial"/>
          <w:sz w:val="24"/>
          <w:szCs w:val="24"/>
        </w:rPr>
        <w:t xml:space="preserve">, Bernard [1993]: “Tres definiciones de la pornografía”, en </w:t>
      </w:r>
      <w:r w:rsidRPr="00547ACA">
        <w:rPr>
          <w:rFonts w:ascii="Arial" w:hAnsi="Arial" w:cs="Arial"/>
          <w:i/>
          <w:sz w:val="24"/>
          <w:szCs w:val="24"/>
        </w:rPr>
        <w:t>El jaguar y el oso hormiguero. Antropología de la pornografía</w:t>
      </w:r>
      <w:r>
        <w:rPr>
          <w:rFonts w:ascii="Arial" w:hAnsi="Arial" w:cs="Arial"/>
          <w:sz w:val="24"/>
          <w:szCs w:val="24"/>
        </w:rPr>
        <w:t>, Buenos Aires, Nueva Visión.</w:t>
      </w:r>
    </w:p>
    <w:p w:rsidR="00B26A13" w:rsidRDefault="00B26A13" w:rsidP="00EE04A9">
      <w:pPr>
        <w:spacing w:after="0"/>
        <w:jc w:val="both"/>
        <w:rPr>
          <w:rFonts w:ascii="Arial" w:hAnsi="Arial" w:cs="Arial"/>
          <w:sz w:val="24"/>
          <w:szCs w:val="24"/>
        </w:rPr>
      </w:pPr>
      <w:r w:rsidRPr="00547ACA">
        <w:rPr>
          <w:rFonts w:ascii="Arial" w:hAnsi="Arial" w:cs="Arial"/>
          <w:b/>
          <w:sz w:val="24"/>
          <w:szCs w:val="24"/>
        </w:rPr>
        <w:t>Despentes</w:t>
      </w:r>
      <w:r>
        <w:rPr>
          <w:rFonts w:ascii="Arial" w:hAnsi="Arial" w:cs="Arial"/>
          <w:sz w:val="24"/>
          <w:szCs w:val="24"/>
        </w:rPr>
        <w:t xml:space="preserve">, Virginie [2011]: “Porno brujas/ brujas porno”, en </w:t>
      </w:r>
      <w:r w:rsidRPr="00547ACA">
        <w:rPr>
          <w:rFonts w:ascii="Arial" w:hAnsi="Arial" w:cs="Arial"/>
          <w:i/>
          <w:sz w:val="24"/>
          <w:szCs w:val="24"/>
        </w:rPr>
        <w:t>Teoría King Kong</w:t>
      </w:r>
      <w:r>
        <w:rPr>
          <w:rFonts w:ascii="Arial" w:hAnsi="Arial" w:cs="Arial"/>
          <w:sz w:val="24"/>
          <w:szCs w:val="24"/>
        </w:rPr>
        <w:t>, Barcelona, Editorial Melusina.</w:t>
      </w:r>
    </w:p>
    <w:p w:rsidR="00B26A13" w:rsidRPr="00547ACA" w:rsidRDefault="00B26A13" w:rsidP="00EE04A9">
      <w:pPr>
        <w:spacing w:after="0"/>
        <w:jc w:val="both"/>
        <w:rPr>
          <w:rFonts w:ascii="Arial" w:hAnsi="Arial" w:cs="Arial"/>
          <w:sz w:val="24"/>
          <w:szCs w:val="24"/>
        </w:rPr>
      </w:pPr>
      <w:r>
        <w:rPr>
          <w:rFonts w:ascii="Arial" w:hAnsi="Arial" w:cs="Arial"/>
          <w:b/>
          <w:sz w:val="24"/>
          <w:szCs w:val="24"/>
        </w:rPr>
        <w:t>Lissardi</w:t>
      </w:r>
      <w:r>
        <w:rPr>
          <w:rFonts w:ascii="Arial" w:hAnsi="Arial" w:cs="Arial"/>
          <w:sz w:val="24"/>
          <w:szCs w:val="24"/>
        </w:rPr>
        <w:t xml:space="preserve">, Ercole [2009]: “Después de la pornografía”, en Roberto Echavarren, Amir Hamed y Ercole Lissardi: </w:t>
      </w:r>
      <w:r w:rsidRPr="00547ACA">
        <w:rPr>
          <w:rFonts w:ascii="Arial" w:hAnsi="Arial" w:cs="Arial"/>
          <w:i/>
          <w:sz w:val="24"/>
          <w:szCs w:val="24"/>
        </w:rPr>
        <w:t>Porno y postporno</w:t>
      </w:r>
      <w:r>
        <w:rPr>
          <w:rFonts w:ascii="Arial" w:hAnsi="Arial" w:cs="Arial"/>
          <w:sz w:val="24"/>
          <w:szCs w:val="24"/>
        </w:rPr>
        <w:t>, Montevideo, HUM.</w:t>
      </w:r>
    </w:p>
    <w:p w:rsidR="00B26A13" w:rsidRDefault="00B26A13" w:rsidP="00EE04A9">
      <w:pPr>
        <w:spacing w:after="0"/>
        <w:jc w:val="both"/>
        <w:rPr>
          <w:rFonts w:ascii="Arial" w:hAnsi="Arial" w:cs="Arial"/>
          <w:sz w:val="24"/>
          <w:szCs w:val="24"/>
        </w:rPr>
      </w:pPr>
      <w:r w:rsidRPr="00D55239">
        <w:rPr>
          <w:rFonts w:ascii="Arial" w:hAnsi="Arial" w:cs="Arial"/>
          <w:b/>
          <w:sz w:val="24"/>
          <w:szCs w:val="24"/>
        </w:rPr>
        <w:t>MacKinnon</w:t>
      </w:r>
      <w:r>
        <w:rPr>
          <w:rFonts w:ascii="Arial" w:hAnsi="Arial" w:cs="Arial"/>
          <w:sz w:val="24"/>
          <w:szCs w:val="24"/>
        </w:rPr>
        <w:t xml:space="preserve">, Catarine: </w:t>
      </w:r>
      <w:r w:rsidRPr="00D55239">
        <w:rPr>
          <w:rFonts w:ascii="Arial" w:hAnsi="Arial" w:cs="Arial"/>
          <w:i/>
          <w:sz w:val="24"/>
          <w:szCs w:val="24"/>
        </w:rPr>
        <w:t>Hacia una teoría feminista del Estado</w:t>
      </w:r>
      <w:r>
        <w:rPr>
          <w:rFonts w:ascii="Arial" w:hAnsi="Arial" w:cs="Arial"/>
          <w:sz w:val="24"/>
          <w:szCs w:val="24"/>
        </w:rPr>
        <w:t>, pdf.</w:t>
      </w:r>
    </w:p>
    <w:p w:rsidR="00B26A13" w:rsidRDefault="00B26A13" w:rsidP="00F056BE">
      <w:pPr>
        <w:spacing w:after="0"/>
        <w:jc w:val="both"/>
        <w:rPr>
          <w:rFonts w:ascii="Arial" w:hAnsi="Arial" w:cs="Arial"/>
          <w:color w:val="000000"/>
          <w:sz w:val="24"/>
          <w:szCs w:val="24"/>
        </w:rPr>
      </w:pPr>
      <w:r>
        <w:rPr>
          <w:rFonts w:ascii="Arial" w:hAnsi="Arial" w:cs="Arial"/>
          <w:b/>
          <w:color w:val="000000"/>
          <w:sz w:val="24"/>
          <w:szCs w:val="24"/>
        </w:rPr>
        <w:t>Preciado</w:t>
      </w:r>
      <w:r>
        <w:rPr>
          <w:rFonts w:ascii="Arial" w:hAnsi="Arial" w:cs="Arial"/>
          <w:color w:val="000000"/>
          <w:sz w:val="24"/>
          <w:szCs w:val="24"/>
        </w:rPr>
        <w:t>, Beatriz [2014]:</w:t>
      </w:r>
      <w:r w:rsidRPr="00F056BE">
        <w:rPr>
          <w:rFonts w:ascii="Arial" w:hAnsi="Arial" w:cs="Arial"/>
          <w:sz w:val="24"/>
          <w:szCs w:val="24"/>
        </w:rPr>
        <w:t xml:space="preserve"> </w:t>
      </w:r>
      <w:r>
        <w:rPr>
          <w:rFonts w:ascii="Arial" w:hAnsi="Arial" w:cs="Arial"/>
          <w:sz w:val="24"/>
          <w:szCs w:val="24"/>
        </w:rPr>
        <w:t>“Historia de la tecnosexualidad”, en</w:t>
      </w:r>
      <w:r>
        <w:rPr>
          <w:rFonts w:ascii="Arial" w:hAnsi="Arial" w:cs="Arial"/>
          <w:color w:val="000000"/>
          <w:sz w:val="24"/>
          <w:szCs w:val="24"/>
        </w:rPr>
        <w:t xml:space="preserve"> </w:t>
      </w:r>
      <w:r w:rsidRPr="00A16F0B">
        <w:rPr>
          <w:rFonts w:ascii="Arial" w:hAnsi="Arial" w:cs="Arial"/>
          <w:i/>
          <w:color w:val="000000"/>
          <w:sz w:val="24"/>
          <w:szCs w:val="24"/>
        </w:rPr>
        <w:t>Testo yonqui. Sexo, drogas y biopolítica</w:t>
      </w:r>
      <w:r>
        <w:rPr>
          <w:rFonts w:ascii="Arial" w:hAnsi="Arial" w:cs="Arial"/>
          <w:color w:val="000000"/>
          <w:sz w:val="24"/>
          <w:szCs w:val="24"/>
        </w:rPr>
        <w:t>, Buenos Aires, Paidós.</w:t>
      </w:r>
    </w:p>
    <w:p w:rsidR="00B26A13" w:rsidRDefault="00B26A13" w:rsidP="00F056BE">
      <w:pPr>
        <w:spacing w:after="0"/>
        <w:jc w:val="both"/>
        <w:rPr>
          <w:rFonts w:ascii="Arial" w:hAnsi="Arial" w:cs="Arial"/>
          <w:b/>
          <w:color w:val="000000"/>
          <w:sz w:val="24"/>
          <w:szCs w:val="24"/>
        </w:rPr>
      </w:pPr>
      <w:r>
        <w:rPr>
          <w:rFonts w:ascii="Arial" w:hAnsi="Arial" w:cs="Arial"/>
          <w:b/>
          <w:color w:val="000000"/>
          <w:sz w:val="24"/>
          <w:szCs w:val="24"/>
        </w:rPr>
        <w:t>Preciado</w:t>
      </w:r>
      <w:r>
        <w:rPr>
          <w:rFonts w:ascii="Arial" w:hAnsi="Arial" w:cs="Arial"/>
          <w:color w:val="000000"/>
          <w:sz w:val="24"/>
          <w:szCs w:val="24"/>
        </w:rPr>
        <w:t>, Beatriz [2011]: “¿Qué es la contrasexualidad?”, en Manifiesto contrasexual, Barcelona, Anagrama.</w:t>
      </w:r>
    </w:p>
    <w:p w:rsidR="00B26A13" w:rsidRDefault="00B26A13" w:rsidP="00EE04A9">
      <w:pPr>
        <w:spacing w:after="0"/>
        <w:jc w:val="both"/>
        <w:rPr>
          <w:rFonts w:ascii="Arial" w:hAnsi="Arial" w:cs="Arial"/>
          <w:sz w:val="24"/>
          <w:szCs w:val="24"/>
        </w:rPr>
      </w:pPr>
      <w:r w:rsidRPr="007824AB">
        <w:rPr>
          <w:rFonts w:ascii="Arial" w:hAnsi="Arial" w:cs="Arial"/>
          <w:b/>
          <w:sz w:val="24"/>
          <w:szCs w:val="24"/>
        </w:rPr>
        <w:t>Sontang</w:t>
      </w:r>
      <w:r>
        <w:rPr>
          <w:rFonts w:ascii="Arial" w:hAnsi="Arial" w:cs="Arial"/>
          <w:sz w:val="24"/>
          <w:szCs w:val="24"/>
        </w:rPr>
        <w:t xml:space="preserve">, Susan [1985]: “La imaginación pornográfica”, en </w:t>
      </w:r>
      <w:r w:rsidRPr="007824AB">
        <w:rPr>
          <w:rFonts w:ascii="Arial" w:hAnsi="Arial" w:cs="Arial"/>
          <w:i/>
          <w:sz w:val="24"/>
          <w:szCs w:val="24"/>
        </w:rPr>
        <w:t>Estilos radicales</w:t>
      </w:r>
      <w:r>
        <w:rPr>
          <w:rFonts w:ascii="Arial" w:hAnsi="Arial" w:cs="Arial"/>
          <w:sz w:val="24"/>
          <w:szCs w:val="24"/>
        </w:rPr>
        <w:t>, México, Taurus.</w:t>
      </w:r>
    </w:p>
    <w:p w:rsidR="00B26A13" w:rsidRDefault="00B26A13" w:rsidP="00EE04A9">
      <w:pPr>
        <w:spacing w:after="0"/>
        <w:jc w:val="both"/>
        <w:rPr>
          <w:rFonts w:ascii="Arial" w:hAnsi="Arial" w:cs="Arial"/>
          <w:sz w:val="24"/>
          <w:szCs w:val="24"/>
        </w:rPr>
      </w:pPr>
      <w:r w:rsidRPr="00F056BE">
        <w:rPr>
          <w:rFonts w:ascii="Arial" w:hAnsi="Arial" w:cs="Arial"/>
          <w:b/>
          <w:sz w:val="24"/>
          <w:szCs w:val="24"/>
        </w:rPr>
        <w:t>Yehya</w:t>
      </w:r>
      <w:r>
        <w:rPr>
          <w:rFonts w:ascii="Arial" w:hAnsi="Arial" w:cs="Arial"/>
          <w:sz w:val="24"/>
          <w:szCs w:val="24"/>
        </w:rPr>
        <w:t xml:space="preserve">, Naief [2013]: “Sexo y paranoia”, en </w:t>
      </w:r>
      <w:r w:rsidRPr="00F056BE">
        <w:rPr>
          <w:rFonts w:ascii="Arial" w:hAnsi="Arial" w:cs="Arial"/>
          <w:i/>
          <w:sz w:val="24"/>
          <w:szCs w:val="24"/>
        </w:rPr>
        <w:t>Pornocultura. El espectro de la violencia sexualizada en los medios</w:t>
      </w:r>
      <w:r>
        <w:rPr>
          <w:rFonts w:ascii="Arial" w:hAnsi="Arial" w:cs="Arial"/>
          <w:sz w:val="24"/>
          <w:szCs w:val="24"/>
        </w:rPr>
        <w:t>, México, TusQuets Editores.</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8F6FB6" w:rsidRDefault="00B26A13" w:rsidP="00EE04A9">
      <w:pPr>
        <w:spacing w:after="0"/>
        <w:jc w:val="both"/>
        <w:rPr>
          <w:rFonts w:ascii="Arial" w:hAnsi="Arial" w:cs="Arial"/>
          <w:b/>
          <w:sz w:val="24"/>
          <w:szCs w:val="24"/>
        </w:rPr>
      </w:pPr>
      <w:r w:rsidRPr="008F6FB6">
        <w:rPr>
          <w:rFonts w:ascii="Arial" w:hAnsi="Arial" w:cs="Arial"/>
          <w:b/>
          <w:sz w:val="24"/>
          <w:szCs w:val="24"/>
        </w:rPr>
        <w:t>Unidad IV: Sexo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Sexo y género. La construcción social de la sexualidad. Porno y representación audiovisual del sexo. La liberación sexual y sus consecuencias sociales. Por una desexualización del placer.</w:t>
      </w:r>
    </w:p>
    <w:p w:rsidR="00B26A13" w:rsidRDefault="00B26A13" w:rsidP="00EE04A9">
      <w:pPr>
        <w:spacing w:after="0"/>
        <w:jc w:val="both"/>
        <w:rPr>
          <w:rFonts w:ascii="Arial" w:hAnsi="Arial" w:cs="Arial"/>
          <w:sz w:val="24"/>
          <w:szCs w:val="24"/>
        </w:rPr>
      </w:pPr>
    </w:p>
    <w:p w:rsidR="00B26A13" w:rsidRDefault="00B26A13" w:rsidP="00A07659">
      <w:pPr>
        <w:spacing w:after="0"/>
        <w:jc w:val="both"/>
        <w:rPr>
          <w:rFonts w:ascii="Arial" w:hAnsi="Arial" w:cs="Arial"/>
          <w:sz w:val="24"/>
          <w:szCs w:val="24"/>
        </w:rPr>
      </w:pPr>
      <w:r w:rsidRPr="000F208A">
        <w:rPr>
          <w:rFonts w:ascii="Arial" w:hAnsi="Arial" w:cs="Arial"/>
          <w:b/>
          <w:sz w:val="24"/>
          <w:szCs w:val="24"/>
        </w:rPr>
        <w:t>Freixas</w:t>
      </w:r>
      <w:r>
        <w:rPr>
          <w:rFonts w:ascii="Arial" w:hAnsi="Arial" w:cs="Arial"/>
          <w:sz w:val="24"/>
          <w:szCs w:val="24"/>
        </w:rPr>
        <w:t>, Ramón</w:t>
      </w:r>
      <w:r w:rsidRPr="000F208A">
        <w:rPr>
          <w:rFonts w:ascii="Arial" w:hAnsi="Arial" w:cs="Arial"/>
          <w:sz w:val="24"/>
          <w:szCs w:val="24"/>
        </w:rPr>
        <w:t xml:space="preserve"> y </w:t>
      </w:r>
      <w:r w:rsidRPr="000F208A">
        <w:rPr>
          <w:rFonts w:ascii="Arial" w:hAnsi="Arial" w:cs="Arial"/>
          <w:b/>
          <w:sz w:val="24"/>
          <w:szCs w:val="24"/>
        </w:rPr>
        <w:t>Bassa</w:t>
      </w:r>
      <w:r>
        <w:rPr>
          <w:rFonts w:ascii="Arial" w:hAnsi="Arial" w:cs="Arial"/>
          <w:sz w:val="24"/>
          <w:szCs w:val="24"/>
        </w:rPr>
        <w:t xml:space="preserve">, Joan [2000]: </w:t>
      </w:r>
      <w:r w:rsidRPr="003C42C2">
        <w:rPr>
          <w:rFonts w:ascii="Arial" w:hAnsi="Arial" w:cs="Arial"/>
          <w:i/>
          <w:sz w:val="24"/>
          <w:szCs w:val="24"/>
        </w:rPr>
        <w:t>El sexo en el cine y el cine de sexo</w:t>
      </w:r>
      <w:r>
        <w:rPr>
          <w:rFonts w:ascii="Arial" w:hAnsi="Arial" w:cs="Arial"/>
          <w:sz w:val="24"/>
          <w:szCs w:val="24"/>
        </w:rPr>
        <w:t>, Barcelona, Paidós.</w:t>
      </w:r>
    </w:p>
    <w:p w:rsidR="00B26A13" w:rsidRDefault="00B26A13" w:rsidP="00301A43">
      <w:pPr>
        <w:spacing w:after="0"/>
        <w:jc w:val="both"/>
        <w:rPr>
          <w:rFonts w:ascii="Arial" w:hAnsi="Arial" w:cs="Arial"/>
          <w:sz w:val="24"/>
          <w:szCs w:val="24"/>
        </w:rPr>
      </w:pPr>
      <w:r w:rsidRPr="00FB65FD">
        <w:rPr>
          <w:rFonts w:ascii="Arial" w:hAnsi="Arial" w:cs="Arial"/>
          <w:b/>
          <w:sz w:val="24"/>
          <w:szCs w:val="24"/>
        </w:rPr>
        <w:t>Marzano</w:t>
      </w:r>
      <w:r w:rsidRPr="004B127A">
        <w:rPr>
          <w:rFonts w:ascii="Arial" w:hAnsi="Arial" w:cs="Arial"/>
          <w:sz w:val="24"/>
          <w:szCs w:val="24"/>
        </w:rPr>
        <w:t xml:space="preserve">, Michela [2006]: </w:t>
      </w:r>
      <w:r w:rsidRPr="004B127A">
        <w:rPr>
          <w:rFonts w:ascii="Arial" w:hAnsi="Arial" w:cs="Arial"/>
          <w:i/>
          <w:sz w:val="24"/>
          <w:szCs w:val="24"/>
        </w:rPr>
        <w:t>La pornogra</w:t>
      </w:r>
      <w:r w:rsidRPr="0059673B">
        <w:rPr>
          <w:rFonts w:ascii="Arial" w:hAnsi="Arial" w:cs="Arial"/>
          <w:i/>
          <w:sz w:val="24"/>
          <w:szCs w:val="24"/>
        </w:rPr>
        <w:t>fía y el agotamiento del deseo</w:t>
      </w:r>
      <w:r w:rsidRPr="0059673B">
        <w:rPr>
          <w:rFonts w:ascii="Arial" w:hAnsi="Arial" w:cs="Arial"/>
          <w:sz w:val="24"/>
          <w:szCs w:val="24"/>
        </w:rPr>
        <w:t>, Buenos Aires, Manantial.</w:t>
      </w:r>
    </w:p>
    <w:p w:rsidR="00B26A13" w:rsidRPr="0059673B" w:rsidRDefault="00B26A13" w:rsidP="00301A43">
      <w:pPr>
        <w:spacing w:after="0"/>
        <w:jc w:val="both"/>
        <w:rPr>
          <w:rFonts w:ascii="Arial" w:hAnsi="Arial" w:cs="Arial"/>
          <w:sz w:val="24"/>
          <w:szCs w:val="24"/>
        </w:rPr>
      </w:pPr>
      <w:r w:rsidRPr="00547ACA">
        <w:rPr>
          <w:rFonts w:ascii="Arial" w:hAnsi="Arial" w:cs="Arial"/>
          <w:b/>
          <w:sz w:val="24"/>
          <w:szCs w:val="24"/>
        </w:rPr>
        <w:t>Ogien</w:t>
      </w:r>
      <w:r>
        <w:rPr>
          <w:rFonts w:ascii="Arial" w:hAnsi="Arial" w:cs="Arial"/>
          <w:sz w:val="24"/>
          <w:szCs w:val="24"/>
        </w:rPr>
        <w:t xml:space="preserve">, Ruwen [2005]: “La pornografía atenta contra la dignidad humana”, en </w:t>
      </w:r>
      <w:r w:rsidRPr="00547ACA">
        <w:rPr>
          <w:rFonts w:ascii="Arial" w:hAnsi="Arial" w:cs="Arial"/>
          <w:i/>
          <w:sz w:val="24"/>
          <w:szCs w:val="24"/>
        </w:rPr>
        <w:t>Pensar la pornografía</w:t>
      </w:r>
      <w:r>
        <w:rPr>
          <w:rFonts w:ascii="Arial" w:hAnsi="Arial" w:cs="Arial"/>
          <w:sz w:val="24"/>
          <w:szCs w:val="24"/>
        </w:rPr>
        <w:t>, Barcelona, Paidós.</w:t>
      </w:r>
    </w:p>
    <w:p w:rsidR="00B26A13" w:rsidRDefault="00B26A13" w:rsidP="00EE04A9">
      <w:pPr>
        <w:spacing w:after="0"/>
        <w:jc w:val="both"/>
        <w:rPr>
          <w:rFonts w:ascii="Arial" w:hAnsi="Arial" w:cs="Arial"/>
          <w:sz w:val="24"/>
          <w:szCs w:val="24"/>
        </w:rPr>
      </w:pPr>
      <w:r w:rsidRPr="00F056BE">
        <w:rPr>
          <w:rFonts w:ascii="Arial" w:hAnsi="Arial" w:cs="Arial"/>
          <w:b/>
          <w:sz w:val="24"/>
          <w:szCs w:val="24"/>
        </w:rPr>
        <w:t>Yehya</w:t>
      </w:r>
      <w:r>
        <w:rPr>
          <w:rFonts w:ascii="Arial" w:hAnsi="Arial" w:cs="Arial"/>
          <w:sz w:val="24"/>
          <w:szCs w:val="24"/>
        </w:rPr>
        <w:t xml:space="preserve">, Naief [2012]: “De la fragmentación corporal al archipiélago del deseo”, en </w:t>
      </w:r>
      <w:r w:rsidRPr="00F056BE">
        <w:rPr>
          <w:rFonts w:ascii="Arial" w:hAnsi="Arial" w:cs="Arial"/>
          <w:i/>
          <w:sz w:val="24"/>
          <w:szCs w:val="24"/>
        </w:rPr>
        <w:t>Porno</w:t>
      </w:r>
      <w:r>
        <w:rPr>
          <w:rFonts w:ascii="Arial" w:hAnsi="Arial" w:cs="Arial"/>
          <w:i/>
          <w:sz w:val="24"/>
          <w:szCs w:val="24"/>
        </w:rPr>
        <w:t>grafía</w:t>
      </w:r>
      <w:r w:rsidRPr="00F056BE">
        <w:rPr>
          <w:rFonts w:ascii="Arial" w:hAnsi="Arial" w:cs="Arial"/>
          <w:i/>
          <w:sz w:val="24"/>
          <w:szCs w:val="24"/>
        </w:rPr>
        <w:t xml:space="preserve">. </w:t>
      </w:r>
      <w:r>
        <w:rPr>
          <w:rFonts w:ascii="Arial" w:hAnsi="Arial" w:cs="Arial"/>
          <w:i/>
          <w:sz w:val="24"/>
          <w:szCs w:val="24"/>
        </w:rPr>
        <w:t>Obsesión sexual y tecnológica</w:t>
      </w:r>
      <w:r>
        <w:rPr>
          <w:rFonts w:ascii="Arial" w:hAnsi="Arial" w:cs="Arial"/>
          <w:sz w:val="24"/>
          <w:szCs w:val="24"/>
        </w:rPr>
        <w:t>, México, TusQuets Editores.</w:t>
      </w:r>
    </w:p>
    <w:p w:rsidR="00B26A13" w:rsidRDefault="00B26A13" w:rsidP="00EE04A9">
      <w:pPr>
        <w:spacing w:after="0"/>
        <w:jc w:val="both"/>
        <w:rPr>
          <w:rFonts w:ascii="Arial" w:hAnsi="Arial" w:cs="Arial"/>
          <w:sz w:val="24"/>
          <w:szCs w:val="24"/>
        </w:rPr>
      </w:pPr>
    </w:p>
    <w:p w:rsidR="00B26A13" w:rsidRPr="008F6FB6" w:rsidRDefault="00B26A13" w:rsidP="00EE04A9">
      <w:pPr>
        <w:spacing w:after="0"/>
        <w:jc w:val="both"/>
        <w:rPr>
          <w:rFonts w:ascii="Arial" w:hAnsi="Arial" w:cs="Arial"/>
          <w:b/>
          <w:sz w:val="24"/>
          <w:szCs w:val="24"/>
        </w:rPr>
      </w:pPr>
      <w:r w:rsidRPr="008F6FB6">
        <w:rPr>
          <w:rFonts w:ascii="Arial" w:hAnsi="Arial" w:cs="Arial"/>
          <w:b/>
          <w:sz w:val="24"/>
          <w:szCs w:val="24"/>
        </w:rPr>
        <w:t>Unidad V: Capitalismo hedonista</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Reconstrucción histórica del capitalismo. El capitalismo hedonista como última etapa del capitalismo: de la sujeción del cuerpo a la multiplicación de los afectos. ¿Cómo afectan las tecnologías de la comunicación a la estructura de sentimientos y a la sensibilidad? Creación de afectos virtuales. ¿Qué es lo virtual? Internet y pornografía.</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sidRPr="00D2163A">
        <w:rPr>
          <w:rFonts w:ascii="Arial" w:hAnsi="Arial" w:cs="Arial"/>
          <w:b/>
          <w:sz w:val="24"/>
          <w:szCs w:val="24"/>
        </w:rPr>
        <w:t>Fernández Porta</w:t>
      </w:r>
      <w:r>
        <w:rPr>
          <w:rFonts w:ascii="Arial" w:hAnsi="Arial" w:cs="Arial"/>
          <w:sz w:val="24"/>
          <w:szCs w:val="24"/>
        </w:rPr>
        <w:t xml:space="preserve">, Eloy [2010]: “Queen Lear”, en </w:t>
      </w:r>
      <w:r w:rsidRPr="00D2163A">
        <w:rPr>
          <w:rFonts w:ascii="Arial" w:hAnsi="Arial" w:cs="Arial"/>
          <w:i/>
          <w:sz w:val="24"/>
          <w:szCs w:val="24"/>
        </w:rPr>
        <w:t>Eros. La superproducción de los afectos</w:t>
      </w:r>
      <w:r>
        <w:rPr>
          <w:rFonts w:ascii="Arial" w:hAnsi="Arial" w:cs="Arial"/>
          <w:sz w:val="24"/>
          <w:szCs w:val="24"/>
        </w:rPr>
        <w:t>, Barcelona, Anagrama.</w:t>
      </w:r>
    </w:p>
    <w:p w:rsidR="00B26A13" w:rsidRPr="00D81836" w:rsidRDefault="00B26A13" w:rsidP="00A07659">
      <w:pPr>
        <w:spacing w:after="0"/>
        <w:jc w:val="both"/>
        <w:rPr>
          <w:rFonts w:ascii="Arial" w:hAnsi="Arial" w:cs="Arial"/>
          <w:color w:val="000000"/>
          <w:sz w:val="24"/>
          <w:szCs w:val="24"/>
        </w:rPr>
      </w:pPr>
      <w:r>
        <w:rPr>
          <w:rFonts w:ascii="Arial" w:hAnsi="Arial" w:cs="Arial"/>
          <w:b/>
          <w:color w:val="000000"/>
          <w:sz w:val="24"/>
          <w:szCs w:val="24"/>
        </w:rPr>
        <w:t>Illouz</w:t>
      </w:r>
      <w:r>
        <w:rPr>
          <w:rFonts w:ascii="Arial" w:hAnsi="Arial" w:cs="Arial"/>
          <w:color w:val="000000"/>
          <w:sz w:val="24"/>
          <w:szCs w:val="24"/>
        </w:rPr>
        <w:t xml:space="preserve">, Eva [2009]: “Cuando el romance conoció el mercado”, en </w:t>
      </w:r>
      <w:r w:rsidRPr="00D81836">
        <w:rPr>
          <w:rFonts w:ascii="Arial" w:hAnsi="Arial" w:cs="Arial"/>
          <w:i/>
          <w:color w:val="000000"/>
          <w:sz w:val="24"/>
          <w:szCs w:val="24"/>
        </w:rPr>
        <w:t>El consumo de la utopía romántica. El amor y las contradicciones culturales del capitalismo</w:t>
      </w:r>
      <w:r>
        <w:rPr>
          <w:rFonts w:ascii="Arial" w:hAnsi="Arial" w:cs="Arial"/>
          <w:color w:val="000000"/>
          <w:sz w:val="24"/>
          <w:szCs w:val="24"/>
        </w:rPr>
        <w:t>, Buenos Aires, Katz.</w:t>
      </w:r>
    </w:p>
    <w:p w:rsidR="00B26A13" w:rsidRPr="004B133E" w:rsidRDefault="00B26A13" w:rsidP="00A07659">
      <w:pPr>
        <w:spacing w:after="0"/>
        <w:jc w:val="both"/>
        <w:rPr>
          <w:rFonts w:ascii="Arial" w:hAnsi="Arial" w:cs="Arial"/>
          <w:b/>
          <w:sz w:val="24"/>
          <w:szCs w:val="24"/>
        </w:rPr>
      </w:pPr>
      <w:r w:rsidRPr="004B133E">
        <w:rPr>
          <w:rFonts w:ascii="Arial" w:hAnsi="Arial" w:cs="Arial"/>
          <w:b/>
          <w:color w:val="000000"/>
          <w:sz w:val="24"/>
          <w:szCs w:val="24"/>
        </w:rPr>
        <w:t>Lévy</w:t>
      </w:r>
      <w:r>
        <w:rPr>
          <w:rFonts w:ascii="Arial" w:hAnsi="Arial" w:cs="Arial"/>
          <w:color w:val="000000"/>
          <w:sz w:val="24"/>
          <w:szCs w:val="24"/>
        </w:rPr>
        <w:t>, Pierre</w:t>
      </w:r>
      <w:r w:rsidRPr="004B133E">
        <w:rPr>
          <w:rFonts w:ascii="Arial" w:hAnsi="Arial" w:cs="Arial"/>
          <w:color w:val="000000"/>
          <w:sz w:val="24"/>
          <w:szCs w:val="24"/>
        </w:rPr>
        <w:t xml:space="preserve"> [1999]: ¿Qué es lo virtual?, Barcelona, Paidós.</w:t>
      </w:r>
    </w:p>
    <w:p w:rsidR="00B26A13" w:rsidRPr="00DE1FDF" w:rsidRDefault="00B26A13" w:rsidP="00EE04A9">
      <w:pPr>
        <w:spacing w:after="0"/>
        <w:jc w:val="both"/>
        <w:rPr>
          <w:rFonts w:ascii="Arial" w:hAnsi="Arial" w:cs="Arial"/>
          <w:sz w:val="24"/>
          <w:szCs w:val="24"/>
        </w:rPr>
      </w:pPr>
      <w:r>
        <w:rPr>
          <w:rFonts w:ascii="Arial" w:hAnsi="Arial" w:cs="Arial"/>
          <w:b/>
          <w:sz w:val="24"/>
          <w:szCs w:val="24"/>
        </w:rPr>
        <w:t>Mundo</w:t>
      </w:r>
      <w:r>
        <w:rPr>
          <w:rFonts w:ascii="Arial" w:hAnsi="Arial" w:cs="Arial"/>
          <w:sz w:val="24"/>
          <w:szCs w:val="24"/>
        </w:rPr>
        <w:t>, Daniel: “Afecto”, Mimeo.</w:t>
      </w:r>
    </w:p>
    <w:p w:rsidR="00B26A13" w:rsidRDefault="00B26A13" w:rsidP="00EE04A9">
      <w:pPr>
        <w:spacing w:after="0"/>
        <w:jc w:val="both"/>
        <w:rPr>
          <w:rFonts w:ascii="Arial" w:hAnsi="Arial" w:cs="Arial"/>
          <w:sz w:val="24"/>
          <w:szCs w:val="24"/>
        </w:rPr>
      </w:pPr>
      <w:r w:rsidRPr="00FB65FD">
        <w:rPr>
          <w:rFonts w:ascii="Arial" w:hAnsi="Arial" w:cs="Arial"/>
          <w:b/>
          <w:sz w:val="24"/>
          <w:szCs w:val="24"/>
        </w:rPr>
        <w:t>Prada</w:t>
      </w:r>
      <w:r>
        <w:rPr>
          <w:rFonts w:ascii="Arial" w:hAnsi="Arial" w:cs="Arial"/>
          <w:sz w:val="24"/>
          <w:szCs w:val="24"/>
        </w:rPr>
        <w:t xml:space="preserve">, Juan Martín [2011]: “¿Capitalismo afectivo?”, </w:t>
      </w:r>
      <w:r w:rsidRPr="0034650C">
        <w:rPr>
          <w:rFonts w:ascii="Arial" w:hAnsi="Arial" w:cs="Arial"/>
          <w:i/>
          <w:sz w:val="24"/>
          <w:szCs w:val="24"/>
        </w:rPr>
        <w:t>Exitbook: revista de libros de arte y cultura visual</w:t>
      </w:r>
      <w:r>
        <w:rPr>
          <w:rFonts w:ascii="Arial" w:hAnsi="Arial" w:cs="Arial"/>
          <w:sz w:val="24"/>
          <w:szCs w:val="24"/>
        </w:rPr>
        <w:t xml:space="preserve">, N° 15, </w:t>
      </w:r>
      <w:r w:rsidRPr="001602D3">
        <w:rPr>
          <w:rFonts w:ascii="Arial" w:hAnsi="Arial" w:cs="Arial"/>
          <w:sz w:val="24"/>
          <w:szCs w:val="24"/>
          <w:lang w:eastAsia="es-AR"/>
        </w:rPr>
        <w:t>http://disciplinas.stoa.usp.br/pluginfile.php/121678/mod_resource/content/1/Capitalismo%20afectivo_Juan%20Martin%20Prada.pdf</w:t>
      </w:r>
      <w:r>
        <w:rPr>
          <w:rFonts w:ascii="Arial" w:hAnsi="Arial" w:cs="Arial"/>
          <w:sz w:val="24"/>
          <w:szCs w:val="24"/>
        </w:rPr>
        <w:t>.</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8F6FB6" w:rsidRDefault="00B26A13" w:rsidP="00EE04A9">
      <w:pPr>
        <w:spacing w:after="0"/>
        <w:jc w:val="both"/>
        <w:rPr>
          <w:rFonts w:ascii="Arial" w:hAnsi="Arial" w:cs="Arial"/>
          <w:b/>
          <w:sz w:val="24"/>
          <w:szCs w:val="24"/>
        </w:rPr>
      </w:pPr>
      <w:r w:rsidRPr="008F6FB6">
        <w:rPr>
          <w:rFonts w:ascii="Arial" w:hAnsi="Arial" w:cs="Arial"/>
          <w:b/>
          <w:sz w:val="24"/>
          <w:szCs w:val="24"/>
        </w:rPr>
        <w:t>Unidad VI: Cyborg</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r>
        <w:rPr>
          <w:rFonts w:ascii="Arial" w:hAnsi="Arial" w:cs="Arial"/>
          <w:sz w:val="24"/>
          <w:szCs w:val="24"/>
        </w:rPr>
        <w:t>¿Qué es un cyborg? El porno como la sexualidad del cyborg. Cuerpo y técnica. Incorporación de la tecnología. El porno como lógica vincular del capitalismo afectivo.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b/>
          <w:sz w:val="24"/>
          <w:szCs w:val="24"/>
        </w:rPr>
      </w:pPr>
      <w:r>
        <w:rPr>
          <w:rFonts w:ascii="Arial" w:hAnsi="Arial" w:cs="Arial"/>
          <w:b/>
          <w:sz w:val="24"/>
          <w:szCs w:val="24"/>
        </w:rPr>
        <w:t>Aguilar García</w:t>
      </w:r>
      <w:r>
        <w:rPr>
          <w:rFonts w:ascii="Arial" w:hAnsi="Arial" w:cs="Arial"/>
          <w:sz w:val="24"/>
          <w:szCs w:val="24"/>
        </w:rPr>
        <w:t xml:space="preserve">, Teresa [2008]: </w:t>
      </w:r>
      <w:r w:rsidRPr="00664C4E">
        <w:rPr>
          <w:rFonts w:ascii="Arial" w:hAnsi="Arial" w:cs="Arial"/>
          <w:i/>
          <w:sz w:val="24"/>
          <w:szCs w:val="24"/>
        </w:rPr>
        <w:t>Ontología cyborg. El cuerpo en la nueva sociedad tecnológica</w:t>
      </w:r>
      <w:r>
        <w:rPr>
          <w:rFonts w:ascii="Arial" w:hAnsi="Arial" w:cs="Arial"/>
          <w:sz w:val="24"/>
          <w:szCs w:val="24"/>
        </w:rPr>
        <w:t>, Barcelona, Gedisa.</w:t>
      </w:r>
    </w:p>
    <w:p w:rsidR="00B26A13" w:rsidRDefault="00B26A13" w:rsidP="00EE04A9">
      <w:pPr>
        <w:spacing w:after="0"/>
        <w:jc w:val="both"/>
        <w:rPr>
          <w:rFonts w:ascii="Arial" w:hAnsi="Arial" w:cs="Arial"/>
          <w:sz w:val="24"/>
          <w:szCs w:val="24"/>
        </w:rPr>
      </w:pPr>
      <w:r w:rsidRPr="0041255B">
        <w:rPr>
          <w:rFonts w:ascii="Arial" w:hAnsi="Arial" w:cs="Arial"/>
          <w:b/>
          <w:sz w:val="24"/>
          <w:szCs w:val="24"/>
        </w:rPr>
        <w:t>Haraway</w:t>
      </w:r>
      <w:r>
        <w:rPr>
          <w:rFonts w:ascii="Arial" w:hAnsi="Arial" w:cs="Arial"/>
          <w:sz w:val="24"/>
          <w:szCs w:val="24"/>
        </w:rPr>
        <w:t xml:space="preserve">, Donna [1995]: </w:t>
      </w:r>
      <w:r w:rsidRPr="0041255B">
        <w:rPr>
          <w:rFonts w:ascii="Arial" w:hAnsi="Arial" w:cs="Arial"/>
          <w:i/>
          <w:sz w:val="24"/>
          <w:szCs w:val="24"/>
        </w:rPr>
        <w:t>Ciencia, cyborgs y mujeres. La reinvención de la naturaleza</w:t>
      </w:r>
      <w:r>
        <w:rPr>
          <w:rFonts w:ascii="Arial" w:hAnsi="Arial" w:cs="Arial"/>
          <w:sz w:val="24"/>
          <w:szCs w:val="24"/>
        </w:rPr>
        <w:t>, Cátedra, Madrid.</w:t>
      </w:r>
    </w:p>
    <w:p w:rsidR="00B26A13" w:rsidRDefault="00B26A13" w:rsidP="00EE04A9">
      <w:pPr>
        <w:spacing w:after="0"/>
        <w:jc w:val="both"/>
        <w:rPr>
          <w:rFonts w:ascii="Arial" w:hAnsi="Arial" w:cs="Arial"/>
          <w:sz w:val="24"/>
          <w:szCs w:val="24"/>
        </w:rPr>
      </w:pPr>
      <w:r w:rsidRPr="00DE1FDF">
        <w:rPr>
          <w:rFonts w:ascii="Arial" w:hAnsi="Arial" w:cs="Arial"/>
          <w:b/>
          <w:sz w:val="24"/>
          <w:szCs w:val="24"/>
        </w:rPr>
        <w:t>Mundo</w:t>
      </w:r>
      <w:r>
        <w:rPr>
          <w:rFonts w:ascii="Arial" w:hAnsi="Arial" w:cs="Arial"/>
          <w:sz w:val="24"/>
          <w:szCs w:val="24"/>
        </w:rPr>
        <w:t>, Daniel: “Cyborg”, Mimeo.</w:t>
      </w: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Default="00B26A13" w:rsidP="00EE04A9">
      <w:pPr>
        <w:spacing w:after="0"/>
        <w:jc w:val="both"/>
        <w:rPr>
          <w:rFonts w:ascii="Arial" w:hAnsi="Arial" w:cs="Arial"/>
          <w:sz w:val="24"/>
          <w:szCs w:val="24"/>
        </w:rPr>
      </w:pPr>
    </w:p>
    <w:p w:rsidR="00B26A13" w:rsidRPr="00EE04A9" w:rsidRDefault="00B26A13" w:rsidP="00EE04A9">
      <w:pPr>
        <w:spacing w:after="0"/>
        <w:jc w:val="both"/>
        <w:rPr>
          <w:rFonts w:ascii="Arial" w:hAnsi="Arial" w:cs="Arial"/>
          <w:sz w:val="24"/>
          <w:szCs w:val="24"/>
        </w:rPr>
      </w:pPr>
    </w:p>
    <w:sectPr w:rsidR="00B26A13" w:rsidRPr="00EE04A9" w:rsidSect="00EF0F0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13" w:rsidRDefault="00B26A13" w:rsidP="00142519">
      <w:pPr>
        <w:spacing w:after="0" w:line="240" w:lineRule="auto"/>
      </w:pPr>
      <w:r>
        <w:separator/>
      </w:r>
    </w:p>
  </w:endnote>
  <w:endnote w:type="continuationSeparator" w:id="0">
    <w:p w:rsidR="00B26A13" w:rsidRDefault="00B26A13" w:rsidP="0014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13" w:rsidRDefault="00B26A13" w:rsidP="00142519">
      <w:pPr>
        <w:spacing w:after="0" w:line="240" w:lineRule="auto"/>
      </w:pPr>
      <w:r>
        <w:separator/>
      </w:r>
    </w:p>
  </w:footnote>
  <w:footnote w:type="continuationSeparator" w:id="0">
    <w:p w:rsidR="00B26A13" w:rsidRDefault="00B26A13" w:rsidP="001425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4A9"/>
    <w:rsid w:val="00024177"/>
    <w:rsid w:val="000F208A"/>
    <w:rsid w:val="001155E4"/>
    <w:rsid w:val="00117E57"/>
    <w:rsid w:val="00127CF4"/>
    <w:rsid w:val="00142519"/>
    <w:rsid w:val="001602D3"/>
    <w:rsid w:val="001C2813"/>
    <w:rsid w:val="001F33B0"/>
    <w:rsid w:val="002678CD"/>
    <w:rsid w:val="002C31C9"/>
    <w:rsid w:val="002E4A47"/>
    <w:rsid w:val="00301A43"/>
    <w:rsid w:val="0034650C"/>
    <w:rsid w:val="00365188"/>
    <w:rsid w:val="00372356"/>
    <w:rsid w:val="003A2BB3"/>
    <w:rsid w:val="003C42C2"/>
    <w:rsid w:val="0041255B"/>
    <w:rsid w:val="00455F80"/>
    <w:rsid w:val="0049179C"/>
    <w:rsid w:val="00491EAD"/>
    <w:rsid w:val="004B127A"/>
    <w:rsid w:val="004B133E"/>
    <w:rsid w:val="00547ACA"/>
    <w:rsid w:val="0059673B"/>
    <w:rsid w:val="00664C4E"/>
    <w:rsid w:val="006E75BF"/>
    <w:rsid w:val="0070032D"/>
    <w:rsid w:val="00740EDD"/>
    <w:rsid w:val="007824AB"/>
    <w:rsid w:val="007B085D"/>
    <w:rsid w:val="007D376D"/>
    <w:rsid w:val="008F6FB6"/>
    <w:rsid w:val="009963FD"/>
    <w:rsid w:val="00A07659"/>
    <w:rsid w:val="00A16F0B"/>
    <w:rsid w:val="00A21CC2"/>
    <w:rsid w:val="00A228AE"/>
    <w:rsid w:val="00A97F24"/>
    <w:rsid w:val="00AD056E"/>
    <w:rsid w:val="00B04DAC"/>
    <w:rsid w:val="00B26A13"/>
    <w:rsid w:val="00B32B51"/>
    <w:rsid w:val="00C12086"/>
    <w:rsid w:val="00C527A5"/>
    <w:rsid w:val="00CA420D"/>
    <w:rsid w:val="00D15410"/>
    <w:rsid w:val="00D2163A"/>
    <w:rsid w:val="00D2539C"/>
    <w:rsid w:val="00D505CB"/>
    <w:rsid w:val="00D55239"/>
    <w:rsid w:val="00D6745A"/>
    <w:rsid w:val="00D81836"/>
    <w:rsid w:val="00D84E1E"/>
    <w:rsid w:val="00DA61A4"/>
    <w:rsid w:val="00DB714D"/>
    <w:rsid w:val="00DE1FDF"/>
    <w:rsid w:val="00E63DA6"/>
    <w:rsid w:val="00E7425E"/>
    <w:rsid w:val="00E920B0"/>
    <w:rsid w:val="00EB4AE7"/>
    <w:rsid w:val="00EC27AC"/>
    <w:rsid w:val="00ED785E"/>
    <w:rsid w:val="00EE04A9"/>
    <w:rsid w:val="00EF0F02"/>
    <w:rsid w:val="00F056BE"/>
    <w:rsid w:val="00F77C9B"/>
    <w:rsid w:val="00FB65FD"/>
    <w:rsid w:val="00FD69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02"/>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42519"/>
    <w:rPr>
      <w:rFonts w:cs="Times New Roman"/>
      <w:vertAlign w:val="superscript"/>
    </w:rPr>
  </w:style>
  <w:style w:type="character" w:styleId="Hyperlink">
    <w:name w:val="Hyperlink"/>
    <w:basedOn w:val="DefaultParagraphFont"/>
    <w:uiPriority w:val="99"/>
    <w:rsid w:val="00D505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1207</Words>
  <Characters>6644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
  <dc:creator>daniel</dc:creator>
  <cp:keywords/>
  <dc:description/>
  <cp:lastModifiedBy>Sebastian Luis Comellini</cp:lastModifiedBy>
  <cp:revision>2</cp:revision>
  <dcterms:created xsi:type="dcterms:W3CDTF">2014-08-04T17:36:00Z</dcterms:created>
  <dcterms:modified xsi:type="dcterms:W3CDTF">2014-08-04T17:36:00Z</dcterms:modified>
</cp:coreProperties>
</file>