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DC" w:rsidRPr="00727AD0" w:rsidRDefault="007D6FDC" w:rsidP="00727AD0">
      <w:pPr>
        <w:spacing w:before="240" w:after="0" w:line="240" w:lineRule="auto"/>
        <w:jc w:val="center"/>
        <w:rPr>
          <w:rFonts w:cs="Times New Roman"/>
          <w:b/>
        </w:rPr>
      </w:pPr>
      <w:r w:rsidRPr="00727AD0">
        <w:rPr>
          <w:rFonts w:cs="Times New Roman"/>
          <w:b/>
        </w:rPr>
        <w:t>Argumentación y discurso político.</w:t>
      </w:r>
      <w:r w:rsidR="00393B78" w:rsidRPr="00727AD0">
        <w:rPr>
          <w:rFonts w:cs="Times New Roman"/>
          <w:b/>
        </w:rPr>
        <w:t xml:space="preserve"> </w:t>
      </w:r>
      <w:r w:rsidRPr="00727AD0">
        <w:rPr>
          <w:rFonts w:cs="Times New Roman"/>
          <w:b/>
        </w:rPr>
        <w:t>Modelos teóricos para el análisis</w:t>
      </w:r>
    </w:p>
    <w:p w:rsidR="007D6FDC" w:rsidRPr="00727AD0" w:rsidRDefault="007D6FDC" w:rsidP="00727AD0">
      <w:pPr>
        <w:spacing w:before="240" w:after="0" w:line="240" w:lineRule="auto"/>
        <w:jc w:val="center"/>
        <w:rPr>
          <w:rFonts w:cs="Times New Roman"/>
          <w:sz w:val="20"/>
          <w:szCs w:val="20"/>
        </w:rPr>
      </w:pPr>
      <w:proofErr w:type="spellStart"/>
      <w:r w:rsidRPr="00727AD0">
        <w:rPr>
          <w:rFonts w:cs="Times New Roman"/>
          <w:sz w:val="20"/>
          <w:szCs w:val="20"/>
        </w:rPr>
        <w:t>Mg.</w:t>
      </w:r>
      <w:proofErr w:type="spellEnd"/>
      <w:r w:rsidRPr="00727AD0">
        <w:rPr>
          <w:rFonts w:cs="Times New Roman"/>
          <w:sz w:val="20"/>
          <w:szCs w:val="20"/>
        </w:rPr>
        <w:t xml:space="preserve"> María Elena Bitonte</w:t>
      </w:r>
    </w:p>
    <w:p w:rsidR="007D6FDC" w:rsidRDefault="007D6FDC" w:rsidP="00727AD0">
      <w:pPr>
        <w:spacing w:before="240" w:after="0" w:line="240" w:lineRule="auto"/>
        <w:jc w:val="center"/>
        <w:rPr>
          <w:rFonts w:cs="Times New Roman"/>
          <w:sz w:val="20"/>
          <w:szCs w:val="20"/>
        </w:rPr>
      </w:pPr>
      <w:r w:rsidRPr="00727AD0">
        <w:rPr>
          <w:rFonts w:cs="Times New Roman"/>
          <w:sz w:val="20"/>
          <w:szCs w:val="20"/>
        </w:rPr>
        <w:t>Área de Comunicación, Discurso y Política</w:t>
      </w:r>
      <w:r w:rsidR="00931B5A" w:rsidRPr="00727AD0">
        <w:rPr>
          <w:rFonts w:cs="Times New Roman"/>
          <w:sz w:val="20"/>
          <w:szCs w:val="20"/>
        </w:rPr>
        <w:t xml:space="preserve">. </w:t>
      </w:r>
      <w:r w:rsidRPr="00727AD0">
        <w:rPr>
          <w:rFonts w:cs="Times New Roman"/>
          <w:sz w:val="20"/>
          <w:szCs w:val="20"/>
        </w:rPr>
        <w:t>Ciencias de la Comunicación, U.B.A.</w:t>
      </w:r>
    </w:p>
    <w:p w:rsidR="00E67198" w:rsidRPr="00727AD0" w:rsidRDefault="00E67198" w:rsidP="00727AD0">
      <w:pPr>
        <w:spacing w:before="240" w:after="0" w:line="240" w:lineRule="auto"/>
        <w:jc w:val="center"/>
        <w:rPr>
          <w:rFonts w:cs="Times New Roman"/>
          <w:sz w:val="20"/>
          <w:szCs w:val="20"/>
        </w:rPr>
      </w:pPr>
    </w:p>
    <w:p w:rsidR="007D6FDC" w:rsidRPr="00727AD0" w:rsidRDefault="007D6FDC" w:rsidP="00931B5A">
      <w:pPr>
        <w:spacing w:before="240" w:line="240" w:lineRule="auto"/>
        <w:jc w:val="both"/>
        <w:rPr>
          <w:rFonts w:cs="Times New Roman"/>
          <w:bCs/>
          <w:sz w:val="20"/>
          <w:szCs w:val="20"/>
        </w:rPr>
      </w:pPr>
      <w:r w:rsidRPr="00727AD0">
        <w:rPr>
          <w:rFonts w:cs="Times New Roman"/>
          <w:b/>
          <w:bCs/>
          <w:sz w:val="20"/>
          <w:szCs w:val="20"/>
        </w:rPr>
        <w:t xml:space="preserve">Carga horaria total: </w:t>
      </w:r>
      <w:r w:rsidRPr="00727AD0">
        <w:rPr>
          <w:rFonts w:cs="Times New Roman"/>
          <w:bCs/>
          <w:sz w:val="20"/>
          <w:szCs w:val="20"/>
        </w:rPr>
        <w:t>42 horas (14 encuentros de 3 horas, incluyendo tutoría).</w:t>
      </w:r>
    </w:p>
    <w:p w:rsidR="007D6FDC" w:rsidRPr="00727AD0" w:rsidRDefault="007D6FDC" w:rsidP="00931B5A">
      <w:pPr>
        <w:spacing w:before="240" w:line="240" w:lineRule="auto"/>
        <w:jc w:val="both"/>
        <w:rPr>
          <w:rFonts w:cs="Times New Roman"/>
          <w:bCs/>
          <w:sz w:val="20"/>
          <w:szCs w:val="20"/>
        </w:rPr>
      </w:pPr>
      <w:r w:rsidRPr="00727AD0">
        <w:rPr>
          <w:rFonts w:cs="Times New Roman"/>
          <w:b/>
          <w:bCs/>
          <w:sz w:val="20"/>
          <w:szCs w:val="20"/>
        </w:rPr>
        <w:t>Dictado</w:t>
      </w:r>
      <w:r w:rsidRPr="00727AD0">
        <w:rPr>
          <w:rFonts w:cs="Times New Roman"/>
          <w:bCs/>
          <w:sz w:val="20"/>
          <w:szCs w:val="20"/>
        </w:rPr>
        <w:t xml:space="preserve">: </w:t>
      </w:r>
      <w:r w:rsidR="00B221B9" w:rsidRPr="00727AD0">
        <w:rPr>
          <w:rFonts w:cs="Times New Roman"/>
          <w:bCs/>
          <w:sz w:val="20"/>
          <w:szCs w:val="20"/>
        </w:rPr>
        <w:t xml:space="preserve">Viernes de 10 a 13 hs. </w:t>
      </w:r>
      <w:r w:rsidR="00931B5A" w:rsidRPr="00727AD0">
        <w:rPr>
          <w:rFonts w:cs="Times New Roman"/>
          <w:bCs/>
          <w:sz w:val="20"/>
          <w:szCs w:val="20"/>
        </w:rPr>
        <w:t>1er cuatrimestre de 2015</w:t>
      </w:r>
      <w:r w:rsidRPr="00727AD0">
        <w:rPr>
          <w:rFonts w:cs="Times New Roman"/>
          <w:bCs/>
          <w:sz w:val="20"/>
          <w:szCs w:val="20"/>
        </w:rPr>
        <w:t>.</w:t>
      </w:r>
    </w:p>
    <w:p w:rsidR="007D6FDC" w:rsidRPr="00727AD0" w:rsidRDefault="007D6FDC" w:rsidP="00931B5A">
      <w:pPr>
        <w:spacing w:before="240" w:line="240" w:lineRule="auto"/>
        <w:jc w:val="both"/>
        <w:rPr>
          <w:rFonts w:cs="Times New Roman"/>
          <w:sz w:val="20"/>
          <w:szCs w:val="20"/>
        </w:rPr>
      </w:pPr>
      <w:r w:rsidRPr="00727AD0">
        <w:rPr>
          <w:rFonts w:cs="Times New Roman"/>
          <w:b/>
          <w:sz w:val="20"/>
          <w:szCs w:val="20"/>
        </w:rPr>
        <w:t>Modalidad de evaluación</w:t>
      </w:r>
      <w:r w:rsidR="00CC16CE" w:rsidRPr="00727AD0">
        <w:rPr>
          <w:rFonts w:cs="Times New Roman"/>
          <w:sz w:val="20"/>
          <w:szCs w:val="20"/>
        </w:rPr>
        <w:t>: Producción de un proyecto</w:t>
      </w:r>
      <w:r w:rsidR="00A42844" w:rsidRPr="00727AD0">
        <w:rPr>
          <w:rFonts w:cs="Times New Roman"/>
          <w:sz w:val="20"/>
          <w:szCs w:val="20"/>
        </w:rPr>
        <w:t xml:space="preserve"> de</w:t>
      </w:r>
      <w:r w:rsidRPr="00727AD0">
        <w:rPr>
          <w:rFonts w:cs="Times New Roman"/>
          <w:sz w:val="20"/>
          <w:szCs w:val="20"/>
        </w:rPr>
        <w:t xml:space="preserve"> monog</w:t>
      </w:r>
      <w:r w:rsidR="00A42844" w:rsidRPr="00727AD0">
        <w:rPr>
          <w:rFonts w:cs="Times New Roman"/>
          <w:sz w:val="20"/>
          <w:szCs w:val="20"/>
        </w:rPr>
        <w:t>rafía, ensayo</w:t>
      </w:r>
      <w:r w:rsidRPr="00727AD0">
        <w:rPr>
          <w:rFonts w:cs="Times New Roman"/>
          <w:sz w:val="20"/>
          <w:szCs w:val="20"/>
        </w:rPr>
        <w:t xml:space="preserve"> o </w:t>
      </w:r>
      <w:r w:rsidR="00CC16CE" w:rsidRPr="00727AD0">
        <w:rPr>
          <w:rFonts w:cs="Times New Roman"/>
          <w:sz w:val="20"/>
          <w:szCs w:val="20"/>
        </w:rPr>
        <w:t>ante-</w:t>
      </w:r>
      <w:r w:rsidRPr="00727AD0">
        <w:rPr>
          <w:rFonts w:cs="Times New Roman"/>
          <w:sz w:val="20"/>
          <w:szCs w:val="20"/>
        </w:rPr>
        <w:t>proyecto de tesina.</w:t>
      </w:r>
    </w:p>
    <w:p w:rsidR="00CC16CE" w:rsidRPr="00727AD0" w:rsidRDefault="00CC16CE" w:rsidP="00931B5A">
      <w:pPr>
        <w:spacing w:before="240" w:line="240" w:lineRule="auto"/>
        <w:jc w:val="both"/>
        <w:rPr>
          <w:rFonts w:cs="Times New Roman"/>
          <w:sz w:val="20"/>
          <w:szCs w:val="20"/>
        </w:rPr>
      </w:pPr>
      <w:r w:rsidRPr="00727AD0">
        <w:rPr>
          <w:rFonts w:cs="Times New Roman"/>
          <w:b/>
          <w:sz w:val="20"/>
          <w:szCs w:val="20"/>
        </w:rPr>
        <w:t>Promoción:</w:t>
      </w:r>
      <w:r w:rsidRPr="00727AD0">
        <w:rPr>
          <w:rFonts w:cs="Times New Roman"/>
          <w:sz w:val="20"/>
          <w:szCs w:val="20"/>
        </w:rPr>
        <w:t xml:space="preserve"> con examen final (entrega y aprobación de </w:t>
      </w:r>
      <w:r w:rsidR="00931B5A" w:rsidRPr="00727AD0">
        <w:rPr>
          <w:rFonts w:cs="Times New Roman"/>
          <w:sz w:val="20"/>
          <w:szCs w:val="20"/>
        </w:rPr>
        <w:t>un</w:t>
      </w:r>
      <w:r w:rsidRPr="00727AD0">
        <w:rPr>
          <w:rFonts w:cs="Times New Roman"/>
          <w:sz w:val="20"/>
          <w:szCs w:val="20"/>
        </w:rPr>
        <w:t>a monografía o proyecto de tesina).</w:t>
      </w:r>
    </w:p>
    <w:p w:rsidR="007D6FDC" w:rsidRPr="00727AD0" w:rsidRDefault="00CC16CE" w:rsidP="00931B5A">
      <w:pPr>
        <w:spacing w:before="240" w:after="300" w:line="240" w:lineRule="auto"/>
        <w:jc w:val="both"/>
        <w:rPr>
          <w:rFonts w:cs="Times New Roman"/>
          <w:bCs/>
          <w:sz w:val="20"/>
          <w:szCs w:val="20"/>
          <w:lang w:val="es-ES"/>
        </w:rPr>
      </w:pPr>
      <w:r w:rsidRPr="00727AD0">
        <w:rPr>
          <w:rFonts w:cs="Times New Roman"/>
          <w:b/>
          <w:bCs/>
          <w:sz w:val="20"/>
          <w:szCs w:val="20"/>
        </w:rPr>
        <w:t>A</w:t>
      </w:r>
      <w:proofErr w:type="spellStart"/>
      <w:r w:rsidRPr="00727AD0">
        <w:rPr>
          <w:rFonts w:cs="Times New Roman"/>
          <w:b/>
          <w:bCs/>
          <w:sz w:val="20"/>
          <w:szCs w:val="20"/>
          <w:lang w:val="es-ES"/>
        </w:rPr>
        <w:t>sistente</w:t>
      </w:r>
      <w:proofErr w:type="spellEnd"/>
      <w:r w:rsidRPr="00727AD0">
        <w:rPr>
          <w:rFonts w:cs="Times New Roman"/>
          <w:b/>
          <w:bCs/>
          <w:sz w:val="20"/>
          <w:szCs w:val="20"/>
          <w:lang w:val="es-ES"/>
        </w:rPr>
        <w:t xml:space="preserve"> docente</w:t>
      </w:r>
      <w:r w:rsidRPr="00727AD0">
        <w:rPr>
          <w:rFonts w:cs="Times New Roman"/>
          <w:bCs/>
          <w:sz w:val="20"/>
          <w:szCs w:val="20"/>
          <w:lang w:val="es-ES"/>
        </w:rPr>
        <w:t>: Germán Martínez Alonso, egresado de Ciencias de la Comunicación de la UBA con tesina en curso. Colabora en el procesamiento de materiales de estudio, dictado de clases</w:t>
      </w:r>
      <w:r w:rsidR="00EF1918" w:rsidRPr="00727AD0">
        <w:rPr>
          <w:rFonts w:cs="Times New Roman"/>
          <w:bCs/>
          <w:sz w:val="20"/>
          <w:szCs w:val="20"/>
          <w:lang w:val="es-ES"/>
        </w:rPr>
        <w:t>, seguimiento de las producciones de los estudiantes</w:t>
      </w:r>
      <w:r w:rsidRPr="00727AD0">
        <w:rPr>
          <w:rFonts w:cs="Times New Roman"/>
          <w:bCs/>
          <w:sz w:val="20"/>
          <w:szCs w:val="20"/>
          <w:lang w:val="es-ES"/>
        </w:rPr>
        <w:t xml:space="preserve">  y organización de la comunicación virtual con los cursantes. </w:t>
      </w:r>
    </w:p>
    <w:p w:rsidR="00E7663A" w:rsidRPr="00727AD0" w:rsidRDefault="00E7663A" w:rsidP="00931B5A">
      <w:pPr>
        <w:spacing w:before="240" w:line="240" w:lineRule="auto"/>
        <w:jc w:val="both"/>
        <w:rPr>
          <w:rFonts w:cs="Times New Roman"/>
          <w:b/>
          <w:sz w:val="20"/>
          <w:szCs w:val="20"/>
        </w:rPr>
      </w:pPr>
      <w:r w:rsidRPr="00727AD0">
        <w:rPr>
          <w:rFonts w:cs="Times New Roman"/>
          <w:b/>
          <w:sz w:val="20"/>
          <w:szCs w:val="20"/>
        </w:rPr>
        <w:t>Dinámica pedagógica</w:t>
      </w:r>
    </w:p>
    <w:p w:rsidR="00E7663A" w:rsidRPr="00727AD0" w:rsidRDefault="00E7663A" w:rsidP="00931B5A">
      <w:pPr>
        <w:pStyle w:val="Prrafodelista"/>
        <w:numPr>
          <w:ilvl w:val="0"/>
          <w:numId w:val="4"/>
        </w:numPr>
        <w:spacing w:before="240" w:line="240" w:lineRule="auto"/>
        <w:jc w:val="both"/>
        <w:rPr>
          <w:rFonts w:cs="Times New Roman"/>
          <w:sz w:val="20"/>
          <w:szCs w:val="20"/>
        </w:rPr>
      </w:pPr>
      <w:r w:rsidRPr="00727AD0">
        <w:rPr>
          <w:rFonts w:cs="Times New Roman"/>
          <w:sz w:val="20"/>
          <w:szCs w:val="20"/>
        </w:rPr>
        <w:t xml:space="preserve">Clases teórico-prácticas con exposición, diálogo abierto y discusión de los textos propuestos. </w:t>
      </w:r>
    </w:p>
    <w:p w:rsidR="00E7663A" w:rsidRPr="00727AD0" w:rsidRDefault="00E7663A" w:rsidP="00931B5A">
      <w:pPr>
        <w:pStyle w:val="Prrafodelista"/>
        <w:numPr>
          <w:ilvl w:val="0"/>
          <w:numId w:val="4"/>
        </w:numPr>
        <w:spacing w:before="240" w:line="240" w:lineRule="auto"/>
        <w:jc w:val="both"/>
        <w:rPr>
          <w:rFonts w:cs="Times New Roman"/>
          <w:sz w:val="20"/>
          <w:szCs w:val="20"/>
        </w:rPr>
      </w:pPr>
      <w:r w:rsidRPr="00727AD0">
        <w:rPr>
          <w:rFonts w:cs="Times New Roman"/>
          <w:sz w:val="20"/>
          <w:szCs w:val="20"/>
        </w:rPr>
        <w:t xml:space="preserve">Puesta en práctica del análisis sobre materiales concretos (escritos, </w:t>
      </w:r>
      <w:proofErr w:type="spellStart"/>
      <w:r w:rsidRPr="00727AD0">
        <w:rPr>
          <w:rFonts w:cs="Times New Roman"/>
          <w:sz w:val="20"/>
          <w:szCs w:val="20"/>
        </w:rPr>
        <w:t>videograbados</w:t>
      </w:r>
      <w:proofErr w:type="spellEnd"/>
      <w:r w:rsidRPr="00727AD0">
        <w:rPr>
          <w:rFonts w:cs="Times New Roman"/>
          <w:sz w:val="20"/>
          <w:szCs w:val="20"/>
        </w:rPr>
        <w:t xml:space="preserve">, digitalizados, etc.) Conformación del corpus. </w:t>
      </w:r>
    </w:p>
    <w:p w:rsidR="00E7663A" w:rsidRPr="00727AD0" w:rsidRDefault="00E7663A" w:rsidP="00931B5A">
      <w:pPr>
        <w:pStyle w:val="Prrafodelista"/>
        <w:numPr>
          <w:ilvl w:val="0"/>
          <w:numId w:val="4"/>
        </w:numPr>
        <w:spacing w:before="240" w:line="240" w:lineRule="auto"/>
        <w:jc w:val="both"/>
        <w:rPr>
          <w:rFonts w:cs="Times New Roman"/>
          <w:sz w:val="20"/>
          <w:szCs w:val="20"/>
        </w:rPr>
      </w:pPr>
      <w:r w:rsidRPr="00727AD0">
        <w:rPr>
          <w:rFonts w:cs="Times New Roman"/>
          <w:sz w:val="20"/>
          <w:szCs w:val="20"/>
        </w:rPr>
        <w:t xml:space="preserve">Seguimiento de la labor de investigación de cada uno se los seminaristas con vistas a la producción del trabajo final (monografía, ensayo o proyecto de tesina). </w:t>
      </w:r>
    </w:p>
    <w:p w:rsidR="00CC16CE" w:rsidRPr="00727AD0" w:rsidRDefault="00E7663A" w:rsidP="00931B5A">
      <w:pPr>
        <w:spacing w:before="240" w:line="240" w:lineRule="auto"/>
        <w:jc w:val="both"/>
        <w:rPr>
          <w:rFonts w:cs="Times New Roman"/>
          <w:sz w:val="20"/>
          <w:szCs w:val="20"/>
        </w:rPr>
      </w:pPr>
      <w:r w:rsidRPr="00727AD0">
        <w:rPr>
          <w:rFonts w:cs="Times New Roman"/>
          <w:b/>
          <w:sz w:val="20"/>
          <w:szCs w:val="20"/>
        </w:rPr>
        <w:t>Importante</w:t>
      </w:r>
      <w:r w:rsidR="00CC16CE" w:rsidRPr="00727AD0">
        <w:rPr>
          <w:rFonts w:cs="Times New Roman"/>
          <w:b/>
          <w:sz w:val="20"/>
          <w:szCs w:val="20"/>
        </w:rPr>
        <w:t xml:space="preserve">: </w:t>
      </w:r>
      <w:r w:rsidR="00CC16CE" w:rsidRPr="00727AD0">
        <w:rPr>
          <w:rFonts w:cs="Times New Roman"/>
          <w:sz w:val="20"/>
          <w:szCs w:val="20"/>
        </w:rPr>
        <w:t xml:space="preserve">Se requerirá el uso de DVD, PC y cañón para el visionado de los materiales recopilados por </w:t>
      </w:r>
      <w:r w:rsidR="00F3405E" w:rsidRPr="00727AD0">
        <w:rPr>
          <w:rFonts w:cs="Times New Roman"/>
          <w:sz w:val="20"/>
          <w:szCs w:val="20"/>
        </w:rPr>
        <w:t>docentes y</w:t>
      </w:r>
      <w:r w:rsidR="00CC16CE" w:rsidRPr="00727AD0">
        <w:rPr>
          <w:rFonts w:cs="Times New Roman"/>
          <w:sz w:val="20"/>
          <w:szCs w:val="20"/>
        </w:rPr>
        <w:t xml:space="preserve"> cursantes.</w:t>
      </w:r>
    </w:p>
    <w:p w:rsidR="00E67198" w:rsidRDefault="00E67198" w:rsidP="00931B5A">
      <w:pPr>
        <w:spacing w:before="240" w:after="300" w:line="240" w:lineRule="auto"/>
        <w:jc w:val="both"/>
        <w:rPr>
          <w:rFonts w:cs="Times New Roman"/>
          <w:b/>
          <w:sz w:val="20"/>
          <w:szCs w:val="20"/>
        </w:rPr>
      </w:pPr>
    </w:p>
    <w:p w:rsidR="00816ABF" w:rsidRPr="00727AD0" w:rsidRDefault="00816ABF" w:rsidP="00931B5A">
      <w:pPr>
        <w:spacing w:before="240" w:after="300" w:line="240" w:lineRule="auto"/>
        <w:jc w:val="both"/>
        <w:rPr>
          <w:rFonts w:cs="Times New Roman"/>
          <w:b/>
          <w:sz w:val="20"/>
          <w:szCs w:val="20"/>
        </w:rPr>
      </w:pPr>
      <w:r w:rsidRPr="00727AD0">
        <w:rPr>
          <w:rFonts w:cs="Times New Roman"/>
          <w:b/>
          <w:sz w:val="20"/>
          <w:szCs w:val="20"/>
        </w:rPr>
        <w:t>Fundamentos epistemológicos</w:t>
      </w:r>
      <w:r w:rsidR="00E7663A" w:rsidRPr="00727AD0">
        <w:rPr>
          <w:rFonts w:cs="Times New Roman"/>
          <w:b/>
          <w:sz w:val="20"/>
          <w:szCs w:val="20"/>
        </w:rPr>
        <w:t xml:space="preserve"> del seminario</w:t>
      </w:r>
    </w:p>
    <w:p w:rsidR="00816ABF" w:rsidRPr="00727AD0" w:rsidRDefault="00816ABF" w:rsidP="00931B5A">
      <w:pPr>
        <w:spacing w:before="240" w:line="240" w:lineRule="auto"/>
        <w:ind w:firstLine="708"/>
        <w:jc w:val="both"/>
        <w:rPr>
          <w:rFonts w:cs="Times New Roman"/>
          <w:sz w:val="20"/>
          <w:szCs w:val="20"/>
        </w:rPr>
      </w:pPr>
      <w:r w:rsidRPr="00727AD0">
        <w:rPr>
          <w:rFonts w:cs="Times New Roman"/>
          <w:sz w:val="20"/>
          <w:szCs w:val="20"/>
        </w:rPr>
        <w:t xml:space="preserve">Según Verón  (2013:281) la Red plantea 3 cuestiones cruciales, todas ellas, </w:t>
      </w:r>
      <w:r w:rsidRPr="00727AD0">
        <w:rPr>
          <w:rFonts w:cs="Times New Roman"/>
          <w:i/>
          <w:iCs/>
          <w:sz w:val="20"/>
          <w:szCs w:val="20"/>
        </w:rPr>
        <w:t>profundamente políticas</w:t>
      </w:r>
      <w:r w:rsidRPr="00727AD0">
        <w:rPr>
          <w:rFonts w:cs="Times New Roman"/>
          <w:sz w:val="20"/>
          <w:szCs w:val="20"/>
        </w:rPr>
        <w:t xml:space="preserve">: 1) La relación nueva entre los actores individuales con el saber  y la información, 2) La pregunta sobre el vínculo social en las tres dimensiones de la </w:t>
      </w:r>
      <w:proofErr w:type="spellStart"/>
      <w:r w:rsidRPr="00727AD0">
        <w:rPr>
          <w:rFonts w:cs="Times New Roman"/>
          <w:sz w:val="20"/>
          <w:szCs w:val="20"/>
        </w:rPr>
        <w:t>semiosis</w:t>
      </w:r>
      <w:proofErr w:type="spellEnd"/>
      <w:r w:rsidRPr="00727AD0">
        <w:rPr>
          <w:rFonts w:cs="Times New Roman"/>
          <w:sz w:val="20"/>
          <w:szCs w:val="20"/>
        </w:rPr>
        <w:t xml:space="preserve">: afectiva, factual y normativa y 3) La cuestión de la identidad de los actores sociales. De estos primeros postulados se desprenden algunas preguntas: ¿Cuál es la relación entre el sistema de medios y los actores políticos? ¿Cómo validan los argumentos que nos proponen? ¿Cuáles son las esquematizaciones culturales e históricas que están en la base de dichos argumentos? ¿De dónde proviene su fuerza persuasiva? ¿En qué medida adquieren pregnancia social: falacias, </w:t>
      </w:r>
      <w:proofErr w:type="spellStart"/>
      <w:r w:rsidRPr="00727AD0">
        <w:rPr>
          <w:rFonts w:cs="Times New Roman"/>
          <w:sz w:val="20"/>
          <w:szCs w:val="20"/>
        </w:rPr>
        <w:t>ideologemas</w:t>
      </w:r>
      <w:proofErr w:type="spellEnd"/>
      <w:r w:rsidRPr="00727AD0">
        <w:rPr>
          <w:rFonts w:cs="Times New Roman"/>
          <w:sz w:val="20"/>
          <w:szCs w:val="20"/>
        </w:rPr>
        <w:t xml:space="preserve">, mitos, estereotipos, lugares comunes?  ¿Cómo es la retórica de los nuevos medios y en qué se distingue de los viejos en cuanto a su capacidad de crítica y el pasaje a la acción? ¿Se puede hablar de una nueva forma digital de lo político? ¿Qué es la </w:t>
      </w:r>
      <w:proofErr w:type="spellStart"/>
      <w:r w:rsidRPr="00727AD0">
        <w:rPr>
          <w:rFonts w:cs="Times New Roman"/>
          <w:sz w:val="20"/>
          <w:szCs w:val="20"/>
        </w:rPr>
        <w:t>cibermilitancia</w:t>
      </w:r>
      <w:proofErr w:type="spellEnd"/>
      <w:r w:rsidRPr="00727AD0">
        <w:rPr>
          <w:rFonts w:cs="Times New Roman"/>
          <w:sz w:val="20"/>
          <w:szCs w:val="20"/>
        </w:rPr>
        <w:t xml:space="preserve">? ¿Se aplica la noción de colectivos de identificación del mismo modo que en el discurso político tradicional? Es claro que, a su vez, las construcciones teóricas también están afectadas por toda clase de omisiones y tensiones, producto de su inscripción en determinados campos intelectuales y de poder. Interrogar los modelos teóricos acerca de sus condiciones, identificar sus fronteras hechas de legitimaciones y exclusiones, reconocer los precursores y  derivaciones teóricas y prácticas, todo esto forma parte de la tarea de una pedagogía crítica. Entonces, las preguntas son ¿Qué modelos teóricos y metodológicos resultan apropiados para dar cuenta de esta </w:t>
      </w:r>
      <w:r w:rsidRPr="00727AD0">
        <w:rPr>
          <w:rFonts w:cs="Times New Roman"/>
          <w:sz w:val="20"/>
          <w:szCs w:val="20"/>
        </w:rPr>
        <w:lastRenderedPageBreak/>
        <w:t>complejidad? ¿Cómo comunicar los resultados de investigación en un producto adecuado y convincente? Si no se conoce el fundamento epistemológico de los modelos se desconoce las implicancias políticas de la práctica.</w:t>
      </w:r>
    </w:p>
    <w:p w:rsidR="00816ABF" w:rsidRPr="00727AD0" w:rsidRDefault="00816ABF" w:rsidP="00931B5A">
      <w:pPr>
        <w:spacing w:before="240" w:line="240" w:lineRule="auto"/>
        <w:ind w:firstLine="708"/>
        <w:jc w:val="both"/>
        <w:rPr>
          <w:rFonts w:cs="Times New Roman"/>
          <w:sz w:val="20"/>
          <w:szCs w:val="20"/>
        </w:rPr>
      </w:pPr>
      <w:r w:rsidRPr="00727AD0">
        <w:rPr>
          <w:rFonts w:cs="Times New Roman"/>
          <w:sz w:val="20"/>
          <w:szCs w:val="20"/>
        </w:rPr>
        <w:t xml:space="preserve">De ahí que el objetivo de este curso es plantear algunos problemas que se presentan en el abordaje de los fenómenos políticos y de los modelos teóricos que se proponen para su análisis, aportando una mirada socio-semiótica y enfatizando la dimensión argumentativa, lo que permitirá recuperar su carácter eminentemente conflictivo. A tal efecto, el encuadre requiere integrar un doble abordaje: </w:t>
      </w:r>
    </w:p>
    <w:p w:rsidR="00816ABF" w:rsidRPr="00727AD0" w:rsidRDefault="00816ABF" w:rsidP="00931B5A">
      <w:pPr>
        <w:spacing w:before="240" w:line="240" w:lineRule="auto"/>
        <w:jc w:val="both"/>
        <w:rPr>
          <w:rFonts w:cs="Times New Roman"/>
          <w:sz w:val="20"/>
          <w:szCs w:val="20"/>
        </w:rPr>
      </w:pPr>
      <w:r w:rsidRPr="00727AD0">
        <w:rPr>
          <w:rFonts w:cs="Times New Roman"/>
          <w:sz w:val="20"/>
          <w:szCs w:val="20"/>
        </w:rPr>
        <w:t xml:space="preserve">a) La consideración de la dimensión discursiva los fenómenos sociales es el primer paso para configurar un objeto de análisis consistente. De esta premisa se siguen dos preceptos metodológicos básicos: 1) el análisis resulta válido en la medida en que no se agota en la descripción de aspectos “internos” al discurso sino que interroga las condiciones sociales de su generación, circulación, reconocimiento y 2) la legitimación de un discurso social contempla las </w:t>
      </w:r>
      <w:r w:rsidRPr="00727AD0">
        <w:rPr>
          <w:rFonts w:cs="Times New Roman"/>
          <w:iCs/>
          <w:sz w:val="20"/>
          <w:szCs w:val="20"/>
        </w:rPr>
        <w:t>condiciones sociales</w:t>
      </w:r>
      <w:r w:rsidRPr="00727AD0">
        <w:rPr>
          <w:rFonts w:cs="Times New Roman"/>
          <w:sz w:val="20"/>
          <w:szCs w:val="20"/>
        </w:rPr>
        <w:t xml:space="preserve"> y las </w:t>
      </w:r>
      <w:r w:rsidRPr="00727AD0">
        <w:rPr>
          <w:rFonts w:cs="Times New Roman"/>
          <w:iCs/>
          <w:sz w:val="20"/>
          <w:szCs w:val="20"/>
        </w:rPr>
        <w:t>relaciones de poder</w:t>
      </w:r>
      <w:r w:rsidRPr="00727AD0">
        <w:rPr>
          <w:rFonts w:cs="Times New Roman"/>
          <w:sz w:val="20"/>
          <w:szCs w:val="20"/>
        </w:rPr>
        <w:t xml:space="preserve"> existentes. Sólo así “la crisis”, “la pobreza”, “el colonialismo”, “la manipulación de la información”, “la indignación” u otros tópicos absolutamente legítimos dejan de ser abstracciones y comienzan a estar situados históricamente, materializados y apropiados para la descripción. Como corolario de estas premisas, el acto analítico de desmontar las operaciones de producción de los discursos sociales no sólo constituye una de las manifestaciones de un pensamiento crítico sino que también tiene derivaciones de orden político: sólo analizando las condiciones de producción se puede intervenir sobre ellas. </w:t>
      </w:r>
    </w:p>
    <w:p w:rsidR="00816ABF" w:rsidRPr="00727AD0" w:rsidRDefault="00816ABF" w:rsidP="00931B5A">
      <w:pPr>
        <w:spacing w:before="240" w:line="240" w:lineRule="auto"/>
        <w:jc w:val="both"/>
        <w:rPr>
          <w:rFonts w:cs="Times New Roman"/>
          <w:sz w:val="20"/>
          <w:szCs w:val="20"/>
        </w:rPr>
      </w:pPr>
      <w:r w:rsidRPr="00727AD0">
        <w:rPr>
          <w:rFonts w:cs="Times New Roman"/>
          <w:sz w:val="20"/>
          <w:szCs w:val="20"/>
        </w:rPr>
        <w:t xml:space="preserve">b) Un segundo paso analítico es comprender el carácter eminentemente conflictivo de la </w:t>
      </w:r>
      <w:proofErr w:type="spellStart"/>
      <w:r w:rsidRPr="00727AD0">
        <w:rPr>
          <w:rFonts w:cs="Times New Roman"/>
          <w:sz w:val="20"/>
          <w:szCs w:val="20"/>
        </w:rPr>
        <w:t>discursividad</w:t>
      </w:r>
      <w:proofErr w:type="spellEnd"/>
      <w:r w:rsidRPr="00727AD0">
        <w:rPr>
          <w:rFonts w:cs="Times New Roman"/>
          <w:sz w:val="20"/>
          <w:szCs w:val="20"/>
        </w:rPr>
        <w:t xml:space="preserve"> social. De  ahí la importancia de la enseñanza de las teorías de la enunciación y de la argumentación y la evaluación de los modelos teóricos que se proponen para su análisis. Considerar la dimensión enunciativa y argumentativa de los discursos permite reparar en el hecho de que los enunciados que circulan socialmente constituyen puntos de vista sobre el mundo y  confrontan permanentemente con otros. A su vez, estos puntos de vista buscan su respaldo en otros enunciados cuyos fundamentos no siempre están explícitos y cuyo andamiaje requiere ser desmontado</w:t>
      </w:r>
      <w:r w:rsidR="000A6E98">
        <w:rPr>
          <w:rFonts w:cs="Times New Roman"/>
          <w:sz w:val="20"/>
          <w:szCs w:val="20"/>
        </w:rPr>
        <w:t xml:space="preserve">. </w:t>
      </w:r>
      <w:r w:rsidRPr="00727AD0">
        <w:rPr>
          <w:rFonts w:cs="Times New Roman"/>
          <w:sz w:val="20"/>
          <w:szCs w:val="20"/>
        </w:rPr>
        <w:t>La propuesta de este curso, antes bien, pone de relieve los procedimientos argumentativos porque permite</w:t>
      </w:r>
      <w:r w:rsidR="003227A8">
        <w:rPr>
          <w:rFonts w:cs="Times New Roman"/>
          <w:sz w:val="20"/>
          <w:szCs w:val="20"/>
        </w:rPr>
        <w:t>n</w:t>
      </w:r>
      <w:r w:rsidRPr="00727AD0">
        <w:rPr>
          <w:rFonts w:cs="Times New Roman"/>
          <w:sz w:val="20"/>
          <w:szCs w:val="20"/>
        </w:rPr>
        <w:t xml:space="preserve"> reflexionar acerca de estas y otras cuestiones de importancia para la vida democrática.</w:t>
      </w:r>
    </w:p>
    <w:p w:rsidR="003227A8" w:rsidRDefault="003227A8" w:rsidP="00931B5A">
      <w:pPr>
        <w:spacing w:before="240" w:line="240" w:lineRule="auto"/>
        <w:rPr>
          <w:rFonts w:cs="Times New Roman"/>
          <w:b/>
          <w:sz w:val="20"/>
          <w:szCs w:val="20"/>
        </w:rPr>
      </w:pPr>
    </w:p>
    <w:p w:rsidR="00816ABF" w:rsidRPr="00727AD0" w:rsidRDefault="00816ABF" w:rsidP="00931B5A">
      <w:pPr>
        <w:spacing w:before="240" w:line="240" w:lineRule="auto"/>
        <w:rPr>
          <w:rFonts w:cs="Times New Roman"/>
          <w:b/>
          <w:sz w:val="20"/>
          <w:szCs w:val="20"/>
        </w:rPr>
      </w:pPr>
      <w:r w:rsidRPr="00727AD0">
        <w:rPr>
          <w:rFonts w:cs="Times New Roman"/>
          <w:b/>
          <w:sz w:val="20"/>
          <w:szCs w:val="20"/>
        </w:rPr>
        <w:t>Justificación del interés de este seminario</w:t>
      </w:r>
    </w:p>
    <w:p w:rsidR="00816ABF" w:rsidRPr="00727AD0" w:rsidRDefault="00816ABF" w:rsidP="00931B5A">
      <w:pPr>
        <w:spacing w:before="240" w:line="240" w:lineRule="auto"/>
        <w:ind w:firstLine="708"/>
        <w:jc w:val="both"/>
        <w:rPr>
          <w:rFonts w:cs="Times New Roman"/>
          <w:sz w:val="20"/>
          <w:szCs w:val="20"/>
        </w:rPr>
      </w:pPr>
      <w:r w:rsidRPr="00727AD0">
        <w:rPr>
          <w:rFonts w:cs="Times New Roman"/>
          <w:sz w:val="20"/>
          <w:szCs w:val="20"/>
        </w:rPr>
        <w:t xml:space="preserve">La vida social nos enfrenta a experiencias múltiples y heterogéneas difíciles de categorizar. Sumado a esto, los dispositivos del poder se especializan en formas estratégicas cada vez más microfísicas y menos visibles. Frente a estos procesos cuyas características resultan complejas de conceptualizar, los estudiantes se ven sometidos a las exigencias de la tarea universitaria (investigación, producción de textos académicos, tesinas y trabajos de integración final) que les demanda conferirle inteligibilidad a los acontecimientos sociales y someterlos a un análisis </w:t>
      </w:r>
      <w:proofErr w:type="spellStart"/>
      <w:r w:rsidRPr="00727AD0">
        <w:rPr>
          <w:rFonts w:cs="Times New Roman"/>
          <w:sz w:val="20"/>
          <w:szCs w:val="20"/>
        </w:rPr>
        <w:t>criterioso</w:t>
      </w:r>
      <w:proofErr w:type="spellEnd"/>
      <w:r w:rsidRPr="00727AD0">
        <w:rPr>
          <w:rFonts w:cs="Times New Roman"/>
          <w:sz w:val="20"/>
          <w:szCs w:val="20"/>
        </w:rPr>
        <w:t xml:space="preserve">. Es preciso entonces, ampliar y precisar la oferta curricular de instrumentos y marcos de comprensión válidos. Más aún cuando lo político atraviesa un nuevo desplazamiento de los escenarios tradicionales con la revolución del acceso a la Red. Con ese propósito, este seminario propone desarrollar y actualizar modelos, problemáticas y autores del campo epistémico de la comunicación que no han tenido suficiente espacio o no han sido previstos en los programas de estudios vigentes. </w:t>
      </w:r>
    </w:p>
    <w:p w:rsidR="00816ABF" w:rsidRPr="00727AD0" w:rsidRDefault="00816ABF" w:rsidP="00931B5A">
      <w:pPr>
        <w:spacing w:before="240" w:line="240" w:lineRule="auto"/>
        <w:ind w:firstLine="708"/>
        <w:jc w:val="both"/>
        <w:rPr>
          <w:rFonts w:cs="Times New Roman"/>
          <w:sz w:val="20"/>
          <w:szCs w:val="20"/>
          <w:lang w:val="es-ES_tradnl"/>
        </w:rPr>
      </w:pPr>
      <w:r w:rsidRPr="00727AD0">
        <w:rPr>
          <w:rFonts w:cs="Times New Roman"/>
          <w:sz w:val="20"/>
          <w:szCs w:val="20"/>
        </w:rPr>
        <w:t>Finalmente, entre los motivos que justifican el interés de este seminario en esta carrera,  el principal es colaborar en la resolución de problemas que se les suelen plantear a los estudiantes en la vida académica, a la hora de abordar materiales concretos y  producir sus trabajos académicos (informes de investigación, monografías, artículos, tesinas, etc.).</w:t>
      </w:r>
      <w:r w:rsidRPr="00727AD0">
        <w:rPr>
          <w:rFonts w:cs="Times New Roman"/>
          <w:color w:val="000000"/>
          <w:sz w:val="20"/>
          <w:szCs w:val="20"/>
        </w:rPr>
        <w:t xml:space="preserve"> De ahí que este</w:t>
      </w:r>
      <w:r w:rsidRPr="00727AD0">
        <w:rPr>
          <w:rFonts w:cs="Times New Roman"/>
          <w:sz w:val="20"/>
          <w:szCs w:val="20"/>
          <w:lang w:val="es-ES_tradnl"/>
        </w:rPr>
        <w:t xml:space="preserve"> curso propone, por un lado, la revisión de los aspectos sustantivos de</w:t>
      </w:r>
      <w:r w:rsidRPr="00727AD0">
        <w:rPr>
          <w:rFonts w:cs="Times New Roman"/>
          <w:sz w:val="20"/>
          <w:szCs w:val="20"/>
        </w:rPr>
        <w:t xml:space="preserve"> distintos modelos vigentes de la teoría semiótica, política y la teoría de la argumentación. Junto al examen del legado clásico revisaremos las perspectivas teóricas y metodológicas </w:t>
      </w:r>
      <w:r w:rsidRPr="00727AD0">
        <w:rPr>
          <w:rFonts w:cs="Times New Roman"/>
          <w:sz w:val="20"/>
          <w:szCs w:val="20"/>
        </w:rPr>
        <w:lastRenderedPageBreak/>
        <w:t xml:space="preserve">que alimentan los debates actuales de dichas disciplinas. Por otro lado, y siendo la argumentación uno de los géneros primordiales tanto en la vida universitaria como en otros campos de desempeño, invita a que los estudiantes </w:t>
      </w:r>
      <w:r w:rsidRPr="00727AD0">
        <w:rPr>
          <w:rFonts w:cs="Times New Roman"/>
          <w:sz w:val="20"/>
          <w:szCs w:val="20"/>
          <w:lang w:val="es-ES_tradnl"/>
        </w:rPr>
        <w:t xml:space="preserve">desarrollen el hábito </w:t>
      </w:r>
      <w:r w:rsidRPr="00727AD0">
        <w:rPr>
          <w:rFonts w:cs="Times New Roman"/>
          <w:sz w:val="20"/>
          <w:szCs w:val="20"/>
        </w:rPr>
        <w:t xml:space="preserve">de la argumentación como </w:t>
      </w:r>
      <w:r w:rsidRPr="00727AD0">
        <w:rPr>
          <w:rFonts w:cs="Times New Roman"/>
          <w:sz w:val="20"/>
          <w:szCs w:val="20"/>
          <w:lang w:val="es-ES_tradnl"/>
        </w:rPr>
        <w:t xml:space="preserve">forma de comunicación y de reflexión.  </w:t>
      </w:r>
    </w:p>
    <w:p w:rsidR="00816ABF" w:rsidRPr="00727AD0" w:rsidRDefault="00816ABF" w:rsidP="00931B5A">
      <w:pPr>
        <w:spacing w:before="240" w:line="240" w:lineRule="auto"/>
        <w:jc w:val="both"/>
        <w:rPr>
          <w:rFonts w:cs="Times New Roman"/>
          <w:b/>
          <w:sz w:val="20"/>
          <w:szCs w:val="20"/>
        </w:rPr>
      </w:pPr>
    </w:p>
    <w:p w:rsidR="007D6FDC" w:rsidRPr="00727AD0" w:rsidRDefault="007D6FDC" w:rsidP="00931B5A">
      <w:pPr>
        <w:spacing w:before="240" w:line="240" w:lineRule="auto"/>
        <w:jc w:val="both"/>
        <w:rPr>
          <w:rFonts w:cs="Times New Roman"/>
          <w:b/>
          <w:sz w:val="20"/>
          <w:szCs w:val="20"/>
        </w:rPr>
      </w:pPr>
      <w:r w:rsidRPr="00727AD0">
        <w:rPr>
          <w:rFonts w:cs="Times New Roman"/>
          <w:b/>
          <w:sz w:val="20"/>
          <w:szCs w:val="20"/>
        </w:rPr>
        <w:t>Objetivos generales</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lang w:val="es-ES_tradnl"/>
        </w:rPr>
        <w:t>1) Examinar</w:t>
      </w:r>
      <w:r w:rsidRPr="00727AD0">
        <w:rPr>
          <w:rFonts w:cs="Times New Roman"/>
          <w:sz w:val="20"/>
          <w:szCs w:val="20"/>
        </w:rPr>
        <w:t xml:space="preserve"> y poner a prueba desde una perspectiva crítica, las capacidades y deficiencias de los modelos teóricos y metodológicos presentad</w:t>
      </w:r>
      <w:r w:rsidR="00D6687C" w:rsidRPr="00727AD0">
        <w:rPr>
          <w:rFonts w:cs="Times New Roman"/>
          <w:sz w:val="20"/>
          <w:szCs w:val="20"/>
        </w:rPr>
        <w:t>os para el análisis del</w:t>
      </w:r>
      <w:r w:rsidR="00307075" w:rsidRPr="00727AD0">
        <w:rPr>
          <w:rFonts w:cs="Times New Roman"/>
          <w:sz w:val="20"/>
          <w:szCs w:val="20"/>
        </w:rPr>
        <w:t xml:space="preserve"> discurso político</w:t>
      </w:r>
      <w:r w:rsidRPr="00727AD0">
        <w:rPr>
          <w:rFonts w:cs="Times New Roman"/>
          <w:sz w:val="20"/>
          <w:szCs w:val="20"/>
        </w:rPr>
        <w:t xml:space="preserve">. </w:t>
      </w:r>
    </w:p>
    <w:p w:rsidR="007D6FDC" w:rsidRPr="00727AD0" w:rsidRDefault="007D6FDC" w:rsidP="00931B5A">
      <w:pPr>
        <w:spacing w:before="240" w:line="240" w:lineRule="auto"/>
        <w:jc w:val="both"/>
        <w:rPr>
          <w:rFonts w:cs="Times New Roman"/>
          <w:color w:val="000000"/>
          <w:sz w:val="20"/>
          <w:szCs w:val="20"/>
        </w:rPr>
      </w:pPr>
      <w:r w:rsidRPr="00727AD0">
        <w:rPr>
          <w:rFonts w:cs="Times New Roman"/>
          <w:sz w:val="20"/>
          <w:szCs w:val="20"/>
        </w:rPr>
        <w:t xml:space="preserve">2) </w:t>
      </w:r>
      <w:r w:rsidRPr="00727AD0">
        <w:rPr>
          <w:rFonts w:cs="Times New Roman"/>
          <w:sz w:val="20"/>
          <w:szCs w:val="20"/>
          <w:lang w:val="es-ES_tradnl"/>
        </w:rPr>
        <w:t>Estimular una actitud reflexiva sobre</w:t>
      </w:r>
      <w:r w:rsidRPr="00727AD0">
        <w:rPr>
          <w:rFonts w:cs="Times New Roman"/>
          <w:color w:val="000000"/>
          <w:sz w:val="20"/>
          <w:szCs w:val="20"/>
        </w:rPr>
        <w:t xml:space="preserve"> el problema de decidir qué propuestas teóricas elegir en el momento de llevar adelante </w:t>
      </w:r>
      <w:r w:rsidR="00307075" w:rsidRPr="00727AD0">
        <w:rPr>
          <w:rFonts w:cs="Times New Roman"/>
          <w:color w:val="000000"/>
          <w:sz w:val="20"/>
          <w:szCs w:val="20"/>
        </w:rPr>
        <w:t xml:space="preserve">la conformación y </w:t>
      </w:r>
      <w:r w:rsidRPr="00727AD0">
        <w:rPr>
          <w:rFonts w:cs="Times New Roman"/>
          <w:color w:val="000000"/>
          <w:sz w:val="20"/>
          <w:szCs w:val="20"/>
        </w:rPr>
        <w:t xml:space="preserve">el análisis de un corpus. </w:t>
      </w:r>
    </w:p>
    <w:p w:rsidR="00D6687C" w:rsidRPr="00727AD0" w:rsidRDefault="007D6FDC" w:rsidP="00931B5A">
      <w:pPr>
        <w:spacing w:before="240" w:line="240" w:lineRule="auto"/>
        <w:jc w:val="both"/>
        <w:rPr>
          <w:rFonts w:cs="Times New Roman"/>
          <w:color w:val="000000"/>
          <w:sz w:val="20"/>
          <w:szCs w:val="20"/>
        </w:rPr>
      </w:pPr>
      <w:r w:rsidRPr="00727AD0">
        <w:rPr>
          <w:rFonts w:cs="Times New Roman"/>
          <w:color w:val="000000"/>
          <w:sz w:val="20"/>
          <w:szCs w:val="20"/>
        </w:rPr>
        <w:t xml:space="preserve">3) </w:t>
      </w:r>
      <w:r w:rsidR="00D6687C" w:rsidRPr="00727AD0">
        <w:rPr>
          <w:rFonts w:cs="Times New Roman"/>
          <w:bCs/>
          <w:color w:val="000000"/>
          <w:sz w:val="20"/>
          <w:szCs w:val="20"/>
        </w:rPr>
        <w:t xml:space="preserve">Desarrollen </w:t>
      </w:r>
      <w:r w:rsidR="00D6687C" w:rsidRPr="00727AD0">
        <w:rPr>
          <w:rFonts w:cs="Times New Roman"/>
          <w:sz w:val="20"/>
          <w:szCs w:val="20"/>
          <w:lang w:val="es-ES_tradnl"/>
        </w:rPr>
        <w:t>capacidades analíticas necesarias para abordar el corpus considerando</w:t>
      </w:r>
      <w:r w:rsidR="00D6687C" w:rsidRPr="00727AD0">
        <w:rPr>
          <w:rFonts w:cs="Times New Roman"/>
          <w:bCs/>
          <w:color w:val="000000"/>
          <w:sz w:val="20"/>
          <w:szCs w:val="20"/>
        </w:rPr>
        <w:t xml:space="preserve"> cuáles son las perspectivas más oportunas para aplicar en una situación determinada</w:t>
      </w:r>
      <w:r w:rsidR="00D6687C" w:rsidRPr="00727AD0">
        <w:rPr>
          <w:rFonts w:cs="Times New Roman"/>
          <w:sz w:val="20"/>
          <w:szCs w:val="20"/>
        </w:rPr>
        <w:t xml:space="preserve"> y más acordes a las transformaciones que afectaron en los últimos años a la relación entre comunicación y política.</w:t>
      </w:r>
    </w:p>
    <w:p w:rsidR="007D6FDC" w:rsidRPr="00727AD0" w:rsidRDefault="00D6687C" w:rsidP="00931B5A">
      <w:pPr>
        <w:spacing w:before="240" w:line="240" w:lineRule="auto"/>
        <w:jc w:val="both"/>
        <w:rPr>
          <w:rFonts w:cs="Times New Roman"/>
          <w:color w:val="000000"/>
          <w:sz w:val="20"/>
          <w:szCs w:val="20"/>
          <w:lang w:val="es-ES_tradnl"/>
        </w:rPr>
      </w:pPr>
      <w:r w:rsidRPr="00727AD0">
        <w:rPr>
          <w:rFonts w:cs="Times New Roman"/>
          <w:color w:val="000000"/>
          <w:sz w:val="20"/>
          <w:szCs w:val="20"/>
        </w:rPr>
        <w:t xml:space="preserve">4) </w:t>
      </w:r>
      <w:r w:rsidR="007D6FDC" w:rsidRPr="00727AD0">
        <w:rPr>
          <w:rFonts w:cs="Times New Roman"/>
          <w:color w:val="000000"/>
          <w:sz w:val="20"/>
          <w:szCs w:val="20"/>
          <w:lang w:val="es-ES_tradnl"/>
        </w:rPr>
        <w:t>Ofrecer herramientas teórico-metodológicas para la res</w:t>
      </w:r>
      <w:r w:rsidR="00307075" w:rsidRPr="00727AD0">
        <w:rPr>
          <w:rFonts w:cs="Times New Roman"/>
          <w:color w:val="000000"/>
          <w:sz w:val="20"/>
          <w:szCs w:val="20"/>
          <w:lang w:val="es-ES_tradnl"/>
        </w:rPr>
        <w:t>o</w:t>
      </w:r>
      <w:r w:rsidR="007D6FDC" w:rsidRPr="00727AD0">
        <w:rPr>
          <w:rFonts w:cs="Times New Roman"/>
          <w:color w:val="000000"/>
          <w:sz w:val="20"/>
          <w:szCs w:val="20"/>
          <w:lang w:val="es-ES_tradnl"/>
        </w:rPr>
        <w:t>lución de problemas de</w:t>
      </w:r>
      <w:r w:rsidR="00307075" w:rsidRPr="00727AD0">
        <w:rPr>
          <w:rFonts w:cs="Times New Roman"/>
          <w:color w:val="000000"/>
          <w:sz w:val="20"/>
          <w:szCs w:val="20"/>
          <w:lang w:val="es-ES_tradnl"/>
        </w:rPr>
        <w:t xml:space="preserve"> investigación y de</w:t>
      </w:r>
      <w:r w:rsidR="007D6FDC" w:rsidRPr="00727AD0">
        <w:rPr>
          <w:rFonts w:cs="Times New Roman"/>
          <w:color w:val="000000"/>
          <w:sz w:val="20"/>
          <w:szCs w:val="20"/>
          <w:lang w:val="es-ES_tradnl"/>
        </w:rPr>
        <w:t xml:space="preserve"> escritura de tesinas</w:t>
      </w:r>
      <w:r w:rsidR="00307075" w:rsidRPr="00727AD0">
        <w:rPr>
          <w:rFonts w:cs="Times New Roman"/>
          <w:color w:val="000000"/>
          <w:sz w:val="20"/>
          <w:szCs w:val="20"/>
          <w:lang w:val="es-ES_tradnl"/>
        </w:rPr>
        <w:t xml:space="preserve"> y otros géneros académicos y profesionales</w:t>
      </w:r>
      <w:r w:rsidR="007D6FDC" w:rsidRPr="00727AD0">
        <w:rPr>
          <w:rFonts w:cs="Times New Roman"/>
          <w:color w:val="000000"/>
          <w:sz w:val="20"/>
          <w:szCs w:val="20"/>
          <w:lang w:val="es-ES_tradnl"/>
        </w:rPr>
        <w:t xml:space="preserve">. </w:t>
      </w:r>
    </w:p>
    <w:p w:rsidR="007D6FDC" w:rsidRPr="00727AD0" w:rsidRDefault="007D6FDC" w:rsidP="00931B5A">
      <w:pPr>
        <w:spacing w:before="240" w:line="240" w:lineRule="auto"/>
        <w:jc w:val="both"/>
        <w:rPr>
          <w:rFonts w:cs="Times New Roman"/>
          <w:color w:val="000000"/>
          <w:sz w:val="20"/>
          <w:szCs w:val="20"/>
          <w:lang w:val="es-ES_tradnl"/>
        </w:rPr>
      </w:pPr>
    </w:p>
    <w:p w:rsidR="007D6FDC" w:rsidRPr="00727AD0" w:rsidRDefault="007D6FDC" w:rsidP="00931B5A">
      <w:pPr>
        <w:spacing w:before="240" w:line="240" w:lineRule="auto"/>
        <w:jc w:val="both"/>
        <w:rPr>
          <w:rFonts w:cs="Times New Roman"/>
          <w:b/>
          <w:sz w:val="20"/>
          <w:szCs w:val="20"/>
        </w:rPr>
      </w:pPr>
      <w:r w:rsidRPr="00727AD0">
        <w:rPr>
          <w:rFonts w:cs="Times New Roman"/>
          <w:b/>
          <w:sz w:val="20"/>
          <w:szCs w:val="20"/>
        </w:rPr>
        <w:t>Objetivos específicos</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lang w:val="es-ES_tradnl"/>
        </w:rPr>
        <w:t xml:space="preserve">Que los alumnos </w:t>
      </w:r>
    </w:p>
    <w:p w:rsidR="007D6FDC" w:rsidRPr="00727AD0" w:rsidRDefault="007D6FDC" w:rsidP="00931B5A">
      <w:pPr>
        <w:spacing w:before="240" w:line="240" w:lineRule="auto"/>
        <w:jc w:val="both"/>
        <w:rPr>
          <w:rFonts w:cs="Times New Roman"/>
          <w:color w:val="000000"/>
          <w:sz w:val="20"/>
          <w:szCs w:val="20"/>
        </w:rPr>
      </w:pPr>
      <w:r w:rsidRPr="00727AD0">
        <w:rPr>
          <w:rFonts w:cs="Times New Roman"/>
          <w:sz w:val="20"/>
          <w:szCs w:val="20"/>
          <w:lang w:val="es-ES_tradnl"/>
        </w:rPr>
        <w:t xml:space="preserve">1- Accedan a las discusiones teóricas que les permitan identificar los núcleos problemáticos de los modelos </w:t>
      </w:r>
      <w:r w:rsidR="00831880" w:rsidRPr="00727AD0">
        <w:rPr>
          <w:rFonts w:cs="Times New Roman"/>
          <w:sz w:val="20"/>
          <w:szCs w:val="20"/>
          <w:lang w:val="es-ES_tradnl"/>
        </w:rPr>
        <w:t xml:space="preserve">teóricos </w:t>
      </w:r>
      <w:r w:rsidRPr="00727AD0">
        <w:rPr>
          <w:rFonts w:cs="Times New Roman"/>
          <w:color w:val="000000"/>
          <w:sz w:val="20"/>
          <w:szCs w:val="20"/>
        </w:rPr>
        <w:t>y de las tradiciones, valores e intereses que los sostienen</w:t>
      </w:r>
      <w:r w:rsidR="00831880" w:rsidRPr="00727AD0">
        <w:rPr>
          <w:rFonts w:cs="Times New Roman"/>
          <w:color w:val="000000"/>
          <w:sz w:val="20"/>
          <w:szCs w:val="20"/>
        </w:rPr>
        <w:t xml:space="preserve"> y  los posibles efectos de su instrumentación práctica</w:t>
      </w:r>
      <w:r w:rsidRPr="00727AD0">
        <w:rPr>
          <w:rFonts w:cs="Times New Roman"/>
          <w:color w:val="000000"/>
          <w:sz w:val="20"/>
          <w:szCs w:val="20"/>
        </w:rPr>
        <w:t xml:space="preserve">. </w:t>
      </w:r>
    </w:p>
    <w:p w:rsidR="007D6FDC" w:rsidRPr="00727AD0" w:rsidRDefault="00831880" w:rsidP="00931B5A">
      <w:pPr>
        <w:spacing w:before="240" w:line="240" w:lineRule="auto"/>
        <w:jc w:val="both"/>
        <w:rPr>
          <w:rFonts w:cs="Times New Roman"/>
          <w:color w:val="000000"/>
          <w:sz w:val="20"/>
          <w:szCs w:val="20"/>
        </w:rPr>
      </w:pPr>
      <w:r w:rsidRPr="00727AD0">
        <w:rPr>
          <w:rFonts w:cs="Times New Roman"/>
          <w:sz w:val="20"/>
          <w:szCs w:val="20"/>
          <w:lang w:val="es-ES_tradnl"/>
        </w:rPr>
        <w:t xml:space="preserve">2- Adquieran nociones estratégicas </w:t>
      </w:r>
      <w:r w:rsidR="00D6687C" w:rsidRPr="00727AD0">
        <w:rPr>
          <w:rFonts w:cs="Times New Roman"/>
          <w:sz w:val="20"/>
          <w:szCs w:val="20"/>
        </w:rPr>
        <w:t xml:space="preserve">de </w:t>
      </w:r>
      <w:proofErr w:type="gramStart"/>
      <w:r w:rsidR="00D6687C" w:rsidRPr="00727AD0">
        <w:rPr>
          <w:rFonts w:cs="Times New Roman"/>
          <w:sz w:val="20"/>
          <w:szCs w:val="20"/>
        </w:rPr>
        <w:t>la</w:t>
      </w:r>
      <w:proofErr w:type="gramEnd"/>
      <w:r w:rsidR="00D6687C" w:rsidRPr="00727AD0">
        <w:rPr>
          <w:rFonts w:cs="Times New Roman"/>
          <w:sz w:val="20"/>
          <w:szCs w:val="20"/>
        </w:rPr>
        <w:t xml:space="preserve"> socio-</w:t>
      </w:r>
      <w:r w:rsidRPr="00727AD0">
        <w:rPr>
          <w:rFonts w:cs="Times New Roman"/>
          <w:sz w:val="20"/>
          <w:szCs w:val="20"/>
        </w:rPr>
        <w:t xml:space="preserve">semiótica, </w:t>
      </w:r>
      <w:r w:rsidR="00D6687C" w:rsidRPr="00727AD0">
        <w:rPr>
          <w:rFonts w:cs="Times New Roman"/>
          <w:sz w:val="20"/>
          <w:szCs w:val="20"/>
        </w:rPr>
        <w:t xml:space="preserve">la teoría de la argumentación y </w:t>
      </w:r>
      <w:r w:rsidRPr="00727AD0">
        <w:rPr>
          <w:rFonts w:cs="Times New Roman"/>
          <w:sz w:val="20"/>
          <w:szCs w:val="20"/>
        </w:rPr>
        <w:t xml:space="preserve">la teoría de la enunciación para </w:t>
      </w:r>
      <w:r w:rsidRPr="00727AD0">
        <w:rPr>
          <w:rFonts w:cs="Times New Roman"/>
          <w:sz w:val="20"/>
          <w:szCs w:val="20"/>
          <w:lang w:val="es-ES_tradnl"/>
        </w:rPr>
        <w:t>lograr un acercamiento comprensivo al problema de la dimensión discursiva de los fenómenos sociales.</w:t>
      </w:r>
    </w:p>
    <w:p w:rsidR="007D6FDC" w:rsidRPr="00727AD0" w:rsidRDefault="007D6FDC" w:rsidP="00931B5A">
      <w:pPr>
        <w:spacing w:before="240" w:line="240" w:lineRule="auto"/>
        <w:jc w:val="both"/>
        <w:rPr>
          <w:rFonts w:cs="Times New Roman"/>
          <w:sz w:val="20"/>
          <w:szCs w:val="20"/>
          <w:lang w:val="es-ES_tradnl"/>
        </w:rPr>
      </w:pPr>
      <w:r w:rsidRPr="00727AD0">
        <w:rPr>
          <w:rFonts w:cs="Times New Roman"/>
          <w:sz w:val="20"/>
          <w:szCs w:val="20"/>
          <w:lang w:val="es-ES_tradnl"/>
        </w:rPr>
        <w:t xml:space="preserve">3- </w:t>
      </w:r>
      <w:r w:rsidR="00831880" w:rsidRPr="00727AD0">
        <w:rPr>
          <w:rFonts w:cs="Times New Roman"/>
          <w:sz w:val="20"/>
          <w:szCs w:val="20"/>
          <w:lang w:val="es-ES_tradnl"/>
        </w:rPr>
        <w:t>Identifiquen, diferencien, comparen e integren, los</w:t>
      </w:r>
      <w:r w:rsidR="00831880" w:rsidRPr="00727AD0">
        <w:rPr>
          <w:rFonts w:cs="Times New Roman"/>
          <w:sz w:val="20"/>
          <w:szCs w:val="20"/>
        </w:rPr>
        <w:t xml:space="preserve"> conceptos teóricos y metodológicos indispensables</w:t>
      </w:r>
      <w:r w:rsidR="00831880" w:rsidRPr="00727AD0">
        <w:rPr>
          <w:rFonts w:cs="Times New Roman"/>
          <w:sz w:val="20"/>
          <w:szCs w:val="20"/>
          <w:lang w:val="es-ES_tradnl"/>
        </w:rPr>
        <w:t xml:space="preserve"> para </w:t>
      </w:r>
      <w:r w:rsidR="00831880" w:rsidRPr="00727AD0">
        <w:rPr>
          <w:rFonts w:cs="Times New Roman"/>
          <w:sz w:val="20"/>
          <w:szCs w:val="20"/>
        </w:rPr>
        <w:t>describir rasgos específicos significativos de diversas manifestaciones discursivas de lo político.</w:t>
      </w:r>
    </w:p>
    <w:p w:rsidR="00307075" w:rsidRPr="00727AD0" w:rsidRDefault="007D6FDC" w:rsidP="00931B5A">
      <w:pPr>
        <w:spacing w:before="240" w:line="240" w:lineRule="auto"/>
        <w:jc w:val="both"/>
        <w:rPr>
          <w:rFonts w:cs="Times New Roman"/>
          <w:sz w:val="20"/>
          <w:szCs w:val="20"/>
        </w:rPr>
      </w:pPr>
      <w:r w:rsidRPr="00727AD0">
        <w:rPr>
          <w:rFonts w:cs="Times New Roman"/>
          <w:sz w:val="20"/>
          <w:szCs w:val="20"/>
          <w:lang w:val="es-ES_tradnl"/>
        </w:rPr>
        <w:t xml:space="preserve">4- </w:t>
      </w:r>
      <w:r w:rsidR="00831880" w:rsidRPr="00727AD0">
        <w:rPr>
          <w:rFonts w:cs="Times New Roman"/>
          <w:sz w:val="20"/>
          <w:szCs w:val="20"/>
          <w:lang w:val="es-ES_tradnl"/>
        </w:rPr>
        <w:t>Se provean de marcos conceptuales para de</w:t>
      </w:r>
      <w:r w:rsidR="00D6687C" w:rsidRPr="00727AD0">
        <w:rPr>
          <w:rFonts w:cs="Times New Roman"/>
          <w:sz w:val="20"/>
          <w:szCs w:val="20"/>
          <w:lang w:val="es-ES_tradnl"/>
        </w:rPr>
        <w:t>scribir</w:t>
      </w:r>
      <w:r w:rsidR="00831880" w:rsidRPr="00727AD0">
        <w:rPr>
          <w:rFonts w:cs="Times New Roman"/>
          <w:sz w:val="20"/>
          <w:szCs w:val="20"/>
          <w:lang w:val="es-ES_tradnl"/>
        </w:rPr>
        <w:t xml:space="preserve"> las distintas transformaciones del discurso político</w:t>
      </w:r>
      <w:r w:rsidR="00831880" w:rsidRPr="00727AD0">
        <w:rPr>
          <w:rFonts w:cs="Times New Roman"/>
          <w:sz w:val="20"/>
          <w:szCs w:val="20"/>
        </w:rPr>
        <w:t xml:space="preserve"> y para la comprensión del funcionamiento de los procesos de su mediatización en </w:t>
      </w:r>
      <w:r w:rsidR="00D6687C" w:rsidRPr="00727AD0">
        <w:rPr>
          <w:rFonts w:cs="Times New Roman"/>
          <w:sz w:val="20"/>
          <w:szCs w:val="20"/>
        </w:rPr>
        <w:t xml:space="preserve">los medios históricos y en </w:t>
      </w:r>
      <w:r w:rsidR="00831880" w:rsidRPr="00727AD0">
        <w:rPr>
          <w:rFonts w:cs="Times New Roman"/>
          <w:sz w:val="20"/>
          <w:szCs w:val="20"/>
        </w:rPr>
        <w:t>la Red.</w:t>
      </w:r>
    </w:p>
    <w:p w:rsidR="007D6FDC" w:rsidRPr="00727AD0" w:rsidRDefault="007D6FDC" w:rsidP="00931B5A">
      <w:pPr>
        <w:spacing w:before="240" w:line="240" w:lineRule="auto"/>
        <w:jc w:val="both"/>
        <w:rPr>
          <w:rFonts w:cs="Times New Roman"/>
          <w:sz w:val="20"/>
          <w:szCs w:val="20"/>
          <w:lang w:val="es-ES_tradnl"/>
        </w:rPr>
      </w:pPr>
      <w:r w:rsidRPr="00727AD0">
        <w:rPr>
          <w:rFonts w:cs="Times New Roman"/>
          <w:sz w:val="20"/>
          <w:szCs w:val="20"/>
          <w:lang w:val="es-ES_tradnl"/>
        </w:rPr>
        <w:t xml:space="preserve">5- </w:t>
      </w:r>
      <w:r w:rsidR="00831880" w:rsidRPr="00727AD0">
        <w:rPr>
          <w:rFonts w:cs="Times New Roman"/>
          <w:bCs/>
          <w:color w:val="000000"/>
          <w:sz w:val="20"/>
          <w:szCs w:val="20"/>
        </w:rPr>
        <w:t>A</w:t>
      </w:r>
      <w:r w:rsidR="00831880" w:rsidRPr="00727AD0">
        <w:rPr>
          <w:rFonts w:cs="Times New Roman"/>
          <w:sz w:val="20"/>
          <w:szCs w:val="20"/>
        </w:rPr>
        <w:t>lcancen, a través del análisis de ejemplos prototípicos la comprensión de la nueva retórica de la militancia y la oposición en las redes sociales.</w:t>
      </w:r>
    </w:p>
    <w:p w:rsidR="007D6FDC" w:rsidRPr="00727AD0" w:rsidRDefault="007D6FDC" w:rsidP="00931B5A">
      <w:pPr>
        <w:spacing w:before="240" w:line="240" w:lineRule="auto"/>
        <w:jc w:val="both"/>
        <w:rPr>
          <w:rFonts w:cs="Times New Roman"/>
          <w:bCs/>
          <w:color w:val="000000"/>
          <w:sz w:val="20"/>
          <w:szCs w:val="20"/>
        </w:rPr>
      </w:pPr>
      <w:r w:rsidRPr="00727AD0">
        <w:rPr>
          <w:rFonts w:cs="Times New Roman"/>
          <w:bCs/>
          <w:color w:val="000000"/>
          <w:sz w:val="20"/>
          <w:szCs w:val="20"/>
        </w:rPr>
        <w:t xml:space="preserve">6- Adquieran las herramientas requeridas para </w:t>
      </w:r>
      <w:r w:rsidR="00307075" w:rsidRPr="00727AD0">
        <w:rPr>
          <w:rFonts w:cs="Times New Roman"/>
          <w:bCs/>
          <w:color w:val="000000"/>
          <w:sz w:val="20"/>
          <w:szCs w:val="20"/>
        </w:rPr>
        <w:t>acot</w:t>
      </w:r>
      <w:r w:rsidRPr="00727AD0">
        <w:rPr>
          <w:rFonts w:cs="Times New Roman"/>
          <w:bCs/>
          <w:color w:val="000000"/>
          <w:sz w:val="20"/>
          <w:szCs w:val="20"/>
        </w:rPr>
        <w:t xml:space="preserve">ar un corpus </w:t>
      </w:r>
      <w:r w:rsidR="00307075" w:rsidRPr="00727AD0">
        <w:rPr>
          <w:rFonts w:cs="Times New Roman"/>
          <w:bCs/>
          <w:color w:val="000000"/>
          <w:sz w:val="20"/>
          <w:szCs w:val="20"/>
        </w:rPr>
        <w:t xml:space="preserve">suficiente y </w:t>
      </w:r>
      <w:r w:rsidRPr="00727AD0">
        <w:rPr>
          <w:rFonts w:cs="Times New Roman"/>
          <w:bCs/>
          <w:color w:val="000000"/>
          <w:sz w:val="20"/>
          <w:szCs w:val="20"/>
        </w:rPr>
        <w:t xml:space="preserve">consistente. </w:t>
      </w:r>
    </w:p>
    <w:p w:rsidR="007D6FDC" w:rsidRPr="00727AD0" w:rsidRDefault="007D6FDC" w:rsidP="00931B5A">
      <w:pPr>
        <w:spacing w:before="240" w:line="240" w:lineRule="auto"/>
        <w:jc w:val="both"/>
        <w:rPr>
          <w:rFonts w:cs="Times New Roman"/>
          <w:sz w:val="20"/>
          <w:szCs w:val="20"/>
        </w:rPr>
      </w:pPr>
      <w:r w:rsidRPr="00727AD0">
        <w:rPr>
          <w:rFonts w:cs="Times New Roman"/>
          <w:bCs/>
          <w:color w:val="000000"/>
          <w:sz w:val="20"/>
          <w:szCs w:val="20"/>
        </w:rPr>
        <w:t xml:space="preserve">7- </w:t>
      </w:r>
      <w:r w:rsidRPr="00727AD0">
        <w:rPr>
          <w:rFonts w:cs="Times New Roman"/>
          <w:sz w:val="20"/>
          <w:szCs w:val="20"/>
        </w:rPr>
        <w:t xml:space="preserve">Participen de manera activa en el análisis crítico de la bibliografía y los materiales propuestos en el curso. </w:t>
      </w:r>
    </w:p>
    <w:p w:rsidR="007D6FDC" w:rsidRPr="00727AD0" w:rsidRDefault="007D6FDC" w:rsidP="00931B5A">
      <w:pPr>
        <w:spacing w:before="240" w:line="240" w:lineRule="auto"/>
        <w:jc w:val="both"/>
        <w:rPr>
          <w:rFonts w:cs="Times New Roman"/>
          <w:sz w:val="20"/>
          <w:szCs w:val="20"/>
          <w:lang w:val="es-ES_tradnl"/>
        </w:rPr>
      </w:pPr>
      <w:r w:rsidRPr="00727AD0">
        <w:rPr>
          <w:rFonts w:cs="Times New Roman"/>
          <w:sz w:val="20"/>
          <w:szCs w:val="20"/>
        </w:rPr>
        <w:t xml:space="preserve">9- </w:t>
      </w:r>
      <w:r w:rsidRPr="00727AD0">
        <w:rPr>
          <w:rFonts w:cs="Times New Roman"/>
          <w:sz w:val="20"/>
          <w:szCs w:val="20"/>
          <w:lang w:val="es-ES_tradnl"/>
        </w:rPr>
        <w:t>Se desempeñen como investigadores y comunicadores autónomos, capaces de producir un texto académico (monografía o proyecto de tesina) según las convenciones que se exigen en su comunidad discursiva de pertenencia.</w:t>
      </w:r>
    </w:p>
    <w:p w:rsidR="007D6FDC" w:rsidRPr="00727AD0" w:rsidRDefault="007D6FDC" w:rsidP="00931B5A">
      <w:pPr>
        <w:spacing w:before="240" w:line="240" w:lineRule="auto"/>
        <w:jc w:val="both"/>
        <w:rPr>
          <w:rFonts w:cs="Times New Roman"/>
          <w:sz w:val="20"/>
          <w:szCs w:val="20"/>
          <w:lang w:val="es-ES_tradnl"/>
        </w:rPr>
      </w:pPr>
    </w:p>
    <w:p w:rsidR="007D6FDC" w:rsidRPr="00727AD0" w:rsidRDefault="007D6FDC" w:rsidP="00931B5A">
      <w:pPr>
        <w:spacing w:before="240" w:line="240" w:lineRule="auto"/>
        <w:jc w:val="both"/>
        <w:rPr>
          <w:rFonts w:cs="Times New Roman"/>
          <w:b/>
          <w:sz w:val="20"/>
          <w:szCs w:val="20"/>
        </w:rPr>
      </w:pPr>
      <w:r w:rsidRPr="00727AD0">
        <w:rPr>
          <w:rFonts w:cs="Times New Roman"/>
          <w:b/>
          <w:sz w:val="20"/>
          <w:szCs w:val="20"/>
        </w:rPr>
        <w:t>Contenidos</w:t>
      </w:r>
      <w:r w:rsidR="003E41A4" w:rsidRPr="00727AD0">
        <w:rPr>
          <w:rFonts w:cs="Times New Roman"/>
          <w:b/>
          <w:sz w:val="20"/>
          <w:szCs w:val="20"/>
        </w:rPr>
        <w:t xml:space="preserve"> </w:t>
      </w:r>
    </w:p>
    <w:p w:rsidR="007D6FDC" w:rsidRPr="00727AD0" w:rsidRDefault="007D6FDC" w:rsidP="00931B5A">
      <w:pPr>
        <w:spacing w:before="240" w:line="240" w:lineRule="auto"/>
        <w:jc w:val="both"/>
        <w:rPr>
          <w:rFonts w:cs="Times New Roman"/>
          <w:b/>
          <w:sz w:val="20"/>
          <w:szCs w:val="20"/>
          <w:lang w:val="es-ES"/>
        </w:rPr>
      </w:pPr>
      <w:r w:rsidRPr="00727AD0">
        <w:rPr>
          <w:rFonts w:cs="Times New Roman"/>
          <w:b/>
          <w:sz w:val="20"/>
          <w:szCs w:val="20"/>
        </w:rPr>
        <w:t>Módulo 1. Teoría y praxis de los signos</w:t>
      </w:r>
    </w:p>
    <w:p w:rsidR="00E60A37" w:rsidRPr="00727AD0" w:rsidRDefault="007D6FDC" w:rsidP="00931B5A">
      <w:pPr>
        <w:spacing w:before="240" w:line="240" w:lineRule="auto"/>
        <w:jc w:val="both"/>
        <w:rPr>
          <w:rFonts w:cs="Times New Roman"/>
          <w:sz w:val="20"/>
          <w:szCs w:val="20"/>
        </w:rPr>
      </w:pPr>
      <w:r w:rsidRPr="00727AD0">
        <w:rPr>
          <w:rFonts w:cs="Times New Roman"/>
          <w:b/>
          <w:sz w:val="20"/>
          <w:szCs w:val="20"/>
        </w:rPr>
        <w:t>1.1. Cuestiones teóricas y metodológicas</w:t>
      </w:r>
      <w:r w:rsidRPr="00727AD0">
        <w:rPr>
          <w:rFonts w:cs="Times New Roman"/>
          <w:sz w:val="20"/>
          <w:szCs w:val="20"/>
        </w:rPr>
        <w:t xml:space="preserve"> </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La n</w:t>
      </w:r>
      <w:r w:rsidRPr="00727AD0">
        <w:rPr>
          <w:rFonts w:cs="Times New Roman"/>
          <w:color w:val="000000"/>
          <w:sz w:val="20"/>
          <w:szCs w:val="20"/>
        </w:rPr>
        <w:t>aturaleza constructiva y transformativa del lenguaje.</w:t>
      </w:r>
      <w:r w:rsidR="004E0C53" w:rsidRPr="00727AD0">
        <w:rPr>
          <w:rFonts w:cs="Times New Roman"/>
          <w:color w:val="000000"/>
          <w:sz w:val="20"/>
          <w:szCs w:val="20"/>
        </w:rPr>
        <w:t xml:space="preserve"> La construcción semiótica de la realidad social.</w:t>
      </w:r>
      <w:r w:rsidR="00F66AB1" w:rsidRPr="00727AD0">
        <w:rPr>
          <w:rFonts w:cs="Times New Roman"/>
          <w:color w:val="000000"/>
          <w:sz w:val="20"/>
          <w:szCs w:val="20"/>
        </w:rPr>
        <w:t xml:space="preserve"> </w:t>
      </w:r>
      <w:proofErr w:type="spellStart"/>
      <w:r w:rsidR="00F66AB1" w:rsidRPr="00727AD0">
        <w:rPr>
          <w:rFonts w:cs="Times New Roman"/>
          <w:color w:val="000000"/>
          <w:sz w:val="20"/>
          <w:szCs w:val="20"/>
        </w:rPr>
        <w:t>Primeridad</w:t>
      </w:r>
      <w:proofErr w:type="spellEnd"/>
      <w:r w:rsidR="00F66AB1" w:rsidRPr="00727AD0">
        <w:rPr>
          <w:rFonts w:cs="Times New Roman"/>
          <w:color w:val="000000"/>
          <w:sz w:val="20"/>
          <w:szCs w:val="20"/>
        </w:rPr>
        <w:t xml:space="preserve">, </w:t>
      </w:r>
      <w:proofErr w:type="spellStart"/>
      <w:r w:rsidR="00F66AB1" w:rsidRPr="00727AD0">
        <w:rPr>
          <w:rFonts w:cs="Times New Roman"/>
          <w:color w:val="000000"/>
          <w:sz w:val="20"/>
          <w:szCs w:val="20"/>
        </w:rPr>
        <w:t>secundidad</w:t>
      </w:r>
      <w:proofErr w:type="spellEnd"/>
      <w:r w:rsidR="00F66AB1" w:rsidRPr="00727AD0">
        <w:rPr>
          <w:rFonts w:cs="Times New Roman"/>
          <w:color w:val="000000"/>
          <w:sz w:val="20"/>
          <w:szCs w:val="20"/>
        </w:rPr>
        <w:t xml:space="preserve"> y </w:t>
      </w:r>
      <w:proofErr w:type="spellStart"/>
      <w:r w:rsidR="00F66AB1" w:rsidRPr="00727AD0">
        <w:rPr>
          <w:rFonts w:cs="Times New Roman"/>
          <w:color w:val="000000"/>
          <w:sz w:val="20"/>
          <w:szCs w:val="20"/>
        </w:rPr>
        <w:t>terceridad</w:t>
      </w:r>
      <w:proofErr w:type="spellEnd"/>
      <w:r w:rsidR="00F66AB1" w:rsidRPr="00727AD0">
        <w:rPr>
          <w:rFonts w:cs="Times New Roman"/>
          <w:color w:val="000000"/>
          <w:sz w:val="20"/>
          <w:szCs w:val="20"/>
        </w:rPr>
        <w:t xml:space="preserve"> como expresiones de la posibilidad, el antagonismo y el consenso conflictivo. Signo, objeto, </w:t>
      </w:r>
      <w:proofErr w:type="spellStart"/>
      <w:r w:rsidR="00F66AB1" w:rsidRPr="00727AD0">
        <w:rPr>
          <w:rFonts w:cs="Times New Roman"/>
          <w:color w:val="000000"/>
          <w:sz w:val="20"/>
          <w:szCs w:val="20"/>
        </w:rPr>
        <w:t>interpretante</w:t>
      </w:r>
      <w:proofErr w:type="spellEnd"/>
      <w:r w:rsidR="00F66AB1" w:rsidRPr="00727AD0">
        <w:rPr>
          <w:rFonts w:cs="Times New Roman"/>
          <w:color w:val="000000"/>
          <w:sz w:val="20"/>
          <w:szCs w:val="20"/>
        </w:rPr>
        <w:t xml:space="preserve"> y </w:t>
      </w:r>
      <w:proofErr w:type="spellStart"/>
      <w:r w:rsidR="00F66AB1" w:rsidRPr="00727AD0">
        <w:rPr>
          <w:rFonts w:cs="Times New Roman"/>
          <w:color w:val="000000"/>
          <w:sz w:val="20"/>
          <w:szCs w:val="20"/>
        </w:rPr>
        <w:t>semiosis</w:t>
      </w:r>
      <w:proofErr w:type="spellEnd"/>
      <w:r w:rsidR="00F66AB1" w:rsidRPr="00727AD0">
        <w:rPr>
          <w:rFonts w:cs="Times New Roman"/>
          <w:color w:val="000000"/>
          <w:sz w:val="20"/>
          <w:szCs w:val="20"/>
        </w:rPr>
        <w:t xml:space="preserve"> infinita.</w:t>
      </w:r>
      <w:r w:rsidRPr="00727AD0">
        <w:rPr>
          <w:rFonts w:cs="Times New Roman"/>
          <w:color w:val="000000"/>
          <w:sz w:val="20"/>
          <w:szCs w:val="20"/>
        </w:rPr>
        <w:t xml:space="preserve"> </w:t>
      </w:r>
      <w:r w:rsidR="004E0C53" w:rsidRPr="00727AD0">
        <w:rPr>
          <w:rFonts w:cs="Times New Roman"/>
          <w:sz w:val="20"/>
          <w:szCs w:val="20"/>
        </w:rPr>
        <w:t xml:space="preserve">El socialismo semiótico de </w:t>
      </w:r>
      <w:proofErr w:type="spellStart"/>
      <w:r w:rsidR="004E0C53" w:rsidRPr="00727AD0">
        <w:rPr>
          <w:rFonts w:cs="Times New Roman"/>
          <w:sz w:val="20"/>
          <w:szCs w:val="20"/>
        </w:rPr>
        <w:t>Peirce</w:t>
      </w:r>
      <w:proofErr w:type="spellEnd"/>
      <w:r w:rsidR="004E0C53" w:rsidRPr="00727AD0">
        <w:rPr>
          <w:rFonts w:cs="Times New Roman"/>
          <w:sz w:val="20"/>
          <w:szCs w:val="20"/>
        </w:rPr>
        <w:t xml:space="preserve">. </w:t>
      </w:r>
      <w:r w:rsidR="008E3F63" w:rsidRPr="00727AD0">
        <w:rPr>
          <w:rFonts w:cs="Times New Roman"/>
          <w:sz w:val="20"/>
          <w:szCs w:val="20"/>
        </w:rPr>
        <w:t>Dimensiones afectiva, factual y normativa</w:t>
      </w:r>
      <w:r w:rsidR="00E60A37" w:rsidRPr="00727AD0">
        <w:rPr>
          <w:rFonts w:cs="Times New Roman"/>
          <w:sz w:val="20"/>
          <w:szCs w:val="20"/>
        </w:rPr>
        <w:t xml:space="preserve"> de la </w:t>
      </w:r>
      <w:proofErr w:type="spellStart"/>
      <w:r w:rsidR="00E60A37" w:rsidRPr="00727AD0">
        <w:rPr>
          <w:rFonts w:cs="Times New Roman"/>
          <w:sz w:val="20"/>
          <w:szCs w:val="20"/>
        </w:rPr>
        <w:t>semiosis</w:t>
      </w:r>
      <w:proofErr w:type="spellEnd"/>
      <w:r w:rsidR="004E0C53" w:rsidRPr="00727AD0">
        <w:rPr>
          <w:rFonts w:cs="Times New Roman"/>
          <w:sz w:val="20"/>
          <w:szCs w:val="20"/>
        </w:rPr>
        <w:t xml:space="preserve">. </w:t>
      </w:r>
      <w:r w:rsidR="0093420D" w:rsidRPr="00727AD0">
        <w:rPr>
          <w:rFonts w:cs="Times New Roman"/>
          <w:sz w:val="20"/>
          <w:szCs w:val="20"/>
        </w:rPr>
        <w:t xml:space="preserve">Creencia,  verdad y validez. </w:t>
      </w:r>
      <w:r w:rsidR="004E0C53" w:rsidRPr="00727AD0">
        <w:rPr>
          <w:rFonts w:cs="Times New Roman"/>
          <w:sz w:val="20"/>
          <w:szCs w:val="20"/>
        </w:rPr>
        <w:t>S</w:t>
      </w:r>
      <w:r w:rsidRPr="00727AD0">
        <w:rPr>
          <w:rFonts w:cs="Times New Roman"/>
          <w:sz w:val="20"/>
          <w:szCs w:val="20"/>
        </w:rPr>
        <w:t>entido</w:t>
      </w:r>
      <w:r w:rsidR="004E0C53" w:rsidRPr="00727AD0">
        <w:rPr>
          <w:rFonts w:cs="Times New Roman"/>
          <w:sz w:val="20"/>
          <w:szCs w:val="20"/>
        </w:rPr>
        <w:t xml:space="preserve">, </w:t>
      </w:r>
      <w:r w:rsidRPr="00727AD0">
        <w:rPr>
          <w:rFonts w:cs="Times New Roman"/>
          <w:sz w:val="20"/>
          <w:szCs w:val="20"/>
        </w:rPr>
        <w:t>argumentación</w:t>
      </w:r>
      <w:r w:rsidR="004E0C53" w:rsidRPr="00727AD0">
        <w:rPr>
          <w:rFonts w:cs="Times New Roman"/>
          <w:sz w:val="20"/>
          <w:szCs w:val="20"/>
        </w:rPr>
        <w:t xml:space="preserve"> y </w:t>
      </w:r>
      <w:r w:rsidRPr="00727AD0">
        <w:rPr>
          <w:rFonts w:cs="Times New Roman"/>
          <w:sz w:val="20"/>
          <w:szCs w:val="20"/>
        </w:rPr>
        <w:t>comprensión. La argumentación como contexto may</w:t>
      </w:r>
      <w:r w:rsidR="0093420D" w:rsidRPr="00727AD0">
        <w:rPr>
          <w:rFonts w:cs="Times New Roman"/>
          <w:sz w:val="20"/>
          <w:szCs w:val="20"/>
        </w:rPr>
        <w:t xml:space="preserve">or de la </w:t>
      </w:r>
      <w:proofErr w:type="spellStart"/>
      <w:r w:rsidR="0093420D" w:rsidRPr="00727AD0">
        <w:rPr>
          <w:rFonts w:cs="Times New Roman"/>
          <w:sz w:val="20"/>
          <w:szCs w:val="20"/>
        </w:rPr>
        <w:t>semiosis</w:t>
      </w:r>
      <w:proofErr w:type="spellEnd"/>
      <w:r w:rsidR="0093420D" w:rsidRPr="00727AD0">
        <w:rPr>
          <w:rFonts w:cs="Times New Roman"/>
          <w:sz w:val="20"/>
          <w:szCs w:val="20"/>
        </w:rPr>
        <w:t>. Conflicto y consens</w:t>
      </w:r>
      <w:r w:rsidRPr="00727AD0">
        <w:rPr>
          <w:rFonts w:cs="Times New Roman"/>
          <w:sz w:val="20"/>
          <w:szCs w:val="20"/>
        </w:rPr>
        <w:t xml:space="preserve">o </w:t>
      </w:r>
      <w:r w:rsidR="0093420D" w:rsidRPr="00727AD0">
        <w:rPr>
          <w:rFonts w:cs="Times New Roman"/>
          <w:sz w:val="20"/>
          <w:szCs w:val="20"/>
        </w:rPr>
        <w:t xml:space="preserve">en la </w:t>
      </w:r>
      <w:proofErr w:type="spellStart"/>
      <w:r w:rsidR="0093420D" w:rsidRPr="00727AD0">
        <w:rPr>
          <w:rFonts w:cs="Times New Roman"/>
          <w:sz w:val="20"/>
          <w:szCs w:val="20"/>
        </w:rPr>
        <w:t>semiosis</w:t>
      </w:r>
      <w:proofErr w:type="spellEnd"/>
      <w:r w:rsidR="0093420D" w:rsidRPr="00727AD0">
        <w:rPr>
          <w:rFonts w:cs="Times New Roman"/>
          <w:sz w:val="20"/>
          <w:szCs w:val="20"/>
        </w:rPr>
        <w:t xml:space="preserve"> </w:t>
      </w:r>
      <w:r w:rsidRPr="00727AD0">
        <w:rPr>
          <w:rFonts w:cs="Times New Roman"/>
          <w:sz w:val="20"/>
          <w:szCs w:val="20"/>
        </w:rPr>
        <w:t xml:space="preserve">como </w:t>
      </w:r>
      <w:r w:rsidR="008E3F63" w:rsidRPr="00727AD0">
        <w:rPr>
          <w:rFonts w:cs="Times New Roman"/>
          <w:sz w:val="20"/>
          <w:szCs w:val="20"/>
        </w:rPr>
        <w:t>proceso</w:t>
      </w:r>
      <w:r w:rsidR="0093420D" w:rsidRPr="00727AD0">
        <w:rPr>
          <w:rFonts w:cs="Times New Roman"/>
          <w:sz w:val="20"/>
          <w:szCs w:val="20"/>
        </w:rPr>
        <w:t>s</w:t>
      </w:r>
      <w:r w:rsidR="008E3F63" w:rsidRPr="00727AD0">
        <w:rPr>
          <w:rFonts w:cs="Times New Roman"/>
          <w:sz w:val="20"/>
          <w:szCs w:val="20"/>
        </w:rPr>
        <w:t xml:space="preserve"> argumentativo</w:t>
      </w:r>
      <w:r w:rsidR="0093420D" w:rsidRPr="00727AD0">
        <w:rPr>
          <w:rFonts w:cs="Times New Roman"/>
          <w:sz w:val="20"/>
          <w:szCs w:val="20"/>
        </w:rPr>
        <w:t>s</w:t>
      </w:r>
      <w:r w:rsidRPr="00727AD0">
        <w:rPr>
          <w:rFonts w:cs="Times New Roman"/>
          <w:sz w:val="20"/>
          <w:szCs w:val="20"/>
        </w:rPr>
        <w:t xml:space="preserve">. </w:t>
      </w:r>
    </w:p>
    <w:p w:rsidR="007D6FDC" w:rsidRPr="00727AD0" w:rsidRDefault="007D6FDC" w:rsidP="00931B5A">
      <w:pPr>
        <w:spacing w:before="240" w:line="240" w:lineRule="auto"/>
        <w:jc w:val="both"/>
        <w:rPr>
          <w:rFonts w:cs="Times New Roman"/>
          <w:b/>
          <w:sz w:val="20"/>
          <w:szCs w:val="20"/>
        </w:rPr>
      </w:pPr>
      <w:r w:rsidRPr="00727AD0">
        <w:rPr>
          <w:rFonts w:cs="Times New Roman"/>
          <w:b/>
          <w:sz w:val="20"/>
          <w:szCs w:val="20"/>
        </w:rPr>
        <w:t xml:space="preserve">Lecturas indicadas: </w:t>
      </w:r>
    </w:p>
    <w:p w:rsidR="006048B7" w:rsidRPr="00727AD0" w:rsidRDefault="007D6FDC" w:rsidP="00931B5A">
      <w:pPr>
        <w:spacing w:before="240" w:line="240" w:lineRule="auto"/>
        <w:jc w:val="both"/>
        <w:rPr>
          <w:rFonts w:cs="Times New Roman"/>
          <w:sz w:val="20"/>
          <w:szCs w:val="20"/>
        </w:rPr>
      </w:pPr>
      <w:r w:rsidRPr="00727AD0">
        <w:rPr>
          <w:rFonts w:cs="Times New Roman"/>
          <w:sz w:val="20"/>
          <w:szCs w:val="20"/>
        </w:rPr>
        <w:t>APEL, Karl-Otto, (1997)</w:t>
      </w:r>
      <w:r w:rsidRPr="00727AD0">
        <w:rPr>
          <w:rFonts w:cs="Times New Roman"/>
          <w:b/>
          <w:sz w:val="20"/>
          <w:szCs w:val="20"/>
        </w:rPr>
        <w:t xml:space="preserve"> </w:t>
      </w:r>
      <w:r w:rsidRPr="00727AD0">
        <w:rPr>
          <w:rFonts w:cs="Times New Roman"/>
          <w:i/>
          <w:sz w:val="20"/>
          <w:szCs w:val="20"/>
        </w:rPr>
        <w:t xml:space="preserve">El pensamiento de Charles S. </w:t>
      </w:r>
      <w:proofErr w:type="spellStart"/>
      <w:r w:rsidRPr="00727AD0">
        <w:rPr>
          <w:rFonts w:cs="Times New Roman"/>
          <w:i/>
          <w:sz w:val="20"/>
          <w:szCs w:val="20"/>
        </w:rPr>
        <w:t>Peirce</w:t>
      </w:r>
      <w:proofErr w:type="spellEnd"/>
      <w:r w:rsidRPr="00727AD0">
        <w:rPr>
          <w:rFonts w:cs="Times New Roman"/>
          <w:i/>
          <w:sz w:val="20"/>
          <w:szCs w:val="20"/>
        </w:rPr>
        <w:t>,</w:t>
      </w:r>
      <w:r w:rsidRPr="00727AD0">
        <w:rPr>
          <w:rFonts w:cs="Times New Roman"/>
          <w:sz w:val="20"/>
          <w:szCs w:val="20"/>
        </w:rPr>
        <w:t xml:space="preserve"> Ma</w:t>
      </w:r>
      <w:r w:rsidR="00E60A37" w:rsidRPr="00727AD0">
        <w:rPr>
          <w:rFonts w:cs="Times New Roman"/>
          <w:sz w:val="20"/>
          <w:szCs w:val="20"/>
        </w:rPr>
        <w:t>drid, Visor (1975), (Selección)</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BITONTE, María 2012, </w:t>
      </w:r>
      <w:r w:rsidRPr="00727AD0">
        <w:rPr>
          <w:rFonts w:cs="Times New Roman"/>
          <w:i/>
          <w:sz w:val="20"/>
          <w:szCs w:val="20"/>
        </w:rPr>
        <w:t xml:space="preserve">Huellas y proyecciones de un modelo epistemológico </w:t>
      </w:r>
      <w:proofErr w:type="spellStart"/>
      <w:r w:rsidRPr="00727AD0">
        <w:rPr>
          <w:rFonts w:cs="Times New Roman"/>
          <w:i/>
          <w:sz w:val="20"/>
          <w:szCs w:val="20"/>
        </w:rPr>
        <w:t>indicial</w:t>
      </w:r>
      <w:proofErr w:type="spellEnd"/>
      <w:r w:rsidRPr="00727AD0">
        <w:rPr>
          <w:rFonts w:cs="Times New Roman"/>
          <w:sz w:val="20"/>
          <w:szCs w:val="20"/>
        </w:rPr>
        <w:t xml:space="preserve">, </w:t>
      </w:r>
      <w:proofErr w:type="spellStart"/>
      <w:r w:rsidRPr="00727AD0">
        <w:rPr>
          <w:rFonts w:cs="Times New Roman"/>
          <w:sz w:val="20"/>
          <w:szCs w:val="20"/>
        </w:rPr>
        <w:t>Berlin</w:t>
      </w:r>
      <w:proofErr w:type="spellEnd"/>
      <w:r w:rsidRPr="00727AD0">
        <w:rPr>
          <w:rFonts w:cs="Times New Roman"/>
          <w:sz w:val="20"/>
          <w:szCs w:val="20"/>
        </w:rPr>
        <w:t>, EAE (Editorial Académica Española), cap. 2</w:t>
      </w:r>
    </w:p>
    <w:p w:rsidR="00AA7508" w:rsidRPr="00727AD0" w:rsidRDefault="00AA7508" w:rsidP="00931B5A">
      <w:pPr>
        <w:pStyle w:val="Textonotapie"/>
        <w:spacing w:before="240"/>
        <w:jc w:val="both"/>
        <w:rPr>
          <w:rFonts w:asciiTheme="minorHAnsi" w:hAnsiTheme="minorHAnsi"/>
          <w:lang w:val="es-AR"/>
        </w:rPr>
      </w:pPr>
      <w:r w:rsidRPr="00727AD0">
        <w:rPr>
          <w:rFonts w:asciiTheme="minorHAnsi" w:hAnsiTheme="minorHAnsi"/>
        </w:rPr>
        <w:t xml:space="preserve">HABERMAS, </w:t>
      </w:r>
      <w:proofErr w:type="spellStart"/>
      <w:r w:rsidRPr="00727AD0">
        <w:rPr>
          <w:rFonts w:asciiTheme="minorHAnsi" w:hAnsiTheme="minorHAnsi"/>
        </w:rPr>
        <w:t>Jürguen</w:t>
      </w:r>
      <w:proofErr w:type="spellEnd"/>
      <w:r w:rsidRPr="00727AD0">
        <w:rPr>
          <w:rFonts w:asciiTheme="minorHAnsi" w:hAnsiTheme="minorHAnsi"/>
        </w:rPr>
        <w:t xml:space="preserve"> (1996), “Charles </w:t>
      </w:r>
      <w:proofErr w:type="spellStart"/>
      <w:r w:rsidRPr="00727AD0">
        <w:rPr>
          <w:rFonts w:asciiTheme="minorHAnsi" w:hAnsiTheme="minorHAnsi"/>
        </w:rPr>
        <w:t>Peirce</w:t>
      </w:r>
      <w:proofErr w:type="spellEnd"/>
      <w:r w:rsidRPr="00727AD0">
        <w:rPr>
          <w:rFonts w:asciiTheme="minorHAnsi" w:hAnsiTheme="minorHAnsi"/>
        </w:rPr>
        <w:t xml:space="preserve"> sobre comunicación” en </w:t>
      </w:r>
      <w:r w:rsidRPr="00727AD0">
        <w:rPr>
          <w:rFonts w:asciiTheme="minorHAnsi" w:hAnsiTheme="minorHAnsi"/>
          <w:i/>
        </w:rPr>
        <w:t>Textos y contextos</w:t>
      </w:r>
      <w:r w:rsidRPr="00727AD0">
        <w:rPr>
          <w:rFonts w:asciiTheme="minorHAnsi" w:hAnsiTheme="minorHAnsi"/>
        </w:rPr>
        <w:t xml:space="preserve">, Ariel Filosofía. En </w:t>
      </w:r>
      <w:r w:rsidRPr="00727AD0">
        <w:rPr>
          <w:rFonts w:asciiTheme="minorHAnsi" w:hAnsiTheme="minorHAnsi"/>
          <w:i/>
          <w:iCs/>
        </w:rPr>
        <w:t>BuenasTareas.com</w:t>
      </w:r>
      <w:r w:rsidRPr="00727AD0">
        <w:rPr>
          <w:rFonts w:asciiTheme="minorHAnsi" w:hAnsiTheme="minorHAnsi"/>
        </w:rPr>
        <w:t xml:space="preserve">. Recuperado 07, 2012, de </w:t>
      </w:r>
      <w:hyperlink r:id="rId7" w:history="1">
        <w:r w:rsidRPr="00727AD0">
          <w:rPr>
            <w:rStyle w:val="Hipervnculo"/>
            <w:rFonts w:asciiTheme="minorHAnsi" w:hAnsiTheme="minorHAnsi"/>
          </w:rPr>
          <w:t>http://www.buenastareas.com/ensayos/Charles-Pierce-Sobre-La-Comunicaci%C3%B3n/4745244.html</w:t>
        </w:r>
      </w:hyperlink>
    </w:p>
    <w:p w:rsidR="006B0FC3" w:rsidRPr="00727AD0" w:rsidRDefault="006B0FC3" w:rsidP="00931B5A">
      <w:pPr>
        <w:spacing w:before="240" w:line="240" w:lineRule="auto"/>
        <w:jc w:val="both"/>
        <w:rPr>
          <w:rFonts w:cs="Times New Roman"/>
          <w:sz w:val="20"/>
          <w:szCs w:val="20"/>
          <w:lang w:val="es-ES"/>
        </w:rPr>
      </w:pPr>
      <w:r w:rsidRPr="00727AD0">
        <w:rPr>
          <w:rFonts w:cs="Times New Roman"/>
          <w:sz w:val="20"/>
          <w:szCs w:val="20"/>
          <w:lang w:val="es-ES"/>
        </w:rPr>
        <w:t xml:space="preserve">ROMÉ, Natalia (2009), </w:t>
      </w:r>
      <w:proofErr w:type="spellStart"/>
      <w:r w:rsidRPr="00727AD0">
        <w:rPr>
          <w:rFonts w:cs="Times New Roman"/>
          <w:i/>
          <w:sz w:val="20"/>
          <w:szCs w:val="20"/>
          <w:lang w:val="es-ES"/>
        </w:rPr>
        <w:t>Semiosis</w:t>
      </w:r>
      <w:proofErr w:type="spellEnd"/>
      <w:r w:rsidRPr="00727AD0">
        <w:rPr>
          <w:rFonts w:cs="Times New Roman"/>
          <w:i/>
          <w:sz w:val="20"/>
          <w:szCs w:val="20"/>
          <w:lang w:val="es-ES"/>
        </w:rPr>
        <w:t xml:space="preserve"> y subjetividad</w:t>
      </w:r>
      <w:r w:rsidRPr="00727AD0">
        <w:rPr>
          <w:rFonts w:cs="Times New Roman"/>
          <w:sz w:val="20"/>
          <w:szCs w:val="20"/>
          <w:lang w:val="es-ES"/>
        </w:rPr>
        <w:t>, Buenos Aires, Prometeo (cap. 1)</w:t>
      </w:r>
    </w:p>
    <w:p w:rsidR="007335C1" w:rsidRPr="00727AD0" w:rsidRDefault="007335C1" w:rsidP="00931B5A">
      <w:pPr>
        <w:spacing w:before="240" w:line="240" w:lineRule="auto"/>
        <w:jc w:val="both"/>
        <w:rPr>
          <w:rFonts w:eastAsia="Calibri" w:cs="Times New Roman"/>
          <w:sz w:val="20"/>
          <w:szCs w:val="20"/>
          <w:lang w:val="es-ES"/>
        </w:rPr>
      </w:pPr>
      <w:r w:rsidRPr="00727AD0">
        <w:rPr>
          <w:rFonts w:cs="Times New Roman"/>
          <w:sz w:val="20"/>
          <w:szCs w:val="20"/>
          <w:lang w:val="fr-FR"/>
        </w:rPr>
        <w:t xml:space="preserve">VERÓN, </w:t>
      </w:r>
      <w:proofErr w:type="spellStart"/>
      <w:r w:rsidRPr="00727AD0">
        <w:rPr>
          <w:rFonts w:cs="Times New Roman"/>
          <w:sz w:val="20"/>
          <w:szCs w:val="20"/>
          <w:lang w:val="fr-FR"/>
        </w:rPr>
        <w:t>Eliseo</w:t>
      </w:r>
      <w:proofErr w:type="spellEnd"/>
      <w:r w:rsidRPr="00727AD0">
        <w:rPr>
          <w:rFonts w:cs="Times New Roman"/>
          <w:sz w:val="20"/>
          <w:szCs w:val="20"/>
          <w:lang w:val="fr-FR"/>
        </w:rPr>
        <w:t xml:space="preserve">, </w:t>
      </w:r>
      <w:r w:rsidRPr="00727AD0">
        <w:rPr>
          <w:rFonts w:eastAsia="Calibri" w:cs="Times New Roman"/>
          <w:sz w:val="20"/>
          <w:szCs w:val="20"/>
          <w:lang w:val="es-ES"/>
        </w:rPr>
        <w:t>(2013)</w:t>
      </w:r>
      <w:r w:rsidRPr="00727AD0">
        <w:rPr>
          <w:rFonts w:cs="Times New Roman"/>
          <w:sz w:val="20"/>
          <w:szCs w:val="20"/>
          <w:lang w:val="es-ES"/>
        </w:rPr>
        <w:t xml:space="preserve"> “La abducción </w:t>
      </w:r>
      <w:proofErr w:type="spellStart"/>
      <w:r w:rsidRPr="00727AD0">
        <w:rPr>
          <w:rFonts w:cs="Times New Roman"/>
          <w:sz w:val="20"/>
          <w:szCs w:val="20"/>
          <w:lang w:val="es-ES"/>
        </w:rPr>
        <w:t>fundante</w:t>
      </w:r>
      <w:proofErr w:type="spellEnd"/>
      <w:r w:rsidRPr="00727AD0">
        <w:rPr>
          <w:rFonts w:cs="Times New Roman"/>
          <w:sz w:val="20"/>
          <w:szCs w:val="20"/>
          <w:lang w:val="es-ES"/>
        </w:rPr>
        <w:t>” en</w:t>
      </w:r>
      <w:r w:rsidRPr="00727AD0">
        <w:rPr>
          <w:rFonts w:eastAsia="Calibri" w:cs="Times New Roman"/>
          <w:sz w:val="20"/>
          <w:szCs w:val="20"/>
          <w:lang w:val="es-ES"/>
        </w:rPr>
        <w:t xml:space="preserve"> </w:t>
      </w:r>
      <w:r w:rsidRPr="00727AD0">
        <w:rPr>
          <w:rFonts w:eastAsia="Calibri" w:cs="Times New Roman"/>
          <w:i/>
          <w:sz w:val="20"/>
          <w:szCs w:val="20"/>
          <w:lang w:val="es-ES"/>
        </w:rPr>
        <w:t xml:space="preserve">La </w:t>
      </w:r>
      <w:proofErr w:type="spellStart"/>
      <w:r w:rsidRPr="00727AD0">
        <w:rPr>
          <w:rFonts w:eastAsia="Calibri" w:cs="Times New Roman"/>
          <w:i/>
          <w:sz w:val="20"/>
          <w:szCs w:val="20"/>
          <w:lang w:val="es-ES"/>
        </w:rPr>
        <w:t>semiosis</w:t>
      </w:r>
      <w:proofErr w:type="spellEnd"/>
      <w:r w:rsidRPr="00727AD0">
        <w:rPr>
          <w:rFonts w:eastAsia="Calibri" w:cs="Times New Roman"/>
          <w:i/>
          <w:sz w:val="20"/>
          <w:szCs w:val="20"/>
          <w:lang w:val="es-ES"/>
        </w:rPr>
        <w:t xml:space="preserve"> social II, </w:t>
      </w:r>
      <w:r w:rsidRPr="00727AD0">
        <w:rPr>
          <w:rFonts w:eastAsia="Calibri" w:cs="Times New Roman"/>
          <w:sz w:val="20"/>
          <w:szCs w:val="20"/>
          <w:lang w:val="es-ES"/>
        </w:rPr>
        <w:t xml:space="preserve">Buenos Aires, </w:t>
      </w:r>
      <w:proofErr w:type="spellStart"/>
      <w:r w:rsidRPr="00727AD0">
        <w:rPr>
          <w:rFonts w:eastAsia="Calibri" w:cs="Times New Roman"/>
          <w:sz w:val="20"/>
          <w:szCs w:val="20"/>
          <w:lang w:val="es-ES"/>
        </w:rPr>
        <w:t>Paidos</w:t>
      </w:r>
      <w:proofErr w:type="spellEnd"/>
    </w:p>
    <w:p w:rsidR="006B0FC3" w:rsidRPr="00727AD0" w:rsidRDefault="006B0FC3" w:rsidP="00931B5A">
      <w:pPr>
        <w:pStyle w:val="Textonotapie"/>
        <w:spacing w:before="240"/>
        <w:jc w:val="both"/>
        <w:rPr>
          <w:rFonts w:asciiTheme="minorHAnsi" w:hAnsiTheme="minorHAnsi"/>
        </w:rPr>
      </w:pPr>
      <w:r w:rsidRPr="00727AD0">
        <w:rPr>
          <w:rFonts w:asciiTheme="minorHAnsi" w:eastAsia="Calibri" w:hAnsiTheme="minorHAnsi"/>
        </w:rPr>
        <w:t xml:space="preserve">Consultar también: </w:t>
      </w:r>
      <w:hyperlink r:id="rId8" w:history="1">
        <w:r w:rsidRPr="00727AD0">
          <w:rPr>
            <w:rStyle w:val="Hipervnculo"/>
            <w:rFonts w:asciiTheme="minorHAnsi" w:hAnsiTheme="minorHAnsi"/>
            <w:bCs/>
          </w:rPr>
          <w:t>http://www.unav.es/gep</w:t>
        </w:r>
        <w:r w:rsidRPr="00727AD0">
          <w:rPr>
            <w:rStyle w:val="Hipervnculo"/>
            <w:rFonts w:asciiTheme="minorHAnsi" w:hAnsiTheme="minorHAnsi"/>
          </w:rPr>
          <w:t>/</w:t>
        </w:r>
        <w:r w:rsidRPr="00727AD0">
          <w:rPr>
            <w:rStyle w:val="Hipervnculo"/>
            <w:rFonts w:asciiTheme="minorHAnsi" w:hAnsiTheme="minorHAnsi"/>
            <w:bCs/>
          </w:rPr>
          <w:t>Peirce</w:t>
        </w:r>
        <w:r w:rsidRPr="00727AD0">
          <w:rPr>
            <w:rStyle w:val="Hipervnculo"/>
            <w:rFonts w:asciiTheme="minorHAnsi" w:hAnsiTheme="minorHAnsi"/>
          </w:rPr>
          <w:t>-</w:t>
        </w:r>
        <w:r w:rsidRPr="00727AD0">
          <w:rPr>
            <w:rStyle w:val="Hipervnculo"/>
            <w:rFonts w:asciiTheme="minorHAnsi" w:hAnsiTheme="minorHAnsi"/>
            <w:bCs/>
          </w:rPr>
          <w:t>esp</w:t>
        </w:r>
        <w:r w:rsidRPr="00727AD0">
          <w:rPr>
            <w:rStyle w:val="Hipervnculo"/>
            <w:rFonts w:asciiTheme="minorHAnsi" w:hAnsiTheme="minorHAnsi"/>
          </w:rPr>
          <w:t>.html</w:t>
        </w:r>
      </w:hyperlink>
    </w:p>
    <w:p w:rsidR="006B0FC3" w:rsidRPr="00727AD0" w:rsidRDefault="006B0FC3" w:rsidP="00931B5A">
      <w:pPr>
        <w:pStyle w:val="Textonotapie"/>
        <w:spacing w:before="240"/>
        <w:jc w:val="both"/>
        <w:rPr>
          <w:rFonts w:asciiTheme="minorHAnsi" w:hAnsiTheme="minorHAnsi"/>
          <w:i/>
        </w:rPr>
      </w:pPr>
    </w:p>
    <w:p w:rsidR="00953B29" w:rsidRPr="00727AD0" w:rsidRDefault="007D6FDC" w:rsidP="00931B5A">
      <w:pPr>
        <w:spacing w:before="240" w:line="240" w:lineRule="auto"/>
        <w:jc w:val="both"/>
        <w:rPr>
          <w:rFonts w:cs="Times New Roman"/>
          <w:b/>
          <w:color w:val="000000"/>
          <w:sz w:val="20"/>
          <w:szCs w:val="20"/>
        </w:rPr>
      </w:pPr>
      <w:r w:rsidRPr="00727AD0">
        <w:rPr>
          <w:rFonts w:cs="Times New Roman"/>
          <w:b/>
          <w:color w:val="000000"/>
          <w:sz w:val="20"/>
          <w:szCs w:val="20"/>
        </w:rPr>
        <w:t xml:space="preserve">1.2. </w:t>
      </w:r>
      <w:r w:rsidR="005961BB" w:rsidRPr="00727AD0">
        <w:rPr>
          <w:rFonts w:cs="Times New Roman"/>
          <w:b/>
          <w:sz w:val="20"/>
          <w:szCs w:val="20"/>
        </w:rPr>
        <w:t>Caracterización del discurso político</w:t>
      </w:r>
    </w:p>
    <w:p w:rsidR="00C70518" w:rsidRPr="00727AD0" w:rsidRDefault="00953B29" w:rsidP="00931B5A">
      <w:pPr>
        <w:spacing w:before="240" w:line="240" w:lineRule="auto"/>
        <w:jc w:val="both"/>
        <w:rPr>
          <w:rFonts w:cs="Times New Roman"/>
          <w:sz w:val="20"/>
          <w:szCs w:val="20"/>
        </w:rPr>
      </w:pPr>
      <w:r w:rsidRPr="00727AD0">
        <w:rPr>
          <w:rFonts w:cs="Times New Roman"/>
          <w:sz w:val="20"/>
          <w:szCs w:val="20"/>
        </w:rPr>
        <w:t>El discurso político como discurso polémico.</w:t>
      </w:r>
      <w:r w:rsidRPr="00727AD0">
        <w:rPr>
          <w:rFonts w:cs="Times New Roman"/>
          <w:i/>
          <w:sz w:val="20"/>
          <w:szCs w:val="20"/>
        </w:rPr>
        <w:t xml:space="preserve"> </w:t>
      </w:r>
      <w:r w:rsidRPr="00727AD0">
        <w:rPr>
          <w:rFonts w:cs="Times New Roman"/>
          <w:sz w:val="20"/>
          <w:szCs w:val="20"/>
        </w:rPr>
        <w:t xml:space="preserve">Entidades y componentes. Colectivos de identificación. Clases de intercambios polémicos: debate, diálogo, negociación, controversia, otros. </w:t>
      </w:r>
      <w:r w:rsidR="00C369AE" w:rsidRPr="00727AD0">
        <w:rPr>
          <w:rFonts w:cs="Times New Roman"/>
          <w:sz w:val="20"/>
          <w:szCs w:val="20"/>
        </w:rPr>
        <w:t xml:space="preserve">Mediatización de lo político. </w:t>
      </w:r>
      <w:r w:rsidR="007D6FDC" w:rsidRPr="00727AD0">
        <w:rPr>
          <w:rFonts w:cs="Times New Roman"/>
          <w:color w:val="000000"/>
          <w:sz w:val="20"/>
          <w:szCs w:val="20"/>
        </w:rPr>
        <w:t>Esfera política, esfera pública y medios de comunicación.</w:t>
      </w:r>
      <w:r w:rsidR="007D6FDC" w:rsidRPr="00727AD0">
        <w:rPr>
          <w:rFonts w:cs="Times New Roman"/>
          <w:sz w:val="20"/>
          <w:szCs w:val="20"/>
        </w:rPr>
        <w:t xml:space="preserve"> </w:t>
      </w:r>
      <w:r w:rsidR="00FA3856" w:rsidRPr="00727AD0">
        <w:rPr>
          <w:rFonts w:cs="Times New Roman"/>
          <w:sz w:val="20"/>
          <w:szCs w:val="20"/>
        </w:rPr>
        <w:t xml:space="preserve">Dimensiones icónica, </w:t>
      </w:r>
      <w:proofErr w:type="spellStart"/>
      <w:r w:rsidR="00FA3856" w:rsidRPr="00727AD0">
        <w:rPr>
          <w:rFonts w:cs="Times New Roman"/>
          <w:sz w:val="20"/>
          <w:szCs w:val="20"/>
        </w:rPr>
        <w:t>indicial</w:t>
      </w:r>
      <w:proofErr w:type="spellEnd"/>
      <w:r w:rsidR="00FA3856" w:rsidRPr="00727AD0">
        <w:rPr>
          <w:rFonts w:cs="Times New Roman"/>
          <w:sz w:val="20"/>
          <w:szCs w:val="20"/>
        </w:rPr>
        <w:t xml:space="preserve"> y simbólica en el análisis del discurso político. </w:t>
      </w:r>
      <w:r w:rsidR="00E14359" w:rsidRPr="00727AD0">
        <w:rPr>
          <w:rFonts w:cs="Times New Roman"/>
          <w:sz w:val="20"/>
          <w:szCs w:val="20"/>
        </w:rPr>
        <w:t>Estrategias, actores</w:t>
      </w:r>
      <w:r w:rsidR="00A945A1" w:rsidRPr="00727AD0">
        <w:rPr>
          <w:rFonts w:cs="Times New Roman"/>
          <w:sz w:val="20"/>
          <w:szCs w:val="20"/>
        </w:rPr>
        <w:t>. C</w:t>
      </w:r>
      <w:r w:rsidR="00000C57" w:rsidRPr="00727AD0">
        <w:rPr>
          <w:rFonts w:cs="Times New Roman"/>
          <w:sz w:val="20"/>
          <w:szCs w:val="20"/>
        </w:rPr>
        <w:t>ondiciones de posibilidad</w:t>
      </w:r>
      <w:r w:rsidR="00E14359" w:rsidRPr="00727AD0">
        <w:rPr>
          <w:rFonts w:cs="Times New Roman"/>
          <w:sz w:val="20"/>
          <w:szCs w:val="20"/>
        </w:rPr>
        <w:t xml:space="preserve"> de</w:t>
      </w:r>
      <w:r w:rsidR="00000C57" w:rsidRPr="00727AD0">
        <w:rPr>
          <w:rFonts w:cs="Times New Roman"/>
          <w:sz w:val="20"/>
          <w:szCs w:val="20"/>
        </w:rPr>
        <w:t xml:space="preserve"> los </w:t>
      </w:r>
      <w:r w:rsidR="00E14359" w:rsidRPr="00727AD0">
        <w:rPr>
          <w:rFonts w:cs="Times New Roman"/>
          <w:sz w:val="20"/>
          <w:szCs w:val="20"/>
        </w:rPr>
        <w:t>colectivos</w:t>
      </w:r>
      <w:r w:rsidR="002B28D2" w:rsidRPr="00727AD0">
        <w:rPr>
          <w:rFonts w:cs="Times New Roman"/>
          <w:sz w:val="20"/>
          <w:szCs w:val="20"/>
        </w:rPr>
        <w:t xml:space="preserve"> formales</w:t>
      </w:r>
      <w:r w:rsidR="00E14359" w:rsidRPr="00727AD0">
        <w:rPr>
          <w:rFonts w:cs="Times New Roman"/>
          <w:sz w:val="20"/>
          <w:szCs w:val="20"/>
        </w:rPr>
        <w:t xml:space="preserve"> </w:t>
      </w:r>
      <w:r w:rsidR="00000C57" w:rsidRPr="00727AD0">
        <w:rPr>
          <w:rFonts w:cs="Times New Roman"/>
          <w:sz w:val="20"/>
          <w:szCs w:val="20"/>
        </w:rPr>
        <w:t>y</w:t>
      </w:r>
      <w:r w:rsidR="00AA018F" w:rsidRPr="00727AD0">
        <w:rPr>
          <w:rFonts w:cs="Times New Roman"/>
          <w:sz w:val="20"/>
          <w:szCs w:val="20"/>
        </w:rPr>
        <w:t xml:space="preserve"> </w:t>
      </w:r>
      <w:r w:rsidR="002B28D2" w:rsidRPr="00727AD0">
        <w:rPr>
          <w:rFonts w:cs="Times New Roman"/>
          <w:sz w:val="20"/>
          <w:szCs w:val="20"/>
        </w:rPr>
        <w:t>de la</w:t>
      </w:r>
      <w:r w:rsidR="00000C57" w:rsidRPr="00727AD0">
        <w:rPr>
          <w:rFonts w:cs="Times New Roman"/>
          <w:sz w:val="20"/>
          <w:szCs w:val="20"/>
        </w:rPr>
        <w:t xml:space="preserve"> argumentación política</w:t>
      </w:r>
      <w:r w:rsidR="002B28D2" w:rsidRPr="00727AD0">
        <w:rPr>
          <w:rFonts w:cs="Times New Roman"/>
          <w:sz w:val="20"/>
          <w:szCs w:val="20"/>
        </w:rPr>
        <w:t xml:space="preserve"> en viejos y nuevos medios.</w:t>
      </w:r>
    </w:p>
    <w:p w:rsidR="007D6FDC" w:rsidRPr="00727AD0" w:rsidRDefault="007D6FDC" w:rsidP="00931B5A">
      <w:pPr>
        <w:spacing w:before="240" w:line="240" w:lineRule="auto"/>
        <w:jc w:val="both"/>
        <w:rPr>
          <w:rFonts w:cs="Times New Roman"/>
          <w:b/>
          <w:sz w:val="20"/>
          <w:szCs w:val="20"/>
        </w:rPr>
      </w:pPr>
      <w:r w:rsidRPr="00727AD0">
        <w:rPr>
          <w:rFonts w:cs="Times New Roman"/>
          <w:b/>
          <w:sz w:val="20"/>
          <w:szCs w:val="20"/>
        </w:rPr>
        <w:t>Lecturas indicadas:</w:t>
      </w:r>
    </w:p>
    <w:p w:rsidR="00720B8E" w:rsidRPr="00727AD0" w:rsidRDefault="00720B8E" w:rsidP="00931B5A">
      <w:pPr>
        <w:spacing w:before="240" w:line="240" w:lineRule="auto"/>
        <w:jc w:val="both"/>
        <w:rPr>
          <w:rFonts w:cs="Times New Roman"/>
          <w:sz w:val="20"/>
          <w:szCs w:val="20"/>
        </w:rPr>
      </w:pPr>
      <w:r w:rsidRPr="00727AD0">
        <w:rPr>
          <w:rFonts w:cs="Times New Roman"/>
          <w:sz w:val="20"/>
          <w:szCs w:val="20"/>
          <w:lang w:val="es-ES_tradnl"/>
        </w:rPr>
        <w:t xml:space="preserve">BITONTE, María Elena (2002), “Los colectivos </w:t>
      </w:r>
      <w:proofErr w:type="spellStart"/>
      <w:r w:rsidRPr="00727AD0">
        <w:rPr>
          <w:rFonts w:cs="Times New Roman"/>
          <w:sz w:val="20"/>
          <w:szCs w:val="20"/>
          <w:lang w:val="es-ES_tradnl"/>
        </w:rPr>
        <w:t>identitarios</w:t>
      </w:r>
      <w:proofErr w:type="spellEnd"/>
      <w:r w:rsidRPr="00727AD0">
        <w:rPr>
          <w:rFonts w:cs="Times New Roman"/>
          <w:sz w:val="20"/>
          <w:szCs w:val="20"/>
          <w:lang w:val="es-ES_tradnl"/>
        </w:rPr>
        <w:t xml:space="preserve"> en el espacio de la crisis”, Encuentro Argentino de Carreras de Comunicación Social, Olavarría, octubre de 2002, “Medios de Comunicación, Sociedad y Participación Ciudadana”, FADECCOS y Facultad de Ciencias Sociales de la Universidad Nacional del Centro</w:t>
      </w:r>
    </w:p>
    <w:p w:rsidR="00A945A1" w:rsidRPr="00727AD0" w:rsidRDefault="00A945A1" w:rsidP="00931B5A">
      <w:pPr>
        <w:spacing w:before="240" w:line="240" w:lineRule="auto"/>
        <w:jc w:val="both"/>
        <w:rPr>
          <w:rFonts w:cs="Times New Roman"/>
          <w:sz w:val="20"/>
          <w:szCs w:val="20"/>
          <w:lang w:val="fr-FR"/>
        </w:rPr>
      </w:pPr>
      <w:r w:rsidRPr="00727AD0">
        <w:rPr>
          <w:rFonts w:cs="Times New Roman"/>
          <w:sz w:val="20"/>
          <w:szCs w:val="20"/>
          <w:lang w:val="fr-FR"/>
        </w:rPr>
        <w:t xml:space="preserve">BITONTE María Elena y </w:t>
      </w:r>
      <w:proofErr w:type="spellStart"/>
      <w:r w:rsidRPr="00727AD0">
        <w:rPr>
          <w:rFonts w:cs="Times New Roman"/>
          <w:sz w:val="20"/>
          <w:szCs w:val="20"/>
          <w:lang w:val="fr-FR"/>
        </w:rPr>
        <w:t>Dumm</w:t>
      </w:r>
      <w:proofErr w:type="spellEnd"/>
      <w:r w:rsidRPr="00727AD0">
        <w:rPr>
          <w:rFonts w:cs="Times New Roman"/>
          <w:sz w:val="20"/>
          <w:szCs w:val="20"/>
          <w:lang w:val="fr-FR"/>
        </w:rPr>
        <w:t xml:space="preserve">, </w:t>
      </w:r>
      <w:proofErr w:type="spellStart"/>
      <w:r w:rsidRPr="00727AD0">
        <w:rPr>
          <w:rFonts w:cs="Times New Roman"/>
          <w:sz w:val="20"/>
          <w:szCs w:val="20"/>
          <w:lang w:val="fr-FR"/>
        </w:rPr>
        <w:t>Zelma</w:t>
      </w:r>
      <w:proofErr w:type="spellEnd"/>
      <w:r w:rsidRPr="00727AD0">
        <w:rPr>
          <w:rFonts w:cs="Times New Roman"/>
          <w:sz w:val="20"/>
          <w:szCs w:val="20"/>
          <w:lang w:val="fr-FR"/>
        </w:rPr>
        <w:t xml:space="preserve"> (2007), “El </w:t>
      </w:r>
      <w:proofErr w:type="spellStart"/>
      <w:r w:rsidRPr="00727AD0">
        <w:rPr>
          <w:rFonts w:cs="Times New Roman"/>
          <w:sz w:val="20"/>
          <w:szCs w:val="20"/>
          <w:lang w:val="fr-FR"/>
        </w:rPr>
        <w:t>discurso</w:t>
      </w:r>
      <w:proofErr w:type="spellEnd"/>
      <w:r w:rsidRPr="00727AD0">
        <w:rPr>
          <w:rFonts w:cs="Times New Roman"/>
          <w:sz w:val="20"/>
          <w:szCs w:val="20"/>
          <w:lang w:val="fr-FR"/>
        </w:rPr>
        <w:t xml:space="preserve"> </w:t>
      </w:r>
      <w:proofErr w:type="spellStart"/>
      <w:r w:rsidRPr="00727AD0">
        <w:rPr>
          <w:rFonts w:cs="Times New Roman"/>
          <w:sz w:val="20"/>
          <w:szCs w:val="20"/>
          <w:lang w:val="fr-FR"/>
        </w:rPr>
        <w:t>parlamentario</w:t>
      </w:r>
      <w:proofErr w:type="spellEnd"/>
      <w:r w:rsidRPr="00727AD0">
        <w:rPr>
          <w:rFonts w:cs="Times New Roman"/>
          <w:sz w:val="20"/>
          <w:szCs w:val="20"/>
          <w:lang w:val="fr-FR"/>
        </w:rPr>
        <w:t>: ¿</w:t>
      </w:r>
      <w:proofErr w:type="spellStart"/>
      <w:r w:rsidRPr="00727AD0">
        <w:rPr>
          <w:rFonts w:cs="Times New Roman"/>
          <w:sz w:val="20"/>
          <w:szCs w:val="20"/>
          <w:lang w:val="fr-FR"/>
        </w:rPr>
        <w:t>diálogo</w:t>
      </w:r>
      <w:proofErr w:type="spellEnd"/>
      <w:r w:rsidRPr="00727AD0">
        <w:rPr>
          <w:rFonts w:cs="Times New Roman"/>
          <w:sz w:val="20"/>
          <w:szCs w:val="20"/>
          <w:lang w:val="fr-FR"/>
        </w:rPr>
        <w:t xml:space="preserve"> en la </w:t>
      </w:r>
      <w:proofErr w:type="spellStart"/>
      <w:r w:rsidRPr="00727AD0">
        <w:rPr>
          <w:rFonts w:cs="Times New Roman"/>
          <w:sz w:val="20"/>
          <w:szCs w:val="20"/>
          <w:lang w:val="fr-FR"/>
        </w:rPr>
        <w:t>torre</w:t>
      </w:r>
      <w:proofErr w:type="spellEnd"/>
      <w:r w:rsidRPr="00727AD0">
        <w:rPr>
          <w:rFonts w:cs="Times New Roman"/>
          <w:sz w:val="20"/>
          <w:szCs w:val="20"/>
          <w:lang w:val="fr-FR"/>
        </w:rPr>
        <w:t xml:space="preserve"> de Babel?” en Roberto </w:t>
      </w:r>
      <w:proofErr w:type="spellStart"/>
      <w:r w:rsidRPr="00727AD0">
        <w:rPr>
          <w:rFonts w:cs="Times New Roman"/>
          <w:sz w:val="20"/>
          <w:szCs w:val="20"/>
          <w:lang w:val="fr-FR"/>
        </w:rPr>
        <w:t>Marafioti</w:t>
      </w:r>
      <w:proofErr w:type="spellEnd"/>
      <w:r w:rsidRPr="00727AD0">
        <w:rPr>
          <w:rFonts w:cs="Times New Roman"/>
          <w:sz w:val="20"/>
          <w:szCs w:val="20"/>
          <w:lang w:val="fr-FR"/>
        </w:rPr>
        <w:t xml:space="preserve"> (Ed.), </w:t>
      </w:r>
      <w:proofErr w:type="spellStart"/>
      <w:r w:rsidRPr="00727AD0">
        <w:rPr>
          <w:rFonts w:cs="Times New Roman"/>
          <w:sz w:val="20"/>
          <w:szCs w:val="20"/>
          <w:lang w:val="fr-FR"/>
        </w:rPr>
        <w:t>Parlamentos</w:t>
      </w:r>
      <w:proofErr w:type="spellEnd"/>
      <w:r w:rsidRPr="00727AD0">
        <w:rPr>
          <w:rFonts w:cs="Times New Roman"/>
          <w:sz w:val="20"/>
          <w:szCs w:val="20"/>
          <w:lang w:val="fr-FR"/>
        </w:rPr>
        <w:t xml:space="preserve">, Buenos Aires, </w:t>
      </w:r>
      <w:proofErr w:type="spellStart"/>
      <w:r w:rsidRPr="00727AD0">
        <w:rPr>
          <w:rFonts w:cs="Times New Roman"/>
          <w:sz w:val="20"/>
          <w:szCs w:val="20"/>
          <w:lang w:val="fr-FR"/>
        </w:rPr>
        <w:t>Biblos</w:t>
      </w:r>
      <w:proofErr w:type="spellEnd"/>
      <w:r w:rsidRPr="00727AD0">
        <w:rPr>
          <w:rFonts w:cs="Times New Roman"/>
          <w:sz w:val="20"/>
          <w:szCs w:val="20"/>
          <w:lang w:val="fr-FR"/>
        </w:rPr>
        <w:t>.</w:t>
      </w:r>
    </w:p>
    <w:p w:rsidR="00584D38" w:rsidRPr="00727AD0" w:rsidRDefault="00584D38" w:rsidP="00931B5A">
      <w:pPr>
        <w:spacing w:before="240" w:line="240" w:lineRule="auto"/>
        <w:jc w:val="both"/>
        <w:rPr>
          <w:rFonts w:cs="Times New Roman"/>
          <w:sz w:val="20"/>
          <w:szCs w:val="20"/>
        </w:rPr>
      </w:pPr>
      <w:r w:rsidRPr="00727AD0">
        <w:rPr>
          <w:rFonts w:cs="Times New Roman"/>
          <w:sz w:val="20"/>
          <w:szCs w:val="20"/>
          <w:lang w:val="es-CL"/>
        </w:rPr>
        <w:t>DASCAL, Marcelo (2007)</w:t>
      </w:r>
      <w:r w:rsidRPr="00727AD0">
        <w:rPr>
          <w:rFonts w:cs="Times New Roman"/>
          <w:bCs/>
          <w:i/>
          <w:sz w:val="20"/>
          <w:szCs w:val="20"/>
          <w:lang w:val="es-CL"/>
        </w:rPr>
        <w:t xml:space="preserve"> Tipos de polémicas y tipos de movimientos polémicos, </w:t>
      </w:r>
      <w:r w:rsidRPr="00727AD0">
        <w:rPr>
          <w:rFonts w:cs="Times New Roman"/>
          <w:bCs/>
          <w:sz w:val="20"/>
          <w:szCs w:val="20"/>
          <w:lang w:val="es-CL"/>
        </w:rPr>
        <w:t xml:space="preserve">en </w:t>
      </w:r>
      <w:r w:rsidRPr="00727AD0">
        <w:rPr>
          <w:rFonts w:cs="Times New Roman"/>
          <w:sz w:val="20"/>
          <w:szCs w:val="20"/>
        </w:rPr>
        <w:t xml:space="preserve">MARAFIOTI (2005) </w:t>
      </w:r>
      <w:r w:rsidRPr="00727AD0">
        <w:rPr>
          <w:rFonts w:cs="Times New Roman"/>
          <w:i/>
          <w:sz w:val="20"/>
          <w:szCs w:val="20"/>
        </w:rPr>
        <w:t>Parlamentos</w:t>
      </w:r>
      <w:r w:rsidRPr="00727AD0">
        <w:rPr>
          <w:rFonts w:cs="Times New Roman"/>
          <w:sz w:val="20"/>
          <w:szCs w:val="20"/>
          <w:highlight w:val="yellow"/>
        </w:rPr>
        <w:t xml:space="preserve"> </w:t>
      </w:r>
    </w:p>
    <w:p w:rsidR="007D6FDC" w:rsidRPr="00727AD0" w:rsidRDefault="00584D38" w:rsidP="00931B5A">
      <w:pPr>
        <w:spacing w:before="240" w:line="240" w:lineRule="auto"/>
        <w:jc w:val="both"/>
        <w:rPr>
          <w:rFonts w:cs="Times New Roman"/>
          <w:sz w:val="20"/>
          <w:szCs w:val="20"/>
        </w:rPr>
      </w:pPr>
      <w:r w:rsidRPr="00727AD0">
        <w:rPr>
          <w:rFonts w:cs="Times New Roman"/>
          <w:sz w:val="20"/>
          <w:szCs w:val="20"/>
        </w:rPr>
        <w:lastRenderedPageBreak/>
        <w:t>VERÓN, Eliseo</w:t>
      </w:r>
      <w:r w:rsidR="007D6FDC" w:rsidRPr="00727AD0">
        <w:rPr>
          <w:rFonts w:cs="Times New Roman"/>
          <w:sz w:val="20"/>
          <w:szCs w:val="20"/>
        </w:rPr>
        <w:t xml:space="preserve"> (1998)</w:t>
      </w:r>
      <w:r w:rsidR="00FE0FDA" w:rsidRPr="00727AD0">
        <w:rPr>
          <w:rFonts w:cs="Times New Roman"/>
          <w:sz w:val="20"/>
          <w:szCs w:val="20"/>
        </w:rPr>
        <w:t>,</w:t>
      </w:r>
      <w:r w:rsidR="007D6FDC" w:rsidRPr="00727AD0">
        <w:rPr>
          <w:rFonts w:cs="Times New Roman"/>
          <w:sz w:val="20"/>
          <w:szCs w:val="20"/>
        </w:rPr>
        <w:t xml:space="preserve"> “Mediatización de lo político. Estrategias, actores y construcción de los colectivos”, en</w:t>
      </w:r>
      <w:r w:rsidR="007D6FDC" w:rsidRPr="00727AD0">
        <w:rPr>
          <w:rFonts w:cs="Times New Roman"/>
          <w:i/>
          <w:sz w:val="20"/>
          <w:szCs w:val="20"/>
        </w:rPr>
        <w:t xml:space="preserve"> </w:t>
      </w:r>
      <w:proofErr w:type="spellStart"/>
      <w:r w:rsidR="007D6FDC" w:rsidRPr="00727AD0">
        <w:rPr>
          <w:rFonts w:cs="Times New Roman"/>
          <w:sz w:val="20"/>
          <w:szCs w:val="20"/>
        </w:rPr>
        <w:t>Gilles</w:t>
      </w:r>
      <w:proofErr w:type="spellEnd"/>
      <w:r w:rsidR="007D6FDC" w:rsidRPr="00727AD0">
        <w:rPr>
          <w:rFonts w:cs="Times New Roman"/>
          <w:sz w:val="20"/>
          <w:szCs w:val="20"/>
        </w:rPr>
        <w:t xml:space="preserve"> </w:t>
      </w:r>
      <w:proofErr w:type="spellStart"/>
      <w:r w:rsidR="007D6FDC" w:rsidRPr="00727AD0">
        <w:rPr>
          <w:rFonts w:cs="Times New Roman"/>
          <w:sz w:val="20"/>
          <w:szCs w:val="20"/>
        </w:rPr>
        <w:t>Gauthier</w:t>
      </w:r>
      <w:proofErr w:type="spellEnd"/>
      <w:r w:rsidR="007D6FDC" w:rsidRPr="00727AD0">
        <w:rPr>
          <w:rFonts w:cs="Times New Roman"/>
          <w:sz w:val="20"/>
          <w:szCs w:val="20"/>
        </w:rPr>
        <w:t xml:space="preserve">, André </w:t>
      </w:r>
      <w:proofErr w:type="spellStart"/>
      <w:r w:rsidR="007D6FDC" w:rsidRPr="00727AD0">
        <w:rPr>
          <w:rFonts w:cs="Times New Roman"/>
          <w:sz w:val="20"/>
          <w:szCs w:val="20"/>
        </w:rPr>
        <w:t>Gosselin</w:t>
      </w:r>
      <w:proofErr w:type="spellEnd"/>
      <w:r w:rsidR="007D6FDC" w:rsidRPr="00727AD0">
        <w:rPr>
          <w:rFonts w:cs="Times New Roman"/>
          <w:sz w:val="20"/>
          <w:szCs w:val="20"/>
        </w:rPr>
        <w:t xml:space="preserve"> y Jean </w:t>
      </w:r>
      <w:proofErr w:type="spellStart"/>
      <w:r w:rsidR="007D6FDC" w:rsidRPr="00727AD0">
        <w:rPr>
          <w:rFonts w:cs="Times New Roman"/>
          <w:sz w:val="20"/>
          <w:szCs w:val="20"/>
        </w:rPr>
        <w:t>Mouchon</w:t>
      </w:r>
      <w:proofErr w:type="spellEnd"/>
      <w:r w:rsidR="007D6FDC" w:rsidRPr="00727AD0">
        <w:rPr>
          <w:rFonts w:cs="Times New Roman"/>
          <w:sz w:val="20"/>
          <w:szCs w:val="20"/>
        </w:rPr>
        <w:t>, (</w:t>
      </w:r>
      <w:proofErr w:type="spellStart"/>
      <w:r w:rsidR="007D6FDC" w:rsidRPr="00727AD0">
        <w:rPr>
          <w:rFonts w:cs="Times New Roman"/>
          <w:sz w:val="20"/>
          <w:szCs w:val="20"/>
        </w:rPr>
        <w:t>comps</w:t>
      </w:r>
      <w:proofErr w:type="spellEnd"/>
      <w:r w:rsidR="007D6FDC" w:rsidRPr="00727AD0">
        <w:rPr>
          <w:rFonts w:cs="Times New Roman"/>
          <w:sz w:val="20"/>
          <w:szCs w:val="20"/>
        </w:rPr>
        <w:t>.) Comunicación y política,</w:t>
      </w:r>
      <w:r w:rsidR="007D6FDC" w:rsidRPr="00727AD0">
        <w:rPr>
          <w:rFonts w:cs="Times New Roman"/>
          <w:i/>
          <w:sz w:val="20"/>
          <w:szCs w:val="20"/>
        </w:rPr>
        <w:t xml:space="preserve"> </w:t>
      </w:r>
      <w:r w:rsidR="007D6FDC" w:rsidRPr="00727AD0">
        <w:rPr>
          <w:rFonts w:cs="Times New Roman"/>
          <w:sz w:val="20"/>
          <w:szCs w:val="20"/>
          <w:lang w:val="es-ES_tradnl"/>
        </w:rPr>
        <w:t>Buenos Aires:</w:t>
      </w:r>
      <w:r w:rsidR="007D6FDC" w:rsidRPr="00727AD0">
        <w:rPr>
          <w:rFonts w:cs="Times New Roman"/>
          <w:sz w:val="20"/>
          <w:szCs w:val="20"/>
        </w:rPr>
        <w:t xml:space="preserve"> </w:t>
      </w:r>
      <w:proofErr w:type="spellStart"/>
      <w:r w:rsidR="007D6FDC" w:rsidRPr="00727AD0">
        <w:rPr>
          <w:rFonts w:cs="Times New Roman"/>
          <w:sz w:val="20"/>
          <w:szCs w:val="20"/>
        </w:rPr>
        <w:t>Gedisa</w:t>
      </w:r>
      <w:proofErr w:type="spellEnd"/>
    </w:p>
    <w:p w:rsidR="00695C62" w:rsidRPr="00727AD0" w:rsidRDefault="00695C62" w:rsidP="00931B5A">
      <w:pPr>
        <w:spacing w:before="240" w:line="240" w:lineRule="auto"/>
        <w:jc w:val="both"/>
        <w:rPr>
          <w:rFonts w:cs="Times New Roman"/>
          <w:sz w:val="20"/>
          <w:szCs w:val="20"/>
        </w:rPr>
      </w:pPr>
      <w:r w:rsidRPr="00727AD0">
        <w:rPr>
          <w:rFonts w:cs="Times New Roman"/>
          <w:sz w:val="20"/>
          <w:szCs w:val="20"/>
        </w:rPr>
        <w:t>VERÓN, Eliseo (1987)</w:t>
      </w:r>
      <w:r w:rsidRPr="00727AD0">
        <w:rPr>
          <w:rFonts w:cs="Times New Roman"/>
          <w:i/>
          <w:sz w:val="20"/>
          <w:szCs w:val="20"/>
        </w:rPr>
        <w:t xml:space="preserve"> </w:t>
      </w:r>
      <w:r w:rsidRPr="00727AD0">
        <w:rPr>
          <w:rFonts w:cs="Times New Roman"/>
          <w:i/>
          <w:iCs/>
          <w:sz w:val="20"/>
          <w:szCs w:val="20"/>
        </w:rPr>
        <w:t>“La palabra adversativa. Observaciones sobre la enunciación política”</w:t>
      </w:r>
      <w:r w:rsidRPr="00727AD0">
        <w:rPr>
          <w:rFonts w:cs="Times New Roman"/>
          <w:i/>
          <w:sz w:val="20"/>
          <w:szCs w:val="20"/>
        </w:rPr>
        <w:t>,</w:t>
      </w:r>
      <w:r w:rsidRPr="00727AD0">
        <w:rPr>
          <w:rFonts w:cs="Times New Roman"/>
          <w:sz w:val="20"/>
          <w:szCs w:val="20"/>
        </w:rPr>
        <w:t xml:space="preserve"> en AAVV, El discurso político. Lenguajes y acontecimientos, Buenos Aires: </w:t>
      </w:r>
      <w:proofErr w:type="spellStart"/>
      <w:r w:rsidRPr="00727AD0">
        <w:rPr>
          <w:rFonts w:cs="Times New Roman"/>
          <w:sz w:val="20"/>
          <w:szCs w:val="20"/>
        </w:rPr>
        <w:t>Hachette</w:t>
      </w:r>
      <w:proofErr w:type="spellEnd"/>
    </w:p>
    <w:p w:rsidR="00695C62" w:rsidRPr="00727AD0" w:rsidRDefault="00C369AE" w:rsidP="00931B5A">
      <w:pPr>
        <w:spacing w:before="240" w:line="240" w:lineRule="auto"/>
        <w:jc w:val="both"/>
        <w:rPr>
          <w:rFonts w:cs="Times New Roman"/>
          <w:sz w:val="20"/>
          <w:szCs w:val="20"/>
        </w:rPr>
      </w:pPr>
      <w:r w:rsidRPr="00727AD0">
        <w:rPr>
          <w:rFonts w:cs="Times New Roman"/>
          <w:sz w:val="20"/>
          <w:szCs w:val="20"/>
        </w:rPr>
        <w:t xml:space="preserve">VERÓN, Eliseo y </w:t>
      </w:r>
      <w:proofErr w:type="spellStart"/>
      <w:r w:rsidRPr="00727AD0">
        <w:rPr>
          <w:rFonts w:cs="Times New Roman"/>
          <w:sz w:val="20"/>
          <w:szCs w:val="20"/>
        </w:rPr>
        <w:t>Sigal</w:t>
      </w:r>
      <w:proofErr w:type="spellEnd"/>
      <w:r w:rsidRPr="00727AD0">
        <w:rPr>
          <w:rFonts w:cs="Times New Roman"/>
          <w:sz w:val="20"/>
          <w:szCs w:val="20"/>
        </w:rPr>
        <w:t xml:space="preserve">, Silvia </w:t>
      </w:r>
      <w:r w:rsidR="00695C62" w:rsidRPr="00727AD0">
        <w:rPr>
          <w:rFonts w:cs="Times New Roman"/>
          <w:sz w:val="20"/>
          <w:szCs w:val="20"/>
        </w:rPr>
        <w:t xml:space="preserve">(2003) </w:t>
      </w:r>
      <w:r w:rsidR="00695C62" w:rsidRPr="00727AD0">
        <w:rPr>
          <w:rFonts w:cs="Times New Roman"/>
          <w:i/>
          <w:sz w:val="20"/>
          <w:szCs w:val="20"/>
        </w:rPr>
        <w:t>Perón o muerte. Los fundamentos discursivos del fenómeno peronista</w:t>
      </w:r>
      <w:r w:rsidR="00695C62" w:rsidRPr="00727AD0">
        <w:rPr>
          <w:rFonts w:cs="Times New Roman"/>
          <w:sz w:val="20"/>
          <w:szCs w:val="20"/>
        </w:rPr>
        <w:t xml:space="preserve">, Buenos Aires: </w:t>
      </w:r>
      <w:proofErr w:type="spellStart"/>
      <w:r w:rsidR="00695C62" w:rsidRPr="00727AD0">
        <w:rPr>
          <w:rFonts w:cs="Times New Roman"/>
          <w:sz w:val="20"/>
          <w:szCs w:val="20"/>
        </w:rPr>
        <w:t>Eudeba</w:t>
      </w:r>
      <w:proofErr w:type="spellEnd"/>
    </w:p>
    <w:p w:rsidR="007335C1" w:rsidRPr="00727AD0" w:rsidRDefault="00E14359" w:rsidP="00931B5A">
      <w:pPr>
        <w:spacing w:before="240" w:line="240" w:lineRule="auto"/>
        <w:jc w:val="both"/>
        <w:rPr>
          <w:rFonts w:cs="Times New Roman"/>
          <w:sz w:val="20"/>
          <w:szCs w:val="20"/>
          <w:lang w:val="es-ES"/>
        </w:rPr>
      </w:pPr>
      <w:r w:rsidRPr="00727AD0">
        <w:rPr>
          <w:rFonts w:cs="Times New Roman"/>
          <w:sz w:val="20"/>
          <w:szCs w:val="20"/>
          <w:lang w:val="es-ES"/>
        </w:rPr>
        <w:t>WOLTON</w:t>
      </w:r>
      <w:r w:rsidR="007335C1" w:rsidRPr="00727AD0">
        <w:rPr>
          <w:rFonts w:cs="Times New Roman"/>
          <w:sz w:val="20"/>
          <w:szCs w:val="20"/>
          <w:lang w:val="es-ES"/>
        </w:rPr>
        <w:t xml:space="preserve">, Dominique (1998) </w:t>
      </w:r>
      <w:r w:rsidR="007335C1" w:rsidRPr="00727AD0">
        <w:rPr>
          <w:rFonts w:cs="Times New Roman"/>
          <w:i/>
          <w:sz w:val="20"/>
          <w:szCs w:val="20"/>
          <w:lang w:val="es-ES"/>
        </w:rPr>
        <w:t>“Las contradicciones de la comunicación política”</w:t>
      </w:r>
      <w:r w:rsidR="007335C1" w:rsidRPr="00727AD0">
        <w:rPr>
          <w:rFonts w:cs="Times New Roman"/>
          <w:sz w:val="20"/>
          <w:szCs w:val="20"/>
          <w:lang w:val="es-ES"/>
        </w:rPr>
        <w:t xml:space="preserve">, en  </w:t>
      </w:r>
      <w:proofErr w:type="spellStart"/>
      <w:r w:rsidR="007335C1" w:rsidRPr="00727AD0">
        <w:rPr>
          <w:rFonts w:cs="Times New Roman"/>
          <w:sz w:val="20"/>
          <w:szCs w:val="20"/>
          <w:lang w:val="es-ES"/>
        </w:rPr>
        <w:t>Gauthier</w:t>
      </w:r>
      <w:proofErr w:type="spellEnd"/>
      <w:r w:rsidR="007335C1" w:rsidRPr="00727AD0">
        <w:rPr>
          <w:rFonts w:cs="Times New Roman"/>
          <w:sz w:val="20"/>
          <w:szCs w:val="20"/>
          <w:lang w:val="es-ES"/>
        </w:rPr>
        <w:t>,</w:t>
      </w:r>
      <w:r w:rsidR="007335C1" w:rsidRPr="00727AD0">
        <w:rPr>
          <w:rFonts w:cs="Times New Roman"/>
          <w:sz w:val="20"/>
          <w:szCs w:val="20"/>
        </w:rPr>
        <w:t xml:space="preserve"> </w:t>
      </w:r>
      <w:proofErr w:type="spellStart"/>
      <w:r w:rsidR="007335C1" w:rsidRPr="00727AD0">
        <w:rPr>
          <w:rFonts w:cs="Times New Roman"/>
          <w:sz w:val="20"/>
          <w:szCs w:val="20"/>
        </w:rPr>
        <w:t>Gilles</w:t>
      </w:r>
      <w:proofErr w:type="spellEnd"/>
      <w:r w:rsidR="007335C1" w:rsidRPr="00727AD0">
        <w:rPr>
          <w:rFonts w:cs="Times New Roman"/>
          <w:sz w:val="20"/>
          <w:szCs w:val="20"/>
        </w:rPr>
        <w:t>,</w:t>
      </w:r>
      <w:r w:rsidR="007335C1" w:rsidRPr="00727AD0">
        <w:rPr>
          <w:rFonts w:cs="Times New Roman"/>
          <w:sz w:val="20"/>
          <w:szCs w:val="20"/>
          <w:lang w:val="es-ES"/>
        </w:rPr>
        <w:t xml:space="preserve"> </w:t>
      </w:r>
      <w:proofErr w:type="spellStart"/>
      <w:r w:rsidR="007335C1" w:rsidRPr="00727AD0">
        <w:rPr>
          <w:rFonts w:cs="Times New Roman"/>
          <w:sz w:val="20"/>
          <w:szCs w:val="20"/>
          <w:lang w:val="es-ES"/>
        </w:rPr>
        <w:t>Gosselin</w:t>
      </w:r>
      <w:proofErr w:type="spellEnd"/>
      <w:r w:rsidR="007335C1" w:rsidRPr="00727AD0">
        <w:rPr>
          <w:rFonts w:cs="Times New Roman"/>
          <w:sz w:val="20"/>
          <w:szCs w:val="20"/>
          <w:lang w:val="es-ES"/>
        </w:rPr>
        <w:t xml:space="preserve">, André y </w:t>
      </w:r>
      <w:proofErr w:type="spellStart"/>
      <w:r w:rsidR="007335C1" w:rsidRPr="00727AD0">
        <w:rPr>
          <w:rFonts w:cs="Times New Roman"/>
          <w:sz w:val="20"/>
          <w:szCs w:val="20"/>
          <w:lang w:val="es-ES"/>
        </w:rPr>
        <w:t>Mouchon</w:t>
      </w:r>
      <w:proofErr w:type="spellEnd"/>
      <w:r w:rsidR="007335C1" w:rsidRPr="00727AD0">
        <w:rPr>
          <w:rFonts w:cs="Times New Roman"/>
          <w:sz w:val="20"/>
          <w:szCs w:val="20"/>
          <w:lang w:val="es-ES"/>
        </w:rPr>
        <w:t>, Jean (</w:t>
      </w:r>
      <w:proofErr w:type="spellStart"/>
      <w:r w:rsidR="007335C1" w:rsidRPr="00727AD0">
        <w:rPr>
          <w:rFonts w:cs="Times New Roman"/>
          <w:sz w:val="20"/>
          <w:szCs w:val="20"/>
          <w:lang w:val="es-ES"/>
        </w:rPr>
        <w:t>comps</w:t>
      </w:r>
      <w:proofErr w:type="spellEnd"/>
      <w:r w:rsidR="007335C1" w:rsidRPr="00727AD0">
        <w:rPr>
          <w:rFonts w:cs="Times New Roman"/>
          <w:sz w:val="20"/>
          <w:szCs w:val="20"/>
          <w:lang w:val="es-ES"/>
        </w:rPr>
        <w:t>.) Comunicación y política,</w:t>
      </w:r>
      <w:r w:rsidR="007335C1" w:rsidRPr="00727AD0">
        <w:rPr>
          <w:rFonts w:cs="Times New Roman"/>
          <w:i/>
          <w:sz w:val="20"/>
          <w:szCs w:val="20"/>
        </w:rPr>
        <w:t xml:space="preserve"> </w:t>
      </w:r>
      <w:r w:rsidR="007335C1" w:rsidRPr="00727AD0">
        <w:rPr>
          <w:rFonts w:cs="Times New Roman"/>
          <w:sz w:val="20"/>
          <w:szCs w:val="20"/>
          <w:lang w:val="es-ES"/>
        </w:rPr>
        <w:t xml:space="preserve">Buenos Aires: </w:t>
      </w:r>
      <w:proofErr w:type="spellStart"/>
      <w:r w:rsidR="007335C1" w:rsidRPr="00727AD0">
        <w:rPr>
          <w:rFonts w:cs="Times New Roman"/>
          <w:sz w:val="20"/>
          <w:szCs w:val="20"/>
          <w:lang w:val="es-ES"/>
        </w:rPr>
        <w:t>Gedisa</w:t>
      </w:r>
      <w:proofErr w:type="spellEnd"/>
      <w:r w:rsidR="007335C1" w:rsidRPr="00727AD0">
        <w:rPr>
          <w:rFonts w:cs="Times New Roman"/>
          <w:sz w:val="20"/>
          <w:szCs w:val="20"/>
          <w:lang w:val="es-ES"/>
        </w:rPr>
        <w:t>.</w:t>
      </w:r>
    </w:p>
    <w:p w:rsidR="007D6FDC" w:rsidRPr="00727AD0" w:rsidRDefault="007D6FDC" w:rsidP="00931B5A">
      <w:pPr>
        <w:spacing w:before="240" w:line="240" w:lineRule="auto"/>
        <w:jc w:val="both"/>
        <w:rPr>
          <w:rFonts w:cs="Times New Roman"/>
          <w:sz w:val="20"/>
          <w:szCs w:val="20"/>
        </w:rPr>
      </w:pPr>
    </w:p>
    <w:p w:rsidR="00483E30" w:rsidRPr="00727AD0" w:rsidRDefault="00483E30" w:rsidP="00931B5A">
      <w:pPr>
        <w:spacing w:before="240" w:line="240" w:lineRule="auto"/>
        <w:jc w:val="both"/>
        <w:rPr>
          <w:rFonts w:cs="Times New Roman"/>
          <w:b/>
          <w:sz w:val="20"/>
          <w:szCs w:val="20"/>
        </w:rPr>
      </w:pPr>
      <w:r w:rsidRPr="00727AD0">
        <w:rPr>
          <w:rFonts w:cs="Times New Roman"/>
          <w:b/>
          <w:sz w:val="20"/>
          <w:szCs w:val="20"/>
        </w:rPr>
        <w:t xml:space="preserve">Módulo 2. Teoría y praxis de la Argumentación </w:t>
      </w:r>
    </w:p>
    <w:p w:rsidR="00483E30" w:rsidRPr="00727AD0" w:rsidRDefault="00483E30" w:rsidP="00931B5A">
      <w:pPr>
        <w:spacing w:before="240" w:line="240" w:lineRule="auto"/>
        <w:jc w:val="both"/>
        <w:rPr>
          <w:rFonts w:cs="Times New Roman"/>
          <w:color w:val="000000"/>
          <w:sz w:val="20"/>
          <w:szCs w:val="20"/>
        </w:rPr>
      </w:pPr>
      <w:r w:rsidRPr="00727AD0">
        <w:rPr>
          <w:rFonts w:cs="Times New Roman"/>
          <w:b/>
          <w:sz w:val="20"/>
          <w:szCs w:val="20"/>
        </w:rPr>
        <w:t>2.1.</w:t>
      </w:r>
      <w:r w:rsidRPr="00727AD0">
        <w:rPr>
          <w:rFonts w:cs="Times New Roman"/>
          <w:sz w:val="20"/>
          <w:szCs w:val="20"/>
        </w:rPr>
        <w:t xml:space="preserve"> </w:t>
      </w:r>
      <w:r w:rsidRPr="00727AD0">
        <w:rPr>
          <w:rFonts w:cs="Times New Roman"/>
          <w:b/>
          <w:sz w:val="20"/>
          <w:szCs w:val="20"/>
        </w:rPr>
        <w:t xml:space="preserve">Democracia y </w:t>
      </w:r>
      <w:r w:rsidR="006E0030" w:rsidRPr="00727AD0">
        <w:rPr>
          <w:rFonts w:cs="Times New Roman"/>
          <w:b/>
          <w:sz w:val="20"/>
          <w:szCs w:val="20"/>
        </w:rPr>
        <w:t xml:space="preserve">deliberación </w:t>
      </w:r>
    </w:p>
    <w:p w:rsidR="00953B29" w:rsidRPr="00727AD0" w:rsidRDefault="00C70518" w:rsidP="00931B5A">
      <w:pPr>
        <w:widowControl w:val="0"/>
        <w:autoSpaceDE w:val="0"/>
        <w:autoSpaceDN w:val="0"/>
        <w:adjustRightInd w:val="0"/>
        <w:spacing w:before="240" w:line="240" w:lineRule="auto"/>
        <w:jc w:val="both"/>
        <w:rPr>
          <w:rFonts w:cs="Times New Roman"/>
          <w:sz w:val="20"/>
          <w:szCs w:val="20"/>
        </w:rPr>
      </w:pPr>
      <w:r w:rsidRPr="00727AD0">
        <w:rPr>
          <w:rFonts w:cs="Times New Roman"/>
          <w:color w:val="000000"/>
          <w:sz w:val="20"/>
          <w:szCs w:val="20"/>
        </w:rPr>
        <w:t xml:space="preserve">La política y lo político. Modelos normativos de la democracia. </w:t>
      </w:r>
      <w:proofErr w:type="spellStart"/>
      <w:r w:rsidR="00275BA3" w:rsidRPr="00727AD0">
        <w:rPr>
          <w:rFonts w:cs="Times New Roman"/>
          <w:color w:val="000000"/>
          <w:sz w:val="20"/>
          <w:szCs w:val="20"/>
        </w:rPr>
        <w:t>Agonismo</w:t>
      </w:r>
      <w:proofErr w:type="spellEnd"/>
      <w:r w:rsidR="00275BA3" w:rsidRPr="00727AD0">
        <w:rPr>
          <w:rFonts w:cs="Times New Roman"/>
          <w:color w:val="000000"/>
          <w:sz w:val="20"/>
          <w:szCs w:val="20"/>
        </w:rPr>
        <w:t xml:space="preserve"> y modelo </w:t>
      </w:r>
      <w:proofErr w:type="spellStart"/>
      <w:r w:rsidR="00275BA3" w:rsidRPr="00727AD0">
        <w:rPr>
          <w:rFonts w:cs="Times New Roman"/>
          <w:color w:val="000000"/>
          <w:sz w:val="20"/>
          <w:szCs w:val="20"/>
        </w:rPr>
        <w:t>adversarial</w:t>
      </w:r>
      <w:proofErr w:type="spellEnd"/>
      <w:r w:rsidR="00275BA3" w:rsidRPr="00727AD0">
        <w:rPr>
          <w:rFonts w:cs="Times New Roman"/>
          <w:color w:val="000000"/>
          <w:sz w:val="20"/>
          <w:szCs w:val="20"/>
        </w:rPr>
        <w:t xml:space="preserve">. </w:t>
      </w:r>
      <w:r w:rsidRPr="00727AD0">
        <w:rPr>
          <w:rFonts w:cs="Times New Roman"/>
          <w:color w:val="000000"/>
          <w:sz w:val="20"/>
          <w:szCs w:val="20"/>
        </w:rPr>
        <w:t xml:space="preserve">La polémica con </w:t>
      </w:r>
      <w:proofErr w:type="spellStart"/>
      <w:r w:rsidRPr="00727AD0">
        <w:rPr>
          <w:rFonts w:cs="Times New Roman"/>
          <w:color w:val="000000"/>
          <w:sz w:val="20"/>
          <w:szCs w:val="20"/>
        </w:rPr>
        <w:t>Habermas</w:t>
      </w:r>
      <w:proofErr w:type="spellEnd"/>
      <w:r w:rsidRPr="00727AD0">
        <w:rPr>
          <w:rFonts w:cs="Times New Roman"/>
          <w:color w:val="000000"/>
          <w:sz w:val="20"/>
          <w:szCs w:val="20"/>
        </w:rPr>
        <w:t xml:space="preserve">: </w:t>
      </w:r>
      <w:proofErr w:type="spellStart"/>
      <w:r w:rsidRPr="00727AD0">
        <w:rPr>
          <w:rFonts w:cs="Times New Roman"/>
          <w:color w:val="000000"/>
          <w:sz w:val="20"/>
          <w:szCs w:val="20"/>
        </w:rPr>
        <w:t>consensualismo</w:t>
      </w:r>
      <w:proofErr w:type="spellEnd"/>
      <w:r w:rsidRPr="00727AD0">
        <w:rPr>
          <w:rFonts w:cs="Times New Roman"/>
          <w:color w:val="000000"/>
          <w:sz w:val="20"/>
          <w:szCs w:val="20"/>
        </w:rPr>
        <w:t xml:space="preserve"> y consenso conflictual. </w:t>
      </w:r>
      <w:r w:rsidR="003D4973" w:rsidRPr="00727AD0">
        <w:rPr>
          <w:rFonts w:cs="Times New Roman"/>
          <w:color w:val="000000"/>
          <w:sz w:val="20"/>
          <w:szCs w:val="20"/>
        </w:rPr>
        <w:t xml:space="preserve">Argumentación y derechos sociales. </w:t>
      </w:r>
      <w:r w:rsidR="00953B29" w:rsidRPr="00727AD0">
        <w:rPr>
          <w:rFonts w:cs="Times New Roman"/>
          <w:color w:val="000000"/>
          <w:sz w:val="20"/>
          <w:szCs w:val="20"/>
        </w:rPr>
        <w:t>El rol de la argumentación en los orígenes de la democracia</w:t>
      </w:r>
      <w:r w:rsidR="00275BA3" w:rsidRPr="00727AD0">
        <w:rPr>
          <w:rFonts w:cs="Times New Roman"/>
          <w:color w:val="000000"/>
          <w:sz w:val="20"/>
          <w:szCs w:val="20"/>
        </w:rPr>
        <w:t>.</w:t>
      </w:r>
      <w:r w:rsidR="00311C42" w:rsidRPr="00727AD0">
        <w:rPr>
          <w:rFonts w:cs="Times New Roman"/>
          <w:color w:val="000000"/>
          <w:sz w:val="20"/>
          <w:szCs w:val="20"/>
        </w:rPr>
        <w:t xml:space="preserve"> </w:t>
      </w:r>
      <w:r w:rsidR="00275BA3" w:rsidRPr="00727AD0">
        <w:rPr>
          <w:rFonts w:cs="Times New Roman"/>
          <w:sz w:val="20"/>
          <w:szCs w:val="20"/>
        </w:rPr>
        <w:t>Del ágora a la calle,</w:t>
      </w:r>
      <w:r w:rsidR="000C488E" w:rsidRPr="00727AD0">
        <w:rPr>
          <w:rFonts w:cs="Times New Roman"/>
          <w:sz w:val="20"/>
          <w:szCs w:val="20"/>
        </w:rPr>
        <w:t xml:space="preserve"> al periódico,</w:t>
      </w:r>
      <w:r w:rsidR="00275BA3" w:rsidRPr="00727AD0">
        <w:rPr>
          <w:rFonts w:cs="Times New Roman"/>
          <w:sz w:val="20"/>
          <w:szCs w:val="20"/>
        </w:rPr>
        <w:t xml:space="preserve"> a la televisión, a la Red. </w:t>
      </w:r>
      <w:r w:rsidR="00953B29" w:rsidRPr="00727AD0">
        <w:rPr>
          <w:rFonts w:cs="Times New Roman"/>
          <w:sz w:val="20"/>
          <w:szCs w:val="20"/>
        </w:rPr>
        <w:t xml:space="preserve">Desplazamiento de los escenarios tradicionales con la revolución del acceso a Internet. Nuevas escenas y escenarios de la discusión pública. </w:t>
      </w:r>
    </w:p>
    <w:p w:rsidR="002B28D2" w:rsidRPr="00727AD0" w:rsidRDefault="002B28D2" w:rsidP="00931B5A">
      <w:pPr>
        <w:spacing w:before="240" w:line="240" w:lineRule="auto"/>
        <w:jc w:val="both"/>
        <w:rPr>
          <w:rFonts w:cs="Times New Roman"/>
          <w:b/>
          <w:sz w:val="20"/>
          <w:szCs w:val="20"/>
          <w:lang w:val="fr-FR"/>
        </w:rPr>
      </w:pPr>
      <w:proofErr w:type="spellStart"/>
      <w:r w:rsidRPr="00727AD0">
        <w:rPr>
          <w:rFonts w:cs="Times New Roman"/>
          <w:b/>
          <w:sz w:val="20"/>
          <w:szCs w:val="20"/>
          <w:lang w:val="fr-FR"/>
        </w:rPr>
        <w:t>Lecturas</w:t>
      </w:r>
      <w:proofErr w:type="spellEnd"/>
      <w:r w:rsidRPr="00727AD0">
        <w:rPr>
          <w:rFonts w:cs="Times New Roman"/>
          <w:b/>
          <w:sz w:val="20"/>
          <w:szCs w:val="20"/>
          <w:lang w:val="fr-FR"/>
        </w:rPr>
        <w:t xml:space="preserve"> </w:t>
      </w:r>
      <w:proofErr w:type="spellStart"/>
      <w:r w:rsidRPr="00727AD0">
        <w:rPr>
          <w:rFonts w:cs="Times New Roman"/>
          <w:b/>
          <w:sz w:val="20"/>
          <w:szCs w:val="20"/>
          <w:lang w:val="fr-FR"/>
        </w:rPr>
        <w:t>indicadas</w:t>
      </w:r>
      <w:proofErr w:type="spellEnd"/>
      <w:r w:rsidRPr="00727AD0">
        <w:rPr>
          <w:rFonts w:cs="Times New Roman"/>
          <w:b/>
          <w:sz w:val="20"/>
          <w:szCs w:val="20"/>
          <w:lang w:val="fr-FR"/>
        </w:rPr>
        <w:t>:</w:t>
      </w:r>
    </w:p>
    <w:p w:rsidR="00584D38" w:rsidRPr="00727AD0" w:rsidRDefault="00584D38" w:rsidP="00931B5A">
      <w:pPr>
        <w:spacing w:before="240" w:line="240" w:lineRule="auto"/>
        <w:jc w:val="both"/>
        <w:rPr>
          <w:rFonts w:cs="Times New Roman"/>
          <w:bCs/>
          <w:sz w:val="20"/>
          <w:szCs w:val="20"/>
          <w:lang w:val="fr-FR"/>
        </w:rPr>
      </w:pPr>
      <w:r w:rsidRPr="00727AD0">
        <w:rPr>
          <w:rFonts w:cs="Times New Roman"/>
          <w:bCs/>
          <w:sz w:val="20"/>
          <w:szCs w:val="20"/>
          <w:lang w:val="fr-FR"/>
        </w:rPr>
        <w:t xml:space="preserve">ANGENOT, Marc (2008), </w:t>
      </w:r>
      <w:r w:rsidRPr="00727AD0">
        <w:rPr>
          <w:rFonts w:cs="Times New Roman"/>
          <w:bCs/>
          <w:i/>
          <w:iCs/>
          <w:sz w:val="20"/>
          <w:szCs w:val="20"/>
          <w:lang w:val="fr-FR"/>
        </w:rPr>
        <w:t>Dialogues de sourds</w:t>
      </w:r>
      <w:r w:rsidR="00E67198">
        <w:rPr>
          <w:rFonts w:cs="Times New Roman"/>
          <w:bCs/>
          <w:i/>
          <w:iCs/>
          <w:sz w:val="20"/>
          <w:szCs w:val="20"/>
          <w:lang w:val="fr-FR"/>
        </w:rPr>
        <w:t>,</w:t>
      </w:r>
      <w:r w:rsidRPr="00727AD0">
        <w:rPr>
          <w:rFonts w:cs="Times New Roman"/>
          <w:bCs/>
          <w:sz w:val="20"/>
          <w:szCs w:val="20"/>
          <w:lang w:val="fr-FR"/>
        </w:rPr>
        <w:t xml:space="preserve"> Paris, Mille et Une Nuits (Cap. 1)</w:t>
      </w:r>
    </w:p>
    <w:p w:rsidR="003D4973" w:rsidRPr="00727AD0" w:rsidRDefault="003D4973" w:rsidP="00931B5A">
      <w:pPr>
        <w:spacing w:before="240" w:line="240" w:lineRule="auto"/>
        <w:jc w:val="both"/>
        <w:rPr>
          <w:rFonts w:cs="Times New Roman"/>
          <w:sz w:val="20"/>
          <w:szCs w:val="20"/>
        </w:rPr>
      </w:pPr>
      <w:r w:rsidRPr="00727AD0">
        <w:rPr>
          <w:rFonts w:cs="Times New Roman"/>
          <w:sz w:val="20"/>
          <w:szCs w:val="20"/>
        </w:rPr>
        <w:t xml:space="preserve">BARTHES, </w:t>
      </w:r>
      <w:proofErr w:type="spellStart"/>
      <w:r w:rsidRPr="00727AD0">
        <w:rPr>
          <w:rFonts w:cs="Times New Roman"/>
          <w:sz w:val="20"/>
          <w:szCs w:val="20"/>
        </w:rPr>
        <w:t>Roland</w:t>
      </w:r>
      <w:proofErr w:type="spellEnd"/>
      <w:r w:rsidRPr="00727AD0">
        <w:rPr>
          <w:rFonts w:cs="Times New Roman"/>
          <w:sz w:val="20"/>
          <w:szCs w:val="20"/>
        </w:rPr>
        <w:t xml:space="preserve"> (1982) </w:t>
      </w:r>
      <w:r w:rsidRPr="00727AD0">
        <w:rPr>
          <w:rFonts w:cs="Times New Roman"/>
          <w:i/>
          <w:sz w:val="20"/>
          <w:szCs w:val="20"/>
        </w:rPr>
        <w:t xml:space="preserve">Investigaciones retóricas I. La antigua retórica. </w:t>
      </w:r>
      <w:proofErr w:type="spellStart"/>
      <w:r w:rsidRPr="00727AD0">
        <w:rPr>
          <w:rFonts w:cs="Times New Roman"/>
          <w:i/>
          <w:sz w:val="20"/>
          <w:szCs w:val="20"/>
        </w:rPr>
        <w:t>Ayudamemoria</w:t>
      </w:r>
      <w:proofErr w:type="spellEnd"/>
      <w:r w:rsidRPr="00727AD0">
        <w:rPr>
          <w:rFonts w:cs="Times New Roman"/>
          <w:sz w:val="20"/>
          <w:szCs w:val="20"/>
        </w:rPr>
        <w:t>, Buenos Aires, Ediciones Buenos Aires</w:t>
      </w:r>
    </w:p>
    <w:p w:rsidR="00AA018F" w:rsidRPr="00727AD0" w:rsidRDefault="00AA018F" w:rsidP="00931B5A">
      <w:pPr>
        <w:spacing w:before="240" w:line="240" w:lineRule="auto"/>
        <w:jc w:val="both"/>
        <w:rPr>
          <w:rFonts w:cs="Times New Roman"/>
          <w:sz w:val="20"/>
          <w:szCs w:val="20"/>
          <w:lang w:val="es-ES"/>
        </w:rPr>
      </w:pPr>
      <w:r w:rsidRPr="00727AD0">
        <w:rPr>
          <w:rFonts w:cs="Times New Roman"/>
          <w:sz w:val="20"/>
          <w:szCs w:val="20"/>
          <w:lang w:val="es-ES"/>
        </w:rPr>
        <w:t xml:space="preserve">GIACAGLIA, </w:t>
      </w:r>
      <w:proofErr w:type="spellStart"/>
      <w:r w:rsidR="00E60A37" w:rsidRPr="00727AD0">
        <w:rPr>
          <w:rFonts w:cs="Times New Roman"/>
          <w:sz w:val="20"/>
          <w:szCs w:val="20"/>
          <w:lang w:val="es-ES"/>
        </w:rPr>
        <w:t>Mirta</w:t>
      </w:r>
      <w:proofErr w:type="spellEnd"/>
      <w:r w:rsidR="00E60A37" w:rsidRPr="00727AD0">
        <w:rPr>
          <w:rFonts w:cs="Times New Roman"/>
          <w:sz w:val="20"/>
          <w:szCs w:val="20"/>
          <w:lang w:val="es-ES"/>
        </w:rPr>
        <w:t>, (2004)</w:t>
      </w:r>
      <w:r w:rsidRPr="00727AD0">
        <w:rPr>
          <w:rFonts w:cs="Times New Roman"/>
          <w:sz w:val="20"/>
          <w:szCs w:val="20"/>
          <w:lang w:val="es-ES"/>
        </w:rPr>
        <w:t xml:space="preserve"> </w:t>
      </w:r>
      <w:proofErr w:type="spellStart"/>
      <w:r w:rsidRPr="00727AD0">
        <w:rPr>
          <w:rFonts w:cs="Times New Roman"/>
          <w:sz w:val="20"/>
          <w:szCs w:val="20"/>
          <w:lang w:val="es-ES"/>
        </w:rPr>
        <w:t>Ch.</w:t>
      </w:r>
      <w:proofErr w:type="spellEnd"/>
      <w:r w:rsidRPr="00727AD0">
        <w:rPr>
          <w:rFonts w:cs="Times New Roman"/>
          <w:sz w:val="20"/>
          <w:szCs w:val="20"/>
          <w:lang w:val="es-ES"/>
        </w:rPr>
        <w:t xml:space="preserve"> </w:t>
      </w:r>
      <w:proofErr w:type="spellStart"/>
      <w:r w:rsidRPr="00727AD0">
        <w:rPr>
          <w:rFonts w:cs="Times New Roman"/>
          <w:sz w:val="20"/>
          <w:szCs w:val="20"/>
          <w:lang w:val="es-ES"/>
        </w:rPr>
        <w:t>Mouffe</w:t>
      </w:r>
      <w:proofErr w:type="spellEnd"/>
      <w:r w:rsidRPr="00727AD0">
        <w:rPr>
          <w:rFonts w:cs="Times New Roman"/>
          <w:sz w:val="20"/>
          <w:szCs w:val="20"/>
          <w:lang w:val="es-ES"/>
        </w:rPr>
        <w:t xml:space="preserve"> y E. </w:t>
      </w:r>
      <w:proofErr w:type="spellStart"/>
      <w:r w:rsidRPr="00727AD0">
        <w:rPr>
          <w:rFonts w:cs="Times New Roman"/>
          <w:sz w:val="20"/>
          <w:szCs w:val="20"/>
          <w:lang w:val="es-ES"/>
        </w:rPr>
        <w:t>Laclau</w:t>
      </w:r>
      <w:proofErr w:type="spellEnd"/>
      <w:r w:rsidRPr="00727AD0">
        <w:rPr>
          <w:rFonts w:cs="Times New Roman"/>
          <w:sz w:val="20"/>
          <w:szCs w:val="20"/>
          <w:lang w:val="es-ES"/>
        </w:rPr>
        <w:t>: una lectura de los aportes de Ludwig Wittgenstein para pensar la idea de democracia radical y plural.</w:t>
      </w:r>
      <w:r w:rsidRPr="00727AD0">
        <w:rPr>
          <w:rFonts w:cs="Times New Roman"/>
          <w:i/>
          <w:iCs/>
          <w:sz w:val="20"/>
          <w:szCs w:val="20"/>
          <w:lang w:val="es-ES"/>
        </w:rPr>
        <w:t xml:space="preserve"> Tópicos</w:t>
      </w:r>
      <w:r w:rsidRPr="00727AD0">
        <w:rPr>
          <w:rFonts w:cs="Times New Roman"/>
          <w:sz w:val="20"/>
          <w:szCs w:val="20"/>
          <w:lang w:val="es-ES"/>
        </w:rPr>
        <w:t xml:space="preserve"> [online], n</w:t>
      </w:r>
      <w:r w:rsidR="00E60A37" w:rsidRPr="00727AD0">
        <w:rPr>
          <w:rFonts w:cs="Times New Roman"/>
          <w:sz w:val="20"/>
          <w:szCs w:val="20"/>
          <w:lang w:val="es-ES"/>
        </w:rPr>
        <w:t>º</w:t>
      </w:r>
      <w:r w:rsidRPr="00727AD0">
        <w:rPr>
          <w:rFonts w:cs="Times New Roman"/>
          <w:sz w:val="20"/>
          <w:szCs w:val="20"/>
          <w:lang w:val="es-ES"/>
        </w:rPr>
        <w:t xml:space="preserve">12 </w:t>
      </w:r>
    </w:p>
    <w:p w:rsidR="00695C62" w:rsidRPr="00727AD0" w:rsidRDefault="00695C62" w:rsidP="00931B5A">
      <w:pPr>
        <w:spacing w:before="240" w:line="240" w:lineRule="auto"/>
        <w:jc w:val="both"/>
        <w:rPr>
          <w:rFonts w:cs="Times New Roman"/>
          <w:sz w:val="20"/>
          <w:szCs w:val="20"/>
        </w:rPr>
      </w:pPr>
      <w:r w:rsidRPr="00727AD0">
        <w:rPr>
          <w:rFonts w:cs="Times New Roman"/>
          <w:sz w:val="20"/>
          <w:szCs w:val="20"/>
        </w:rPr>
        <w:t xml:space="preserve">GRIMSON, Alejandro y Rocha, Amparo, </w:t>
      </w:r>
      <w:r w:rsidR="007C02D1" w:rsidRPr="00727AD0">
        <w:rPr>
          <w:rFonts w:cs="Times New Roman"/>
          <w:sz w:val="20"/>
          <w:szCs w:val="20"/>
        </w:rPr>
        <w:t>“</w:t>
      </w:r>
      <w:r w:rsidRPr="00727AD0">
        <w:rPr>
          <w:rFonts w:cs="Times New Roman"/>
          <w:sz w:val="20"/>
          <w:szCs w:val="20"/>
        </w:rPr>
        <w:t>Algunas tendencias del discurso político en la televisión</w:t>
      </w:r>
      <w:r w:rsidR="007C02D1" w:rsidRPr="00727AD0">
        <w:rPr>
          <w:rFonts w:cs="Times New Roman"/>
          <w:sz w:val="20"/>
          <w:szCs w:val="20"/>
        </w:rPr>
        <w:t>”</w:t>
      </w:r>
      <w:r w:rsidRPr="00727AD0">
        <w:rPr>
          <w:rFonts w:cs="Times New Roman"/>
          <w:sz w:val="20"/>
          <w:szCs w:val="20"/>
        </w:rPr>
        <w:t xml:space="preserve">, en </w:t>
      </w:r>
      <w:proofErr w:type="spellStart"/>
      <w:r w:rsidRPr="00727AD0">
        <w:rPr>
          <w:rFonts w:cs="Times New Roman"/>
          <w:sz w:val="20"/>
          <w:szCs w:val="20"/>
        </w:rPr>
        <w:t>Mangone</w:t>
      </w:r>
      <w:proofErr w:type="spellEnd"/>
      <w:r w:rsidRPr="00727AD0">
        <w:rPr>
          <w:rFonts w:cs="Times New Roman"/>
          <w:sz w:val="20"/>
          <w:szCs w:val="20"/>
        </w:rPr>
        <w:t xml:space="preserve">, Carlos y </w:t>
      </w:r>
      <w:proofErr w:type="spellStart"/>
      <w:r w:rsidRPr="00727AD0">
        <w:rPr>
          <w:rFonts w:cs="Times New Roman"/>
          <w:sz w:val="20"/>
          <w:szCs w:val="20"/>
        </w:rPr>
        <w:t>Warley</w:t>
      </w:r>
      <w:proofErr w:type="spellEnd"/>
      <w:r w:rsidRPr="00727AD0">
        <w:rPr>
          <w:rFonts w:cs="Times New Roman"/>
          <w:sz w:val="20"/>
          <w:szCs w:val="20"/>
        </w:rPr>
        <w:t xml:space="preserve">, Jorge, </w:t>
      </w:r>
      <w:r w:rsidRPr="00727AD0">
        <w:rPr>
          <w:rFonts w:cs="Times New Roman"/>
          <w:i/>
          <w:sz w:val="20"/>
          <w:szCs w:val="20"/>
        </w:rPr>
        <w:t>E</w:t>
      </w:r>
      <w:r w:rsidR="007C02D1" w:rsidRPr="00727AD0">
        <w:rPr>
          <w:rFonts w:cs="Times New Roman"/>
          <w:i/>
          <w:sz w:val="20"/>
          <w:szCs w:val="20"/>
        </w:rPr>
        <w:t>l discurso político</w:t>
      </w:r>
      <w:r w:rsidRPr="00727AD0">
        <w:rPr>
          <w:rFonts w:cs="Times New Roman"/>
          <w:i/>
          <w:sz w:val="20"/>
          <w:szCs w:val="20"/>
        </w:rPr>
        <w:t>. Del foro a la televisión</w:t>
      </w:r>
      <w:r w:rsidRPr="00727AD0">
        <w:rPr>
          <w:rFonts w:cs="Times New Roman"/>
          <w:sz w:val="20"/>
          <w:szCs w:val="20"/>
        </w:rPr>
        <w:t xml:space="preserve">, </w:t>
      </w:r>
      <w:proofErr w:type="spellStart"/>
      <w:r w:rsidRPr="00727AD0">
        <w:rPr>
          <w:rFonts w:cs="Times New Roman"/>
          <w:sz w:val="20"/>
          <w:szCs w:val="20"/>
        </w:rPr>
        <w:t>Bs.As</w:t>
      </w:r>
      <w:proofErr w:type="spellEnd"/>
      <w:r w:rsidRPr="00727AD0">
        <w:rPr>
          <w:rFonts w:cs="Times New Roman"/>
          <w:sz w:val="20"/>
          <w:szCs w:val="20"/>
        </w:rPr>
        <w:t xml:space="preserve">. </w:t>
      </w:r>
      <w:proofErr w:type="spellStart"/>
      <w:r w:rsidRPr="00727AD0">
        <w:rPr>
          <w:rFonts w:cs="Times New Roman"/>
          <w:sz w:val="20"/>
          <w:szCs w:val="20"/>
        </w:rPr>
        <w:t>Biblos</w:t>
      </w:r>
      <w:proofErr w:type="spellEnd"/>
      <w:r w:rsidRPr="00727AD0">
        <w:rPr>
          <w:rFonts w:cs="Times New Roman"/>
          <w:sz w:val="20"/>
          <w:szCs w:val="20"/>
        </w:rPr>
        <w:t xml:space="preserve"> 1994</w:t>
      </w:r>
    </w:p>
    <w:p w:rsidR="00AA018F" w:rsidRPr="00727AD0" w:rsidRDefault="00AA018F" w:rsidP="00931B5A">
      <w:pPr>
        <w:spacing w:before="240" w:line="240" w:lineRule="auto"/>
        <w:jc w:val="both"/>
        <w:rPr>
          <w:rFonts w:cs="Times New Roman"/>
          <w:sz w:val="20"/>
          <w:szCs w:val="20"/>
          <w:lang w:val="es-ES"/>
        </w:rPr>
      </w:pPr>
      <w:r w:rsidRPr="00727AD0">
        <w:rPr>
          <w:rFonts w:cs="Times New Roman"/>
          <w:sz w:val="20"/>
          <w:szCs w:val="20"/>
          <w:lang w:val="es-ES"/>
        </w:rPr>
        <w:t xml:space="preserve">HABERMAS, </w:t>
      </w:r>
      <w:proofErr w:type="spellStart"/>
      <w:r w:rsidRPr="00727AD0">
        <w:rPr>
          <w:rFonts w:cs="Times New Roman"/>
          <w:sz w:val="20"/>
          <w:szCs w:val="20"/>
          <w:lang w:val="es-ES"/>
        </w:rPr>
        <w:t>Jürgen</w:t>
      </w:r>
      <w:proofErr w:type="spellEnd"/>
      <w:r w:rsidRPr="00727AD0">
        <w:rPr>
          <w:rFonts w:cs="Times New Roman"/>
          <w:sz w:val="20"/>
          <w:szCs w:val="20"/>
          <w:lang w:val="es-ES"/>
        </w:rPr>
        <w:t xml:space="preserve"> (1964), “La esfera pública: Un artículo de enciclopedia” en New </w:t>
      </w:r>
      <w:proofErr w:type="spellStart"/>
      <w:r w:rsidRPr="00727AD0">
        <w:rPr>
          <w:rFonts w:cs="Times New Roman"/>
          <w:sz w:val="20"/>
          <w:szCs w:val="20"/>
          <w:lang w:val="es-ES"/>
        </w:rPr>
        <w:t>German</w:t>
      </w:r>
      <w:proofErr w:type="spellEnd"/>
      <w:r w:rsidRPr="00727AD0">
        <w:rPr>
          <w:rFonts w:cs="Times New Roman"/>
          <w:sz w:val="20"/>
          <w:szCs w:val="20"/>
          <w:lang w:val="es-ES"/>
        </w:rPr>
        <w:t xml:space="preserve"> critique Nº 3,  </w:t>
      </w:r>
      <w:proofErr w:type="spellStart"/>
      <w:r w:rsidRPr="00727AD0">
        <w:rPr>
          <w:rFonts w:cs="Times New Roman"/>
          <w:sz w:val="20"/>
          <w:szCs w:val="20"/>
          <w:lang w:val="es-ES"/>
        </w:rPr>
        <w:t>Fall</w:t>
      </w:r>
      <w:proofErr w:type="spellEnd"/>
      <w:r w:rsidRPr="00727AD0">
        <w:rPr>
          <w:rFonts w:cs="Times New Roman"/>
          <w:sz w:val="20"/>
          <w:szCs w:val="20"/>
          <w:lang w:val="es-ES"/>
        </w:rPr>
        <w:t xml:space="preserve"> 1974. (Disponible en </w:t>
      </w:r>
      <w:hyperlink r:id="rId9" w:history="1">
        <w:r w:rsidRPr="00727AD0">
          <w:rPr>
            <w:rStyle w:val="Hipervnculo"/>
            <w:rFonts w:cs="Times New Roman"/>
            <w:sz w:val="20"/>
            <w:szCs w:val="20"/>
            <w:lang w:val="es-ES"/>
          </w:rPr>
          <w:t>http://sociologicahumanitatis.files.wordpress.com/2009/10/habermas-j-la-esfera-publica.pdf</w:t>
        </w:r>
      </w:hyperlink>
      <w:r w:rsidRPr="00727AD0">
        <w:rPr>
          <w:rFonts w:cs="Times New Roman"/>
          <w:sz w:val="20"/>
          <w:szCs w:val="20"/>
          <w:lang w:val="es-ES"/>
        </w:rPr>
        <w:t>).</w:t>
      </w:r>
    </w:p>
    <w:p w:rsidR="00AA018F" w:rsidRPr="00727AD0" w:rsidRDefault="00AA018F" w:rsidP="00931B5A">
      <w:pPr>
        <w:spacing w:before="240" w:line="240" w:lineRule="auto"/>
        <w:jc w:val="both"/>
        <w:rPr>
          <w:rFonts w:cs="Times New Roman"/>
          <w:sz w:val="20"/>
          <w:szCs w:val="20"/>
          <w:lang w:val="es-ES"/>
        </w:rPr>
      </w:pPr>
      <w:r w:rsidRPr="00727AD0">
        <w:rPr>
          <w:rFonts w:cs="Times New Roman"/>
          <w:sz w:val="20"/>
          <w:szCs w:val="20"/>
          <w:lang w:val="es-ES"/>
        </w:rPr>
        <w:t>HABERMAS</w:t>
      </w:r>
      <w:r w:rsidRPr="00727AD0">
        <w:rPr>
          <w:rFonts w:cs="Times New Roman"/>
          <w:b/>
          <w:sz w:val="20"/>
          <w:szCs w:val="20"/>
          <w:lang w:val="es-ES"/>
        </w:rPr>
        <w:t xml:space="preserve">, </w:t>
      </w:r>
      <w:proofErr w:type="spellStart"/>
      <w:r w:rsidR="00C660C9" w:rsidRPr="00727AD0">
        <w:rPr>
          <w:rFonts w:cs="Times New Roman"/>
          <w:sz w:val="20"/>
          <w:szCs w:val="20"/>
          <w:lang w:val="es-ES"/>
        </w:rPr>
        <w:t>Jürgen</w:t>
      </w:r>
      <w:proofErr w:type="spellEnd"/>
      <w:r w:rsidRPr="00727AD0">
        <w:rPr>
          <w:rFonts w:cs="Times New Roman"/>
          <w:sz w:val="20"/>
          <w:szCs w:val="20"/>
          <w:lang w:val="es-ES"/>
        </w:rPr>
        <w:t xml:space="preserve"> (1999), “¿Qué significa política deliberativa? en La inclusión del otro. Estudios de teoría política, Barcelona: </w:t>
      </w:r>
      <w:proofErr w:type="spellStart"/>
      <w:r w:rsidRPr="00727AD0">
        <w:rPr>
          <w:rFonts w:cs="Times New Roman"/>
          <w:sz w:val="20"/>
          <w:szCs w:val="20"/>
          <w:lang w:val="es-ES"/>
        </w:rPr>
        <w:t>Paidós</w:t>
      </w:r>
      <w:proofErr w:type="spellEnd"/>
      <w:r w:rsidRPr="00727AD0">
        <w:rPr>
          <w:rFonts w:cs="Times New Roman"/>
          <w:sz w:val="20"/>
          <w:szCs w:val="20"/>
          <w:lang w:val="es-ES"/>
        </w:rPr>
        <w:t>, pp. 247 - 258, (1996).</w:t>
      </w:r>
    </w:p>
    <w:p w:rsidR="00311C42" w:rsidRPr="00727AD0" w:rsidRDefault="00311C42" w:rsidP="00931B5A">
      <w:pPr>
        <w:spacing w:before="240" w:line="240" w:lineRule="auto"/>
        <w:jc w:val="both"/>
        <w:rPr>
          <w:rFonts w:cs="Times New Roman"/>
          <w:sz w:val="20"/>
          <w:szCs w:val="20"/>
          <w:lang w:val="es-ES"/>
        </w:rPr>
      </w:pPr>
      <w:r w:rsidRPr="00727AD0">
        <w:rPr>
          <w:rFonts w:cs="Times New Roman"/>
          <w:sz w:val="20"/>
          <w:szCs w:val="20"/>
        </w:rPr>
        <w:t xml:space="preserve">HESSEL, </w:t>
      </w:r>
      <w:proofErr w:type="spellStart"/>
      <w:r w:rsidRPr="00727AD0">
        <w:rPr>
          <w:rFonts w:cs="Times New Roman"/>
          <w:sz w:val="20"/>
          <w:szCs w:val="20"/>
        </w:rPr>
        <w:t>Stéphane</w:t>
      </w:r>
      <w:proofErr w:type="spellEnd"/>
      <w:r w:rsidRPr="00727AD0">
        <w:rPr>
          <w:rFonts w:cs="Times New Roman"/>
          <w:sz w:val="20"/>
          <w:szCs w:val="20"/>
        </w:rPr>
        <w:t xml:space="preserve"> (2010) “¡Indig</w:t>
      </w:r>
      <w:r w:rsidR="005961BB" w:rsidRPr="00727AD0">
        <w:rPr>
          <w:rFonts w:cs="Times New Roman"/>
          <w:sz w:val="20"/>
          <w:szCs w:val="20"/>
        </w:rPr>
        <w:t>naos!” (</w:t>
      </w:r>
      <w:proofErr w:type="spellStart"/>
      <w:r w:rsidR="005961BB" w:rsidRPr="00727AD0">
        <w:rPr>
          <w:rFonts w:cs="Times New Roman"/>
          <w:sz w:val="20"/>
          <w:szCs w:val="20"/>
        </w:rPr>
        <w:t>Indignez-vous</w:t>
      </w:r>
      <w:proofErr w:type="spellEnd"/>
      <w:r w:rsidR="005961BB" w:rsidRPr="00727AD0">
        <w:rPr>
          <w:rFonts w:cs="Times New Roman"/>
          <w:sz w:val="20"/>
          <w:szCs w:val="20"/>
        </w:rPr>
        <w:t>!),</w:t>
      </w:r>
      <w:r w:rsidRPr="00727AD0">
        <w:rPr>
          <w:rFonts w:cs="Times New Roman"/>
          <w:sz w:val="20"/>
          <w:szCs w:val="20"/>
        </w:rPr>
        <w:t xml:space="preserve"> (Trad. por María Belvis Martínez García)</w:t>
      </w:r>
      <w:r w:rsidR="005961BB" w:rsidRPr="00727AD0">
        <w:rPr>
          <w:rFonts w:cs="Times New Roman"/>
          <w:sz w:val="20"/>
          <w:szCs w:val="20"/>
        </w:rPr>
        <w:t xml:space="preserve"> en  </w:t>
      </w:r>
      <w:hyperlink r:id="rId10" w:history="1">
        <w:r w:rsidR="005961BB" w:rsidRPr="00727AD0">
          <w:rPr>
            <w:rStyle w:val="Hipervnculo"/>
            <w:rFonts w:cs="Times New Roman"/>
            <w:sz w:val="20"/>
            <w:szCs w:val="20"/>
          </w:rPr>
          <w:t>http://www.euroxpress.es/doc/__INDIGNAOS_.pdf</w:t>
        </w:r>
      </w:hyperlink>
      <w:r w:rsidR="005961BB" w:rsidRPr="00727AD0">
        <w:rPr>
          <w:rFonts w:cs="Times New Roman"/>
          <w:sz w:val="20"/>
          <w:szCs w:val="20"/>
        </w:rPr>
        <w:t xml:space="preserve"> (obtenido el 14/7/14)</w:t>
      </w:r>
    </w:p>
    <w:p w:rsidR="00275BA3" w:rsidRPr="00727AD0" w:rsidRDefault="00275BA3" w:rsidP="00931B5A">
      <w:pPr>
        <w:spacing w:before="240" w:line="240" w:lineRule="auto"/>
        <w:jc w:val="both"/>
        <w:rPr>
          <w:rFonts w:cs="Times New Roman"/>
          <w:sz w:val="20"/>
          <w:szCs w:val="20"/>
        </w:rPr>
      </w:pPr>
      <w:r w:rsidRPr="00727AD0">
        <w:rPr>
          <w:rFonts w:cs="Times New Roman"/>
          <w:sz w:val="20"/>
          <w:szCs w:val="20"/>
        </w:rPr>
        <w:t xml:space="preserve">JAEGER, Werner (1983), </w:t>
      </w:r>
      <w:proofErr w:type="spellStart"/>
      <w:r w:rsidRPr="00727AD0">
        <w:rPr>
          <w:rFonts w:cs="Times New Roman"/>
          <w:i/>
          <w:sz w:val="20"/>
          <w:szCs w:val="20"/>
        </w:rPr>
        <w:t>Paideia</w:t>
      </w:r>
      <w:proofErr w:type="spellEnd"/>
      <w:r w:rsidRPr="00727AD0">
        <w:rPr>
          <w:rFonts w:cs="Times New Roman"/>
          <w:sz w:val="20"/>
          <w:szCs w:val="20"/>
        </w:rPr>
        <w:t xml:space="preserve">, México, Fondo de Cultura Económica </w:t>
      </w:r>
      <w:r w:rsidR="00C660C9" w:rsidRPr="00727AD0">
        <w:rPr>
          <w:rFonts w:cs="Times New Roman"/>
          <w:sz w:val="20"/>
          <w:szCs w:val="20"/>
        </w:rPr>
        <w:t>(selección)</w:t>
      </w:r>
    </w:p>
    <w:p w:rsidR="00AA018F" w:rsidRPr="00727AD0" w:rsidRDefault="00AA018F" w:rsidP="00931B5A">
      <w:pPr>
        <w:spacing w:before="240" w:line="240" w:lineRule="auto"/>
        <w:jc w:val="both"/>
        <w:outlineLvl w:val="0"/>
        <w:rPr>
          <w:rFonts w:cs="Times New Roman"/>
          <w:sz w:val="20"/>
          <w:szCs w:val="20"/>
        </w:rPr>
      </w:pPr>
      <w:r w:rsidRPr="00727AD0">
        <w:rPr>
          <w:rFonts w:cs="Times New Roman"/>
          <w:sz w:val="20"/>
          <w:szCs w:val="20"/>
        </w:rPr>
        <w:t xml:space="preserve">MOUFFE, Chantal (2007) </w:t>
      </w:r>
      <w:r w:rsidRPr="00727AD0">
        <w:rPr>
          <w:rFonts w:cs="Times New Roman"/>
          <w:i/>
          <w:sz w:val="20"/>
          <w:szCs w:val="20"/>
        </w:rPr>
        <w:t>En torno a lo político</w:t>
      </w:r>
      <w:r w:rsidRPr="00727AD0">
        <w:rPr>
          <w:rFonts w:cs="Times New Roman"/>
          <w:sz w:val="20"/>
          <w:szCs w:val="20"/>
        </w:rPr>
        <w:t xml:space="preserve">, Buenos Aires, FCE </w:t>
      </w:r>
      <w:r w:rsidR="00C660C9" w:rsidRPr="00727AD0">
        <w:rPr>
          <w:rFonts w:cs="Times New Roman"/>
          <w:sz w:val="20"/>
          <w:szCs w:val="20"/>
        </w:rPr>
        <w:t>(cap. 2 y 3)</w:t>
      </w:r>
    </w:p>
    <w:p w:rsidR="00695C62" w:rsidRPr="00727AD0" w:rsidRDefault="00695C62" w:rsidP="00931B5A">
      <w:pPr>
        <w:spacing w:before="240" w:line="240" w:lineRule="auto"/>
        <w:jc w:val="both"/>
        <w:rPr>
          <w:rFonts w:cs="Times New Roman"/>
          <w:sz w:val="20"/>
          <w:szCs w:val="20"/>
        </w:rPr>
      </w:pPr>
      <w:r w:rsidRPr="00727AD0">
        <w:rPr>
          <w:rFonts w:cs="Times New Roman"/>
          <w:bCs/>
          <w:sz w:val="20"/>
          <w:szCs w:val="20"/>
        </w:rPr>
        <w:t>PLANTIN,</w:t>
      </w:r>
      <w:r w:rsidRPr="00727AD0">
        <w:rPr>
          <w:rFonts w:cs="Times New Roman"/>
          <w:sz w:val="20"/>
          <w:szCs w:val="20"/>
        </w:rPr>
        <w:t> </w:t>
      </w:r>
      <w:r w:rsidRPr="00727AD0">
        <w:rPr>
          <w:rFonts w:cs="Times New Roman"/>
          <w:bCs/>
          <w:sz w:val="20"/>
          <w:szCs w:val="20"/>
        </w:rPr>
        <w:t>Christian</w:t>
      </w:r>
      <w:r w:rsidRPr="00727AD0">
        <w:rPr>
          <w:rFonts w:cs="Times New Roman"/>
          <w:sz w:val="20"/>
          <w:szCs w:val="20"/>
        </w:rPr>
        <w:t xml:space="preserve"> (2004) </w:t>
      </w:r>
      <w:r w:rsidRPr="00727AD0">
        <w:rPr>
          <w:rFonts w:cs="Times New Roman"/>
          <w:bCs/>
          <w:sz w:val="20"/>
          <w:szCs w:val="20"/>
        </w:rPr>
        <w:t xml:space="preserve"> </w:t>
      </w:r>
      <w:r w:rsidRPr="00727AD0">
        <w:rPr>
          <w:rFonts w:cs="Times New Roman"/>
          <w:bCs/>
          <w:i/>
          <w:sz w:val="20"/>
          <w:szCs w:val="20"/>
        </w:rPr>
        <w:t>Pensar el debate</w:t>
      </w:r>
      <w:r w:rsidRPr="00727AD0">
        <w:rPr>
          <w:rFonts w:cs="Times New Roman"/>
          <w:bCs/>
          <w:sz w:val="20"/>
          <w:szCs w:val="20"/>
        </w:rPr>
        <w:t>, Rev</w:t>
      </w:r>
      <w:r w:rsidRPr="00727AD0">
        <w:rPr>
          <w:rFonts w:cs="Times New Roman"/>
          <w:sz w:val="20"/>
          <w:szCs w:val="20"/>
        </w:rPr>
        <w:t xml:space="preserve">. Signos, vol.37, no.55, p.121-129, </w:t>
      </w:r>
      <w:hyperlink r:id="rId11" w:history="1">
        <w:r w:rsidRPr="00727AD0">
          <w:rPr>
            <w:rStyle w:val="Hipervnculo"/>
            <w:rFonts w:cs="Times New Roman"/>
            <w:sz w:val="20"/>
            <w:szCs w:val="20"/>
          </w:rPr>
          <w:t>revista.signos@ucv.cl</w:t>
        </w:r>
      </w:hyperlink>
    </w:p>
    <w:p w:rsidR="006E0030" w:rsidRPr="00727AD0" w:rsidRDefault="006E0030" w:rsidP="00931B5A">
      <w:pPr>
        <w:spacing w:before="240" w:line="240" w:lineRule="auto"/>
        <w:jc w:val="both"/>
        <w:rPr>
          <w:rFonts w:cs="Times New Roman"/>
          <w:b/>
          <w:sz w:val="20"/>
          <w:szCs w:val="20"/>
        </w:rPr>
      </w:pPr>
    </w:p>
    <w:p w:rsidR="006E0030" w:rsidRPr="00727AD0" w:rsidRDefault="00483E30" w:rsidP="00931B5A">
      <w:pPr>
        <w:spacing w:before="240" w:line="240" w:lineRule="auto"/>
        <w:jc w:val="both"/>
        <w:rPr>
          <w:rFonts w:cs="Times New Roman"/>
          <w:b/>
          <w:sz w:val="20"/>
          <w:szCs w:val="20"/>
        </w:rPr>
      </w:pPr>
      <w:r w:rsidRPr="00727AD0">
        <w:rPr>
          <w:rFonts w:cs="Times New Roman"/>
          <w:b/>
          <w:sz w:val="20"/>
          <w:szCs w:val="20"/>
        </w:rPr>
        <w:t xml:space="preserve">2.2. </w:t>
      </w:r>
      <w:r w:rsidR="006E0030" w:rsidRPr="00727AD0">
        <w:rPr>
          <w:rFonts w:cs="Times New Roman"/>
          <w:b/>
          <w:sz w:val="20"/>
          <w:szCs w:val="20"/>
        </w:rPr>
        <w:t xml:space="preserve">Argumentación y </w:t>
      </w:r>
      <w:r w:rsidR="00966033" w:rsidRPr="00727AD0">
        <w:rPr>
          <w:rFonts w:cs="Times New Roman"/>
          <w:b/>
          <w:sz w:val="20"/>
          <w:szCs w:val="20"/>
        </w:rPr>
        <w:t>discurso político.</w:t>
      </w:r>
      <w:r w:rsidR="00F43764" w:rsidRPr="00727AD0">
        <w:rPr>
          <w:rFonts w:cs="Times New Roman"/>
          <w:b/>
          <w:sz w:val="20"/>
          <w:szCs w:val="20"/>
        </w:rPr>
        <w:t xml:space="preserve"> Modelos de análisis</w:t>
      </w:r>
    </w:p>
    <w:p w:rsidR="006E0030" w:rsidRPr="00727AD0" w:rsidRDefault="002E7378" w:rsidP="00931B5A">
      <w:pPr>
        <w:spacing w:before="240" w:line="240" w:lineRule="auto"/>
        <w:jc w:val="both"/>
        <w:rPr>
          <w:rFonts w:cs="Times New Roman"/>
          <w:b/>
          <w:color w:val="7030A0"/>
          <w:sz w:val="20"/>
          <w:szCs w:val="20"/>
        </w:rPr>
      </w:pPr>
      <w:r w:rsidRPr="00727AD0">
        <w:rPr>
          <w:rFonts w:cs="Times New Roman"/>
          <w:sz w:val="20"/>
          <w:szCs w:val="20"/>
        </w:rPr>
        <w:t xml:space="preserve">La noción de argumentación política. </w:t>
      </w:r>
      <w:r w:rsidRPr="00727AD0">
        <w:rPr>
          <w:rFonts w:cs="Times New Roman"/>
          <w:color w:val="000000"/>
          <w:sz w:val="20"/>
          <w:szCs w:val="20"/>
        </w:rPr>
        <w:t>Razones y pasiones</w:t>
      </w:r>
      <w:r w:rsidR="002B28D2" w:rsidRPr="00727AD0">
        <w:rPr>
          <w:rFonts w:cs="Times New Roman"/>
          <w:color w:val="000000"/>
          <w:sz w:val="20"/>
          <w:szCs w:val="20"/>
        </w:rPr>
        <w:t xml:space="preserve">. </w:t>
      </w:r>
      <w:r w:rsidR="006E0030" w:rsidRPr="00727AD0">
        <w:rPr>
          <w:rFonts w:cs="Times New Roman"/>
          <w:sz w:val="20"/>
          <w:szCs w:val="20"/>
        </w:rPr>
        <w:t>Teorías</w:t>
      </w:r>
      <w:r w:rsidR="002B28D2" w:rsidRPr="00727AD0">
        <w:rPr>
          <w:rFonts w:cs="Times New Roman"/>
          <w:sz w:val="20"/>
          <w:szCs w:val="20"/>
        </w:rPr>
        <w:t xml:space="preserve"> de la argumentación</w:t>
      </w:r>
      <w:r w:rsidR="006E0030" w:rsidRPr="00727AD0">
        <w:rPr>
          <w:rFonts w:cs="Times New Roman"/>
          <w:sz w:val="20"/>
          <w:szCs w:val="20"/>
        </w:rPr>
        <w:t xml:space="preserve"> centradas en el acuerdo y en el conflicto. Negociación de la diferencia de opinión, conflicto y deliberación, interacción, distan</w:t>
      </w:r>
      <w:r w:rsidR="00F43764" w:rsidRPr="00727AD0">
        <w:rPr>
          <w:rFonts w:cs="Times New Roman"/>
          <w:sz w:val="20"/>
          <w:szCs w:val="20"/>
        </w:rPr>
        <w:t>cia, relaciones de poder, localización</w:t>
      </w:r>
      <w:r w:rsidR="006E0030" w:rsidRPr="00727AD0">
        <w:rPr>
          <w:rFonts w:cs="Times New Roman"/>
          <w:sz w:val="20"/>
          <w:szCs w:val="20"/>
        </w:rPr>
        <w:t xml:space="preserve"> del sujeto. Convicción y persuasión. </w:t>
      </w:r>
      <w:r w:rsidR="00F43764" w:rsidRPr="00727AD0">
        <w:rPr>
          <w:rFonts w:cs="Times New Roman"/>
          <w:sz w:val="20"/>
          <w:szCs w:val="20"/>
        </w:rPr>
        <w:t xml:space="preserve">Dialéctica y retórica: van </w:t>
      </w:r>
      <w:proofErr w:type="spellStart"/>
      <w:r w:rsidR="00F43764" w:rsidRPr="00727AD0">
        <w:rPr>
          <w:rFonts w:cs="Times New Roman"/>
          <w:sz w:val="20"/>
          <w:szCs w:val="20"/>
        </w:rPr>
        <w:t>Eemeren</w:t>
      </w:r>
      <w:proofErr w:type="spellEnd"/>
      <w:r w:rsidR="00F43764" w:rsidRPr="00727AD0">
        <w:rPr>
          <w:rFonts w:cs="Times New Roman"/>
          <w:sz w:val="20"/>
          <w:szCs w:val="20"/>
        </w:rPr>
        <w:t xml:space="preserve"> y la </w:t>
      </w:r>
      <w:proofErr w:type="spellStart"/>
      <w:r w:rsidR="00F43764" w:rsidRPr="00727AD0">
        <w:rPr>
          <w:rFonts w:cs="Times New Roman"/>
          <w:sz w:val="20"/>
          <w:szCs w:val="20"/>
        </w:rPr>
        <w:t>pragma</w:t>
      </w:r>
      <w:proofErr w:type="spellEnd"/>
      <w:r w:rsidR="00F43764" w:rsidRPr="00727AD0">
        <w:rPr>
          <w:rFonts w:cs="Times New Roman"/>
          <w:sz w:val="20"/>
          <w:szCs w:val="20"/>
        </w:rPr>
        <w:t xml:space="preserve">-dialéctica. </w:t>
      </w:r>
      <w:r w:rsidR="00E60A37" w:rsidRPr="00727AD0">
        <w:rPr>
          <w:rFonts w:cs="Times New Roman"/>
          <w:sz w:val="20"/>
          <w:szCs w:val="20"/>
        </w:rPr>
        <w:t xml:space="preserve"> </w:t>
      </w:r>
      <w:proofErr w:type="spellStart"/>
      <w:r w:rsidR="006E0030" w:rsidRPr="00727AD0">
        <w:rPr>
          <w:rFonts w:cs="Times New Roman"/>
          <w:sz w:val="20"/>
          <w:szCs w:val="20"/>
        </w:rPr>
        <w:t>Toulmin</w:t>
      </w:r>
      <w:proofErr w:type="spellEnd"/>
      <w:r w:rsidR="006E0030" w:rsidRPr="00727AD0">
        <w:rPr>
          <w:rFonts w:cs="Times New Roman"/>
          <w:sz w:val="20"/>
          <w:szCs w:val="20"/>
        </w:rPr>
        <w:t xml:space="preserve"> y la evolución del silogismo clásico. </w:t>
      </w:r>
      <w:r w:rsidR="00F43764" w:rsidRPr="00727AD0">
        <w:rPr>
          <w:rFonts w:cs="Times New Roman"/>
          <w:sz w:val="20"/>
          <w:szCs w:val="20"/>
        </w:rPr>
        <w:t xml:space="preserve">De la antigua a la nueva </w:t>
      </w:r>
      <w:r w:rsidR="00E60A37" w:rsidRPr="00727AD0">
        <w:rPr>
          <w:rFonts w:cs="Times New Roman"/>
          <w:sz w:val="20"/>
          <w:szCs w:val="20"/>
        </w:rPr>
        <w:t xml:space="preserve">retórica: </w:t>
      </w:r>
      <w:r w:rsidR="00F43764" w:rsidRPr="00727AD0">
        <w:rPr>
          <w:rFonts w:cs="Times New Roman"/>
          <w:sz w:val="20"/>
          <w:szCs w:val="20"/>
        </w:rPr>
        <w:t xml:space="preserve">Meyer y la noción de ‘circuito retórico’. </w:t>
      </w:r>
      <w:r w:rsidR="006E0030" w:rsidRPr="00727AD0">
        <w:rPr>
          <w:rFonts w:cs="Times New Roman"/>
          <w:sz w:val="20"/>
          <w:szCs w:val="20"/>
        </w:rPr>
        <w:t>La lógica natural</w:t>
      </w:r>
      <w:r w:rsidR="00E60A37" w:rsidRPr="00727AD0">
        <w:rPr>
          <w:rFonts w:cs="Times New Roman"/>
          <w:sz w:val="20"/>
          <w:szCs w:val="20"/>
        </w:rPr>
        <w:t xml:space="preserve"> de</w:t>
      </w:r>
      <w:r w:rsidR="006E0030" w:rsidRPr="00727AD0">
        <w:rPr>
          <w:rFonts w:cs="Times New Roman"/>
          <w:sz w:val="20"/>
          <w:szCs w:val="20"/>
        </w:rPr>
        <w:t xml:space="preserve"> </w:t>
      </w:r>
      <w:proofErr w:type="spellStart"/>
      <w:r w:rsidR="006E0030" w:rsidRPr="00727AD0">
        <w:rPr>
          <w:rFonts w:cs="Times New Roman"/>
          <w:sz w:val="20"/>
          <w:szCs w:val="20"/>
        </w:rPr>
        <w:t>Grize</w:t>
      </w:r>
      <w:proofErr w:type="spellEnd"/>
      <w:r w:rsidR="00E60A37" w:rsidRPr="00727AD0">
        <w:rPr>
          <w:rFonts w:cs="Times New Roman"/>
          <w:sz w:val="20"/>
          <w:szCs w:val="20"/>
        </w:rPr>
        <w:t>:</w:t>
      </w:r>
      <w:r w:rsidR="006E0030" w:rsidRPr="00727AD0">
        <w:rPr>
          <w:rFonts w:cs="Times New Roman"/>
          <w:sz w:val="20"/>
          <w:szCs w:val="20"/>
        </w:rPr>
        <w:t xml:space="preserve"> esquematización-contra esquematización como modo en que los sujetos </w:t>
      </w:r>
      <w:proofErr w:type="spellStart"/>
      <w:r w:rsidR="00E60A37" w:rsidRPr="00727AD0">
        <w:rPr>
          <w:rFonts w:cs="Times New Roman"/>
          <w:sz w:val="20"/>
          <w:szCs w:val="20"/>
        </w:rPr>
        <w:t>co</w:t>
      </w:r>
      <w:proofErr w:type="spellEnd"/>
      <w:r w:rsidR="00E60A37" w:rsidRPr="00727AD0">
        <w:rPr>
          <w:rFonts w:cs="Times New Roman"/>
          <w:sz w:val="20"/>
          <w:szCs w:val="20"/>
        </w:rPr>
        <w:t>-</w:t>
      </w:r>
      <w:r w:rsidR="006E0030" w:rsidRPr="00727AD0">
        <w:rPr>
          <w:rFonts w:cs="Times New Roman"/>
          <w:sz w:val="20"/>
          <w:szCs w:val="20"/>
        </w:rPr>
        <w:t xml:space="preserve">construyen el objeto de discurso. </w:t>
      </w:r>
      <w:r w:rsidR="00D16384" w:rsidRPr="00727AD0">
        <w:rPr>
          <w:rFonts w:cs="Times New Roman"/>
          <w:sz w:val="20"/>
          <w:szCs w:val="20"/>
        </w:rPr>
        <w:t xml:space="preserve">Conmover, persuadir, convencer. La retórica de los representantes políticos. Inscripción de la subjetividad. </w:t>
      </w:r>
      <w:r w:rsidR="002B28D2" w:rsidRPr="00727AD0">
        <w:rPr>
          <w:rFonts w:cs="Times New Roman"/>
          <w:sz w:val="20"/>
          <w:szCs w:val="20"/>
        </w:rPr>
        <w:t>Nuevas formas de organización de la</w:t>
      </w:r>
      <w:r w:rsidR="00D16384" w:rsidRPr="00727AD0">
        <w:rPr>
          <w:rFonts w:cs="Times New Roman"/>
          <w:sz w:val="20"/>
          <w:szCs w:val="20"/>
        </w:rPr>
        <w:t xml:space="preserve"> comunidad. ¿</w:t>
      </w:r>
      <w:r w:rsidR="00E60A37" w:rsidRPr="00727AD0">
        <w:rPr>
          <w:rFonts w:cs="Times New Roman"/>
          <w:sz w:val="20"/>
          <w:szCs w:val="20"/>
        </w:rPr>
        <w:t>D</w:t>
      </w:r>
      <w:r w:rsidR="00D16384" w:rsidRPr="00727AD0">
        <w:rPr>
          <w:rFonts w:cs="Times New Roman"/>
          <w:sz w:val="20"/>
          <w:szCs w:val="20"/>
        </w:rPr>
        <w:t>espolitización o</w:t>
      </w:r>
      <w:r w:rsidR="002B28D2" w:rsidRPr="00727AD0">
        <w:rPr>
          <w:rFonts w:cs="Times New Roman"/>
          <w:sz w:val="20"/>
          <w:szCs w:val="20"/>
        </w:rPr>
        <w:t xml:space="preserve"> re-politización de la palabra pública por el lenguaje de los nuevos medios</w:t>
      </w:r>
      <w:r w:rsidR="00D16384" w:rsidRPr="00727AD0">
        <w:rPr>
          <w:rFonts w:cs="Times New Roman"/>
          <w:sz w:val="20"/>
          <w:szCs w:val="20"/>
        </w:rPr>
        <w:t>?</w:t>
      </w:r>
      <w:r w:rsidR="002B28D2" w:rsidRPr="00727AD0">
        <w:rPr>
          <w:rFonts w:cs="Times New Roman"/>
          <w:sz w:val="20"/>
          <w:szCs w:val="20"/>
        </w:rPr>
        <w:t xml:space="preserve"> </w:t>
      </w:r>
      <w:r w:rsidR="00077F71" w:rsidRPr="00727AD0">
        <w:rPr>
          <w:rFonts w:cs="Times New Roman"/>
          <w:sz w:val="20"/>
          <w:szCs w:val="20"/>
        </w:rPr>
        <w:t>Argumentación e imagen.</w:t>
      </w:r>
    </w:p>
    <w:p w:rsidR="007D6FDC" w:rsidRPr="00727AD0" w:rsidRDefault="007D6FDC" w:rsidP="00931B5A">
      <w:pPr>
        <w:spacing w:before="240" w:line="240" w:lineRule="auto"/>
        <w:jc w:val="both"/>
        <w:rPr>
          <w:rFonts w:cs="Times New Roman"/>
          <w:b/>
          <w:sz w:val="20"/>
          <w:szCs w:val="20"/>
        </w:rPr>
      </w:pPr>
      <w:r w:rsidRPr="00727AD0">
        <w:rPr>
          <w:rFonts w:cs="Times New Roman"/>
          <w:b/>
          <w:sz w:val="20"/>
          <w:szCs w:val="20"/>
        </w:rPr>
        <w:t>Lecturas indicadas:</w:t>
      </w:r>
    </w:p>
    <w:p w:rsidR="006E0030" w:rsidRPr="00727AD0" w:rsidRDefault="006E0030" w:rsidP="00931B5A">
      <w:pPr>
        <w:spacing w:before="240" w:line="240" w:lineRule="auto"/>
        <w:jc w:val="both"/>
        <w:rPr>
          <w:rFonts w:cs="Times New Roman"/>
          <w:sz w:val="20"/>
          <w:szCs w:val="20"/>
        </w:rPr>
      </w:pPr>
      <w:proofErr w:type="gramStart"/>
      <w:r w:rsidRPr="00727AD0">
        <w:rPr>
          <w:rFonts w:cs="Times New Roman"/>
          <w:sz w:val="20"/>
          <w:szCs w:val="20"/>
          <w:lang w:val="fr-FR"/>
        </w:rPr>
        <w:t>CHARAUDEAU</w:t>
      </w:r>
      <w:r w:rsidRPr="00727AD0">
        <w:rPr>
          <w:rFonts w:cs="Times New Roman"/>
          <w:bCs/>
          <w:sz w:val="20"/>
          <w:szCs w:val="20"/>
          <w:lang w:val="fr-FR"/>
        </w:rPr>
        <w:t xml:space="preserve"> </w:t>
      </w:r>
      <w:r w:rsidR="00966033" w:rsidRPr="00727AD0">
        <w:rPr>
          <w:rFonts w:cs="Times New Roman"/>
          <w:bCs/>
          <w:sz w:val="20"/>
          <w:szCs w:val="20"/>
          <w:lang w:val="fr-FR"/>
        </w:rPr>
        <w:t>,</w:t>
      </w:r>
      <w:proofErr w:type="gramEnd"/>
      <w:r w:rsidR="00966033" w:rsidRPr="00727AD0">
        <w:rPr>
          <w:rFonts w:cs="Times New Roman"/>
          <w:bCs/>
          <w:sz w:val="20"/>
          <w:szCs w:val="20"/>
          <w:lang w:val="fr-FR"/>
        </w:rPr>
        <w:t xml:space="preserve"> Patrick </w:t>
      </w:r>
      <w:r w:rsidRPr="00727AD0">
        <w:rPr>
          <w:rFonts w:cs="Times New Roman"/>
          <w:sz w:val="20"/>
          <w:szCs w:val="20"/>
          <w:lang w:val="fr-FR"/>
        </w:rPr>
        <w:t xml:space="preserve">(2005) </w:t>
      </w:r>
      <w:r w:rsidRPr="00727AD0">
        <w:rPr>
          <w:rFonts w:cs="Times New Roman"/>
          <w:i/>
          <w:sz w:val="20"/>
          <w:szCs w:val="20"/>
          <w:lang w:val="fr-FR"/>
        </w:rPr>
        <w:t xml:space="preserve">Les </w:t>
      </w:r>
      <w:proofErr w:type="spellStart"/>
      <w:r w:rsidRPr="00727AD0">
        <w:rPr>
          <w:rFonts w:cs="Times New Roman"/>
          <w:i/>
          <w:sz w:val="20"/>
          <w:szCs w:val="20"/>
          <w:lang w:val="fr-FR"/>
        </w:rPr>
        <w:t>discurs</w:t>
      </w:r>
      <w:proofErr w:type="spellEnd"/>
      <w:r w:rsidRPr="00727AD0">
        <w:rPr>
          <w:rFonts w:cs="Times New Roman"/>
          <w:i/>
          <w:sz w:val="20"/>
          <w:szCs w:val="20"/>
          <w:lang w:val="fr-FR"/>
        </w:rPr>
        <w:t xml:space="preserve"> politique. </w:t>
      </w:r>
      <w:r w:rsidRPr="00727AD0">
        <w:rPr>
          <w:rFonts w:cs="Times New Roman"/>
          <w:i/>
          <w:sz w:val="20"/>
          <w:szCs w:val="20"/>
        </w:rPr>
        <w:t xml:space="preserve">Les masques   du  </w:t>
      </w:r>
      <w:proofErr w:type="spellStart"/>
      <w:r w:rsidRPr="00727AD0">
        <w:rPr>
          <w:rFonts w:cs="Times New Roman"/>
          <w:i/>
          <w:sz w:val="20"/>
          <w:szCs w:val="20"/>
        </w:rPr>
        <w:t>pouvoir</w:t>
      </w:r>
      <w:proofErr w:type="spellEnd"/>
      <w:r w:rsidRPr="00727AD0">
        <w:rPr>
          <w:rFonts w:cs="Times New Roman"/>
          <w:i/>
          <w:sz w:val="20"/>
          <w:szCs w:val="20"/>
        </w:rPr>
        <w:t xml:space="preserve">, </w:t>
      </w:r>
      <w:r w:rsidRPr="00727AD0">
        <w:rPr>
          <w:rFonts w:cs="Times New Roman"/>
          <w:sz w:val="20"/>
          <w:szCs w:val="20"/>
        </w:rPr>
        <w:t xml:space="preserve">Paris: </w:t>
      </w:r>
      <w:proofErr w:type="spellStart"/>
      <w:r w:rsidRPr="00727AD0">
        <w:rPr>
          <w:rFonts w:cs="Times New Roman"/>
          <w:sz w:val="20"/>
          <w:szCs w:val="20"/>
        </w:rPr>
        <w:t>Vuibert</w:t>
      </w:r>
      <w:proofErr w:type="spellEnd"/>
      <w:r w:rsidRPr="00727AD0">
        <w:rPr>
          <w:rFonts w:cs="Times New Roman"/>
          <w:sz w:val="20"/>
          <w:szCs w:val="20"/>
        </w:rPr>
        <w:t xml:space="preserve"> (selección)</w:t>
      </w:r>
    </w:p>
    <w:p w:rsidR="00C369AE" w:rsidRPr="00727AD0" w:rsidRDefault="00C369AE" w:rsidP="00931B5A">
      <w:pPr>
        <w:spacing w:before="240" w:line="240" w:lineRule="auto"/>
        <w:jc w:val="both"/>
        <w:rPr>
          <w:rFonts w:cs="Times New Roman"/>
          <w:sz w:val="20"/>
          <w:szCs w:val="20"/>
          <w:lang w:val="es-ES"/>
        </w:rPr>
      </w:pPr>
      <w:r w:rsidRPr="00727AD0">
        <w:rPr>
          <w:rFonts w:cs="Times New Roman"/>
          <w:sz w:val="20"/>
          <w:szCs w:val="20"/>
          <w:lang w:val="es-ES"/>
        </w:rPr>
        <w:t xml:space="preserve">GARSSEN, Bart (2007), “Esquemas argumentativos”, </w:t>
      </w:r>
      <w:r w:rsidRPr="00727AD0">
        <w:rPr>
          <w:rFonts w:cs="Times New Roman"/>
          <w:sz w:val="20"/>
          <w:szCs w:val="20"/>
          <w:lang w:val="fr-FR"/>
        </w:rPr>
        <w:t>en R</w:t>
      </w:r>
      <w:r w:rsidR="00E752F7">
        <w:rPr>
          <w:rFonts w:cs="Times New Roman"/>
          <w:sz w:val="20"/>
          <w:szCs w:val="20"/>
          <w:lang w:val="fr-FR"/>
        </w:rPr>
        <w:t>.</w:t>
      </w:r>
      <w:r w:rsidRPr="00727AD0">
        <w:rPr>
          <w:rFonts w:cs="Times New Roman"/>
          <w:sz w:val="20"/>
          <w:szCs w:val="20"/>
          <w:lang w:val="fr-FR"/>
        </w:rPr>
        <w:t xml:space="preserve"> </w:t>
      </w:r>
      <w:proofErr w:type="spellStart"/>
      <w:r w:rsidRPr="00727AD0">
        <w:rPr>
          <w:rFonts w:cs="Times New Roman"/>
          <w:sz w:val="20"/>
          <w:szCs w:val="20"/>
          <w:lang w:val="fr-FR"/>
        </w:rPr>
        <w:t>Marafioti</w:t>
      </w:r>
      <w:proofErr w:type="spellEnd"/>
      <w:r w:rsidRPr="00727AD0">
        <w:rPr>
          <w:rFonts w:cs="Times New Roman"/>
          <w:sz w:val="20"/>
          <w:szCs w:val="20"/>
          <w:lang w:val="fr-FR"/>
        </w:rPr>
        <w:t xml:space="preserve"> (Ed.), </w:t>
      </w:r>
      <w:proofErr w:type="spellStart"/>
      <w:r w:rsidRPr="00727AD0">
        <w:rPr>
          <w:rFonts w:cs="Times New Roman"/>
          <w:sz w:val="20"/>
          <w:szCs w:val="20"/>
          <w:lang w:val="fr-FR"/>
        </w:rPr>
        <w:t>Pa</w:t>
      </w:r>
      <w:r w:rsidR="00E60A37" w:rsidRPr="00727AD0">
        <w:rPr>
          <w:rFonts w:cs="Times New Roman"/>
          <w:sz w:val="20"/>
          <w:szCs w:val="20"/>
          <w:lang w:val="fr-FR"/>
        </w:rPr>
        <w:t>rlamentos</w:t>
      </w:r>
      <w:proofErr w:type="spellEnd"/>
      <w:r w:rsidR="00E60A37" w:rsidRPr="00727AD0">
        <w:rPr>
          <w:rFonts w:cs="Times New Roman"/>
          <w:sz w:val="20"/>
          <w:szCs w:val="20"/>
          <w:lang w:val="fr-FR"/>
        </w:rPr>
        <w:t xml:space="preserve">, Buenos Aires, </w:t>
      </w:r>
      <w:proofErr w:type="spellStart"/>
      <w:r w:rsidR="00E60A37" w:rsidRPr="00727AD0">
        <w:rPr>
          <w:rFonts w:cs="Times New Roman"/>
          <w:sz w:val="20"/>
          <w:szCs w:val="20"/>
          <w:lang w:val="fr-FR"/>
        </w:rPr>
        <w:t>Biblos</w:t>
      </w:r>
      <w:proofErr w:type="spellEnd"/>
    </w:p>
    <w:p w:rsidR="007D6FDC" w:rsidRPr="00727AD0" w:rsidRDefault="007D6FDC" w:rsidP="00931B5A">
      <w:pPr>
        <w:spacing w:before="240" w:line="240" w:lineRule="auto"/>
        <w:jc w:val="both"/>
        <w:rPr>
          <w:rFonts w:cs="Times New Roman"/>
          <w:sz w:val="20"/>
          <w:szCs w:val="20"/>
          <w:lang w:val="fr-FR"/>
        </w:rPr>
      </w:pPr>
      <w:r w:rsidRPr="00727AD0">
        <w:rPr>
          <w:rFonts w:cs="Times New Roman"/>
          <w:sz w:val="20"/>
          <w:szCs w:val="20"/>
          <w:lang w:val="fr-FR"/>
        </w:rPr>
        <w:t xml:space="preserve">GRIZE, Jean </w:t>
      </w:r>
      <w:proofErr w:type="spellStart"/>
      <w:r w:rsidRPr="00727AD0">
        <w:rPr>
          <w:rFonts w:cs="Times New Roman"/>
          <w:sz w:val="20"/>
          <w:szCs w:val="20"/>
          <w:lang w:val="fr-FR"/>
        </w:rPr>
        <w:t>Blaize</w:t>
      </w:r>
      <w:proofErr w:type="spellEnd"/>
      <w:r w:rsidRPr="00727AD0">
        <w:rPr>
          <w:rFonts w:cs="Times New Roman"/>
          <w:sz w:val="20"/>
          <w:szCs w:val="20"/>
          <w:lang w:val="fr-FR"/>
        </w:rPr>
        <w:t xml:space="preserve">, (1990), </w:t>
      </w:r>
      <w:r w:rsidRPr="00727AD0">
        <w:rPr>
          <w:rFonts w:cs="Times New Roman"/>
          <w:i/>
          <w:sz w:val="20"/>
          <w:szCs w:val="20"/>
          <w:lang w:val="fr-FR"/>
        </w:rPr>
        <w:t>Logique et Langage</w:t>
      </w:r>
      <w:r w:rsidRPr="00727AD0">
        <w:rPr>
          <w:rFonts w:cs="Times New Roman"/>
          <w:sz w:val="20"/>
          <w:szCs w:val="20"/>
          <w:lang w:val="fr-FR"/>
        </w:rPr>
        <w:t>, Paris, OPHRYS  (</w:t>
      </w:r>
      <w:proofErr w:type="spellStart"/>
      <w:r w:rsidRPr="00727AD0">
        <w:rPr>
          <w:rFonts w:cs="Times New Roman"/>
          <w:sz w:val="20"/>
          <w:szCs w:val="20"/>
          <w:lang w:val="fr-FR"/>
        </w:rPr>
        <w:t>selección</w:t>
      </w:r>
      <w:proofErr w:type="spellEnd"/>
      <w:r w:rsidRPr="00727AD0">
        <w:rPr>
          <w:rFonts w:cs="Times New Roman"/>
          <w:sz w:val="20"/>
          <w:szCs w:val="20"/>
          <w:lang w:val="fr-FR"/>
        </w:rPr>
        <w:t>)</w:t>
      </w:r>
    </w:p>
    <w:p w:rsidR="004F772B" w:rsidRPr="00727AD0" w:rsidRDefault="004F772B" w:rsidP="00931B5A">
      <w:pPr>
        <w:spacing w:before="240" w:line="240" w:lineRule="auto"/>
        <w:jc w:val="both"/>
        <w:rPr>
          <w:rFonts w:cs="Times New Roman"/>
          <w:bCs/>
          <w:sz w:val="20"/>
          <w:szCs w:val="20"/>
          <w:lang w:val="fr-FR"/>
        </w:rPr>
      </w:pPr>
      <w:r w:rsidRPr="00727AD0">
        <w:rPr>
          <w:rFonts w:cs="Times New Roman"/>
          <w:bCs/>
          <w:sz w:val="20"/>
          <w:szCs w:val="20"/>
          <w:lang w:val="fr-FR"/>
        </w:rPr>
        <w:t>GONZÁLEZ REYNA, Susana (2000) "</w:t>
      </w:r>
      <w:proofErr w:type="spellStart"/>
      <w:r w:rsidRPr="00727AD0">
        <w:rPr>
          <w:rFonts w:cs="Times New Roman"/>
          <w:bCs/>
          <w:sz w:val="20"/>
          <w:szCs w:val="20"/>
          <w:lang w:val="fr-FR"/>
        </w:rPr>
        <w:t>Lenguaje</w:t>
      </w:r>
      <w:proofErr w:type="spellEnd"/>
      <w:r w:rsidRPr="00727AD0">
        <w:rPr>
          <w:rFonts w:cs="Times New Roman"/>
          <w:bCs/>
          <w:sz w:val="20"/>
          <w:szCs w:val="20"/>
          <w:lang w:val="fr-FR"/>
        </w:rPr>
        <w:t xml:space="preserve"> y </w:t>
      </w:r>
      <w:proofErr w:type="spellStart"/>
      <w:r w:rsidRPr="00727AD0">
        <w:rPr>
          <w:rFonts w:cs="Times New Roman"/>
          <w:bCs/>
          <w:sz w:val="20"/>
          <w:szCs w:val="20"/>
          <w:lang w:val="fr-FR"/>
        </w:rPr>
        <w:t>comunicación</w:t>
      </w:r>
      <w:proofErr w:type="spellEnd"/>
      <w:r w:rsidRPr="00727AD0">
        <w:rPr>
          <w:rFonts w:cs="Times New Roman"/>
          <w:bCs/>
          <w:sz w:val="20"/>
          <w:szCs w:val="20"/>
          <w:lang w:val="fr-FR"/>
        </w:rPr>
        <w:t xml:space="preserve">". En </w:t>
      </w:r>
      <w:proofErr w:type="spellStart"/>
      <w:r w:rsidRPr="00727AD0">
        <w:rPr>
          <w:rFonts w:cs="Times New Roman"/>
          <w:bCs/>
          <w:sz w:val="20"/>
          <w:szCs w:val="20"/>
          <w:lang w:val="fr-FR"/>
        </w:rPr>
        <w:t>Revista</w:t>
      </w:r>
      <w:proofErr w:type="spellEnd"/>
      <w:r w:rsidRPr="00727AD0">
        <w:rPr>
          <w:rFonts w:cs="Times New Roman"/>
          <w:bCs/>
          <w:sz w:val="20"/>
          <w:szCs w:val="20"/>
          <w:lang w:val="fr-FR"/>
        </w:rPr>
        <w:t xml:space="preserve"> </w:t>
      </w:r>
      <w:proofErr w:type="spellStart"/>
      <w:r w:rsidRPr="00727AD0">
        <w:rPr>
          <w:rFonts w:cs="Times New Roman"/>
          <w:bCs/>
          <w:sz w:val="20"/>
          <w:szCs w:val="20"/>
          <w:lang w:val="fr-FR"/>
        </w:rPr>
        <w:t>Mexicana</w:t>
      </w:r>
      <w:proofErr w:type="spellEnd"/>
      <w:r w:rsidRPr="00727AD0">
        <w:rPr>
          <w:rFonts w:cs="Times New Roman"/>
          <w:bCs/>
          <w:sz w:val="20"/>
          <w:szCs w:val="20"/>
          <w:lang w:val="fr-FR"/>
        </w:rPr>
        <w:t xml:space="preserve"> de </w:t>
      </w:r>
      <w:proofErr w:type="spellStart"/>
      <w:r w:rsidRPr="00727AD0">
        <w:rPr>
          <w:rFonts w:cs="Times New Roman"/>
          <w:bCs/>
          <w:sz w:val="20"/>
          <w:szCs w:val="20"/>
          <w:lang w:val="fr-FR"/>
        </w:rPr>
        <w:t>Ciencias</w:t>
      </w:r>
      <w:proofErr w:type="spellEnd"/>
      <w:r w:rsidRPr="00727AD0">
        <w:rPr>
          <w:rFonts w:cs="Times New Roman"/>
          <w:bCs/>
          <w:sz w:val="20"/>
          <w:szCs w:val="20"/>
          <w:lang w:val="fr-FR"/>
        </w:rPr>
        <w:t xml:space="preserve"> </w:t>
      </w:r>
      <w:proofErr w:type="spellStart"/>
      <w:r w:rsidRPr="00727AD0">
        <w:rPr>
          <w:rFonts w:cs="Times New Roman"/>
          <w:bCs/>
          <w:sz w:val="20"/>
          <w:szCs w:val="20"/>
          <w:lang w:val="fr-FR"/>
        </w:rPr>
        <w:t>Políticas</w:t>
      </w:r>
      <w:proofErr w:type="spellEnd"/>
      <w:r w:rsidRPr="00727AD0">
        <w:rPr>
          <w:rFonts w:cs="Times New Roman"/>
          <w:bCs/>
          <w:sz w:val="20"/>
          <w:szCs w:val="20"/>
          <w:lang w:val="fr-FR"/>
        </w:rPr>
        <w:t xml:space="preserve"> y Sociales, vol. 44, n°179 (mayo-</w:t>
      </w:r>
      <w:proofErr w:type="spellStart"/>
      <w:r w:rsidRPr="00727AD0">
        <w:rPr>
          <w:rFonts w:cs="Times New Roman"/>
          <w:bCs/>
          <w:sz w:val="20"/>
          <w:szCs w:val="20"/>
          <w:lang w:val="fr-FR"/>
        </w:rPr>
        <w:t>agosto</w:t>
      </w:r>
      <w:proofErr w:type="spellEnd"/>
      <w:r w:rsidRPr="00727AD0">
        <w:rPr>
          <w:rFonts w:cs="Times New Roman"/>
          <w:bCs/>
          <w:sz w:val="20"/>
          <w:szCs w:val="20"/>
          <w:lang w:val="fr-FR"/>
        </w:rPr>
        <w:t xml:space="preserve">). </w:t>
      </w:r>
      <w:proofErr w:type="spellStart"/>
      <w:r w:rsidRPr="00727AD0">
        <w:rPr>
          <w:rFonts w:cs="Times New Roman"/>
          <w:bCs/>
          <w:sz w:val="20"/>
          <w:szCs w:val="20"/>
          <w:lang w:val="fr-FR"/>
        </w:rPr>
        <w:t>México</w:t>
      </w:r>
      <w:proofErr w:type="spellEnd"/>
      <w:r w:rsidRPr="00727AD0">
        <w:rPr>
          <w:rFonts w:cs="Times New Roman"/>
          <w:bCs/>
          <w:sz w:val="20"/>
          <w:szCs w:val="20"/>
          <w:lang w:val="fr-FR"/>
        </w:rPr>
        <w:t xml:space="preserve">: </w:t>
      </w:r>
      <w:proofErr w:type="spellStart"/>
      <w:r w:rsidRPr="00727AD0">
        <w:rPr>
          <w:rFonts w:cs="Times New Roman"/>
          <w:bCs/>
          <w:sz w:val="20"/>
          <w:szCs w:val="20"/>
          <w:lang w:val="fr-FR"/>
        </w:rPr>
        <w:t>Universidad</w:t>
      </w:r>
      <w:proofErr w:type="spellEnd"/>
      <w:r w:rsidRPr="00727AD0">
        <w:rPr>
          <w:rFonts w:cs="Times New Roman"/>
          <w:bCs/>
          <w:sz w:val="20"/>
          <w:szCs w:val="20"/>
          <w:lang w:val="fr-FR"/>
        </w:rPr>
        <w:t xml:space="preserve"> </w:t>
      </w:r>
      <w:proofErr w:type="spellStart"/>
      <w:r w:rsidRPr="00727AD0">
        <w:rPr>
          <w:rFonts w:cs="Times New Roman"/>
          <w:bCs/>
          <w:sz w:val="20"/>
          <w:szCs w:val="20"/>
          <w:lang w:val="fr-FR"/>
        </w:rPr>
        <w:t>Nacional</w:t>
      </w:r>
      <w:proofErr w:type="spellEnd"/>
      <w:r w:rsidRPr="00727AD0">
        <w:rPr>
          <w:rFonts w:cs="Times New Roman"/>
          <w:bCs/>
          <w:sz w:val="20"/>
          <w:szCs w:val="20"/>
          <w:lang w:val="fr-FR"/>
        </w:rPr>
        <w:t xml:space="preserve"> </w:t>
      </w:r>
      <w:proofErr w:type="spellStart"/>
      <w:r w:rsidRPr="00727AD0">
        <w:rPr>
          <w:rFonts w:cs="Times New Roman"/>
          <w:bCs/>
          <w:sz w:val="20"/>
          <w:szCs w:val="20"/>
          <w:lang w:val="fr-FR"/>
        </w:rPr>
        <w:t>Autónoma</w:t>
      </w:r>
      <w:proofErr w:type="spellEnd"/>
      <w:r w:rsidRPr="00727AD0">
        <w:rPr>
          <w:rFonts w:cs="Times New Roman"/>
          <w:bCs/>
          <w:sz w:val="20"/>
          <w:szCs w:val="20"/>
          <w:lang w:val="fr-FR"/>
        </w:rPr>
        <w:t xml:space="preserve"> de </w:t>
      </w:r>
      <w:proofErr w:type="spellStart"/>
      <w:r w:rsidRPr="00727AD0">
        <w:rPr>
          <w:rFonts w:cs="Times New Roman"/>
          <w:bCs/>
          <w:sz w:val="20"/>
          <w:szCs w:val="20"/>
          <w:lang w:val="fr-FR"/>
        </w:rPr>
        <w:t>México</w:t>
      </w:r>
      <w:proofErr w:type="spellEnd"/>
      <w:r w:rsidRPr="00727AD0">
        <w:rPr>
          <w:rFonts w:cs="Times New Roman"/>
          <w:bCs/>
          <w:sz w:val="20"/>
          <w:szCs w:val="20"/>
          <w:lang w:val="fr-FR"/>
        </w:rPr>
        <w:t>.</w:t>
      </w:r>
    </w:p>
    <w:p w:rsidR="00077F71" w:rsidRPr="00727AD0" w:rsidRDefault="00077F71" w:rsidP="00931B5A">
      <w:pPr>
        <w:spacing w:before="240" w:line="240" w:lineRule="auto"/>
        <w:jc w:val="both"/>
        <w:rPr>
          <w:rFonts w:cs="Times New Roman"/>
          <w:sz w:val="20"/>
          <w:szCs w:val="20"/>
        </w:rPr>
      </w:pPr>
      <w:r w:rsidRPr="00727AD0">
        <w:rPr>
          <w:rFonts w:cs="Times New Roman"/>
          <w:sz w:val="20"/>
          <w:szCs w:val="20"/>
        </w:rPr>
        <w:t xml:space="preserve">GROARKE, Leo, “Hacia una </w:t>
      </w:r>
      <w:proofErr w:type="spellStart"/>
      <w:r w:rsidRPr="00727AD0">
        <w:rPr>
          <w:rFonts w:cs="Times New Roman"/>
          <w:sz w:val="20"/>
          <w:szCs w:val="20"/>
        </w:rPr>
        <w:t>pragma</w:t>
      </w:r>
      <w:proofErr w:type="spellEnd"/>
      <w:r w:rsidRPr="00727AD0">
        <w:rPr>
          <w:rFonts w:cs="Times New Roman"/>
          <w:sz w:val="20"/>
          <w:szCs w:val="20"/>
        </w:rPr>
        <w:t xml:space="preserve">-dialéctica de la argumentación visual”, en </w:t>
      </w:r>
      <w:proofErr w:type="spellStart"/>
      <w:r w:rsidRPr="00727AD0">
        <w:rPr>
          <w:rFonts w:cs="Times New Roman"/>
          <w:sz w:val="20"/>
          <w:szCs w:val="20"/>
        </w:rPr>
        <w:t>Frans</w:t>
      </w:r>
      <w:proofErr w:type="spellEnd"/>
      <w:r w:rsidRPr="00727AD0">
        <w:rPr>
          <w:rFonts w:cs="Times New Roman"/>
          <w:sz w:val="20"/>
          <w:szCs w:val="20"/>
        </w:rPr>
        <w:t xml:space="preserve"> H. van </w:t>
      </w:r>
      <w:proofErr w:type="spellStart"/>
      <w:r w:rsidRPr="00727AD0">
        <w:rPr>
          <w:rFonts w:cs="Times New Roman"/>
          <w:sz w:val="20"/>
          <w:szCs w:val="20"/>
        </w:rPr>
        <w:t>Eemeren</w:t>
      </w:r>
      <w:proofErr w:type="spellEnd"/>
      <w:r w:rsidRPr="00727AD0">
        <w:rPr>
          <w:rFonts w:cs="Times New Roman"/>
          <w:sz w:val="20"/>
          <w:szCs w:val="20"/>
        </w:rPr>
        <w:t xml:space="preserve">, ed., </w:t>
      </w:r>
      <w:proofErr w:type="spellStart"/>
      <w:r w:rsidRPr="00727AD0">
        <w:rPr>
          <w:rFonts w:cs="Times New Roman"/>
          <w:sz w:val="20"/>
          <w:szCs w:val="20"/>
        </w:rPr>
        <w:t>Advances</w:t>
      </w:r>
      <w:proofErr w:type="spellEnd"/>
      <w:r w:rsidRPr="00727AD0">
        <w:rPr>
          <w:rFonts w:cs="Times New Roman"/>
          <w:sz w:val="20"/>
          <w:szCs w:val="20"/>
        </w:rPr>
        <w:t xml:space="preserve"> in </w:t>
      </w:r>
      <w:proofErr w:type="spellStart"/>
      <w:r w:rsidRPr="00727AD0">
        <w:rPr>
          <w:rFonts w:cs="Times New Roman"/>
          <w:sz w:val="20"/>
          <w:szCs w:val="20"/>
        </w:rPr>
        <w:t>Pregma-Dialectics</w:t>
      </w:r>
      <w:proofErr w:type="spellEnd"/>
      <w:r w:rsidRPr="00727AD0">
        <w:rPr>
          <w:rFonts w:cs="Times New Roman"/>
          <w:sz w:val="20"/>
          <w:szCs w:val="20"/>
        </w:rPr>
        <w:t xml:space="preserve">, </w:t>
      </w:r>
      <w:proofErr w:type="spellStart"/>
      <w:r w:rsidRPr="00727AD0">
        <w:rPr>
          <w:rFonts w:cs="Times New Roman"/>
          <w:sz w:val="20"/>
          <w:szCs w:val="20"/>
        </w:rPr>
        <w:t>Amsterdam</w:t>
      </w:r>
      <w:proofErr w:type="spellEnd"/>
      <w:r w:rsidRPr="00727AD0">
        <w:rPr>
          <w:rFonts w:cs="Times New Roman"/>
          <w:sz w:val="20"/>
          <w:szCs w:val="20"/>
        </w:rPr>
        <w:t xml:space="preserve">, Sic </w:t>
      </w:r>
      <w:proofErr w:type="spellStart"/>
      <w:r w:rsidRPr="00727AD0">
        <w:rPr>
          <w:rFonts w:cs="Times New Roman"/>
          <w:sz w:val="20"/>
          <w:szCs w:val="20"/>
        </w:rPr>
        <w:t>Sat</w:t>
      </w:r>
      <w:proofErr w:type="spellEnd"/>
      <w:r w:rsidRPr="00727AD0">
        <w:rPr>
          <w:rFonts w:cs="Times New Roman"/>
          <w:sz w:val="20"/>
          <w:szCs w:val="20"/>
        </w:rPr>
        <w:t xml:space="preserve"> / Virginia, Vale </w:t>
      </w:r>
      <w:proofErr w:type="spellStart"/>
      <w:r w:rsidRPr="00727AD0">
        <w:rPr>
          <w:rFonts w:cs="Times New Roman"/>
          <w:sz w:val="20"/>
          <w:szCs w:val="20"/>
        </w:rPr>
        <w:t>Press</w:t>
      </w:r>
      <w:proofErr w:type="spellEnd"/>
      <w:r w:rsidRPr="00727AD0">
        <w:rPr>
          <w:rFonts w:cs="Times New Roman"/>
          <w:sz w:val="20"/>
          <w:szCs w:val="20"/>
        </w:rPr>
        <w:t xml:space="preserve"> / Newport News, 2002 (p. 137-151). </w:t>
      </w:r>
      <w:proofErr w:type="spellStart"/>
      <w:r w:rsidRPr="00727AD0">
        <w:rPr>
          <w:rFonts w:cs="Times New Roman"/>
          <w:sz w:val="20"/>
          <w:szCs w:val="20"/>
        </w:rPr>
        <w:t>Tr.</w:t>
      </w:r>
      <w:proofErr w:type="spellEnd"/>
      <w:r w:rsidRPr="00727AD0">
        <w:rPr>
          <w:rFonts w:cs="Times New Roman"/>
          <w:sz w:val="20"/>
          <w:szCs w:val="20"/>
        </w:rPr>
        <w:t xml:space="preserve"> </w:t>
      </w:r>
      <w:proofErr w:type="spellStart"/>
      <w:r w:rsidRPr="00727AD0">
        <w:rPr>
          <w:rFonts w:cs="Times New Roman"/>
          <w:sz w:val="20"/>
          <w:szCs w:val="20"/>
        </w:rPr>
        <w:t>M.Bitonte</w:t>
      </w:r>
      <w:proofErr w:type="spellEnd"/>
      <w:r w:rsidRPr="00727AD0">
        <w:rPr>
          <w:rFonts w:cs="Times New Roman"/>
          <w:sz w:val="20"/>
          <w:szCs w:val="20"/>
        </w:rPr>
        <w:t xml:space="preserve">, disponible en http://www.catedras.fsoc.uba.ar/delcoto/biblioteca.php#traducciones y en </w:t>
      </w:r>
      <w:hyperlink r:id="rId12" w:history="1">
        <w:r w:rsidRPr="00727AD0">
          <w:rPr>
            <w:rStyle w:val="Hipervnculo"/>
            <w:rFonts w:cs="Times New Roman"/>
            <w:sz w:val="20"/>
            <w:szCs w:val="20"/>
          </w:rPr>
          <w:t>http://www.robertomarafioti.com/lecturas.asp</w:t>
        </w:r>
      </w:hyperlink>
      <w:r w:rsidRPr="00727AD0">
        <w:rPr>
          <w:rFonts w:cs="Times New Roman"/>
          <w:sz w:val="20"/>
          <w:szCs w:val="20"/>
        </w:rPr>
        <w:t xml:space="preserve"> </w:t>
      </w:r>
    </w:p>
    <w:p w:rsidR="00F37653" w:rsidRPr="00727AD0" w:rsidRDefault="00F37653" w:rsidP="00931B5A">
      <w:pPr>
        <w:spacing w:before="240" w:line="240" w:lineRule="auto"/>
        <w:jc w:val="both"/>
        <w:rPr>
          <w:rFonts w:cs="Times New Roman"/>
          <w:sz w:val="20"/>
          <w:szCs w:val="20"/>
          <w:lang w:val="fr-FR"/>
        </w:rPr>
      </w:pPr>
      <w:r w:rsidRPr="00727AD0">
        <w:rPr>
          <w:rFonts w:cs="Times New Roman"/>
          <w:sz w:val="20"/>
          <w:szCs w:val="20"/>
          <w:lang w:val="fr-FR"/>
        </w:rPr>
        <w:t xml:space="preserve">KOREN, Roselyne « La </w:t>
      </w:r>
      <w:proofErr w:type="spellStart"/>
      <w:r w:rsidRPr="00727AD0">
        <w:rPr>
          <w:rFonts w:cs="Times New Roman"/>
          <w:sz w:val="20"/>
          <w:szCs w:val="20"/>
          <w:lang w:val="fr-FR"/>
        </w:rPr>
        <w:t>crítica</w:t>
      </w:r>
      <w:proofErr w:type="spellEnd"/>
      <w:r w:rsidRPr="00727AD0">
        <w:rPr>
          <w:rFonts w:cs="Times New Roman"/>
          <w:sz w:val="20"/>
          <w:szCs w:val="20"/>
          <w:lang w:val="fr-FR"/>
        </w:rPr>
        <w:t xml:space="preserve"> </w:t>
      </w:r>
      <w:proofErr w:type="spellStart"/>
      <w:r w:rsidRPr="00727AD0">
        <w:rPr>
          <w:rFonts w:cs="Times New Roman"/>
          <w:sz w:val="20"/>
          <w:szCs w:val="20"/>
          <w:lang w:val="fr-FR"/>
        </w:rPr>
        <w:t>del</w:t>
      </w:r>
      <w:proofErr w:type="spellEnd"/>
      <w:r w:rsidRPr="00727AD0">
        <w:rPr>
          <w:rFonts w:cs="Times New Roman"/>
          <w:sz w:val="20"/>
          <w:szCs w:val="20"/>
          <w:lang w:val="fr-FR"/>
        </w:rPr>
        <w:t xml:space="preserve"> </w:t>
      </w:r>
      <w:proofErr w:type="spellStart"/>
      <w:r w:rsidRPr="00727AD0">
        <w:rPr>
          <w:rFonts w:cs="Times New Roman"/>
          <w:sz w:val="20"/>
          <w:szCs w:val="20"/>
          <w:lang w:val="fr-FR"/>
        </w:rPr>
        <w:t>discurso</w:t>
      </w:r>
      <w:proofErr w:type="spellEnd"/>
      <w:r w:rsidRPr="00727AD0">
        <w:rPr>
          <w:rFonts w:cs="Times New Roman"/>
          <w:sz w:val="20"/>
          <w:szCs w:val="20"/>
          <w:lang w:val="fr-FR"/>
        </w:rPr>
        <w:t xml:space="preserve"> de los «</w:t>
      </w:r>
      <w:proofErr w:type="spellStart"/>
      <w:r w:rsidRPr="00727AD0">
        <w:rPr>
          <w:rFonts w:cs="Times New Roman"/>
          <w:sz w:val="20"/>
          <w:szCs w:val="20"/>
          <w:lang w:val="fr-FR"/>
        </w:rPr>
        <w:t>viejos</w:t>
      </w:r>
      <w:proofErr w:type="spellEnd"/>
      <w:r w:rsidRPr="00727AD0">
        <w:rPr>
          <w:rFonts w:cs="Times New Roman"/>
          <w:sz w:val="20"/>
          <w:szCs w:val="20"/>
          <w:lang w:val="fr-FR"/>
        </w:rPr>
        <w:t xml:space="preserve">» </w:t>
      </w:r>
      <w:proofErr w:type="spellStart"/>
      <w:r w:rsidRPr="00727AD0">
        <w:rPr>
          <w:rFonts w:cs="Times New Roman"/>
          <w:sz w:val="20"/>
          <w:szCs w:val="20"/>
          <w:lang w:val="fr-FR"/>
        </w:rPr>
        <w:t>medios</w:t>
      </w:r>
      <w:proofErr w:type="spellEnd"/>
      <w:r w:rsidRPr="00727AD0">
        <w:rPr>
          <w:rFonts w:cs="Times New Roman"/>
          <w:sz w:val="20"/>
          <w:szCs w:val="20"/>
          <w:lang w:val="fr-FR"/>
        </w:rPr>
        <w:t xml:space="preserve"> en Internet: ¿Un </w:t>
      </w:r>
      <w:proofErr w:type="spellStart"/>
      <w:r w:rsidRPr="00727AD0">
        <w:rPr>
          <w:rFonts w:cs="Times New Roman"/>
          <w:sz w:val="20"/>
          <w:szCs w:val="20"/>
          <w:lang w:val="fr-FR"/>
        </w:rPr>
        <w:t>nuevo</w:t>
      </w:r>
      <w:proofErr w:type="spellEnd"/>
      <w:r w:rsidRPr="00727AD0">
        <w:rPr>
          <w:rFonts w:cs="Times New Roman"/>
          <w:sz w:val="20"/>
          <w:szCs w:val="20"/>
          <w:lang w:val="fr-FR"/>
        </w:rPr>
        <w:t xml:space="preserve"> </w:t>
      </w:r>
      <w:proofErr w:type="spellStart"/>
      <w:r w:rsidRPr="00727AD0">
        <w:rPr>
          <w:rFonts w:cs="Times New Roman"/>
          <w:sz w:val="20"/>
          <w:szCs w:val="20"/>
          <w:lang w:val="fr-FR"/>
        </w:rPr>
        <w:t>tipo</w:t>
      </w:r>
      <w:proofErr w:type="spellEnd"/>
      <w:r w:rsidRPr="00727AD0">
        <w:rPr>
          <w:rFonts w:cs="Times New Roman"/>
          <w:sz w:val="20"/>
          <w:szCs w:val="20"/>
          <w:lang w:val="fr-FR"/>
        </w:rPr>
        <w:t xml:space="preserve"> de </w:t>
      </w:r>
      <w:proofErr w:type="spellStart"/>
      <w:r w:rsidRPr="00727AD0">
        <w:rPr>
          <w:rFonts w:cs="Times New Roman"/>
          <w:sz w:val="20"/>
          <w:szCs w:val="20"/>
          <w:lang w:val="fr-FR"/>
        </w:rPr>
        <w:t>argumentación</w:t>
      </w:r>
      <w:proofErr w:type="spellEnd"/>
      <w:r w:rsidRPr="00727AD0">
        <w:rPr>
          <w:rFonts w:cs="Times New Roman"/>
          <w:sz w:val="20"/>
          <w:szCs w:val="20"/>
          <w:lang w:val="fr-FR"/>
        </w:rPr>
        <w:t xml:space="preserve"> </w:t>
      </w:r>
      <w:proofErr w:type="spellStart"/>
      <w:r w:rsidRPr="00727AD0">
        <w:rPr>
          <w:rFonts w:cs="Times New Roman"/>
          <w:sz w:val="20"/>
          <w:szCs w:val="20"/>
          <w:lang w:val="fr-FR"/>
        </w:rPr>
        <w:t>política</w:t>
      </w:r>
      <w:proofErr w:type="spellEnd"/>
      <w:r w:rsidRPr="00727AD0">
        <w:rPr>
          <w:rFonts w:cs="Times New Roman"/>
          <w:sz w:val="20"/>
          <w:szCs w:val="20"/>
          <w:lang w:val="fr-FR"/>
        </w:rPr>
        <w:t xml:space="preserve">? » </w:t>
      </w:r>
      <w:proofErr w:type="spellStart"/>
      <w:r w:rsidRPr="00727AD0">
        <w:rPr>
          <w:rFonts w:cs="Times New Roman"/>
          <w:sz w:val="20"/>
          <w:szCs w:val="20"/>
          <w:lang w:val="fr-FR"/>
        </w:rPr>
        <w:t>Traducción</w:t>
      </w:r>
      <w:proofErr w:type="spellEnd"/>
      <w:r w:rsidRPr="00727AD0">
        <w:rPr>
          <w:rFonts w:cs="Times New Roman"/>
          <w:sz w:val="20"/>
          <w:szCs w:val="20"/>
          <w:lang w:val="fr-FR"/>
        </w:rPr>
        <w:t xml:space="preserve"> de María Elena Bitonte</w:t>
      </w:r>
    </w:p>
    <w:p w:rsidR="00155432" w:rsidRPr="00727AD0" w:rsidRDefault="00155432" w:rsidP="00931B5A">
      <w:pPr>
        <w:spacing w:before="240" w:line="240" w:lineRule="auto"/>
        <w:jc w:val="both"/>
        <w:rPr>
          <w:rFonts w:cs="Times New Roman"/>
          <w:sz w:val="20"/>
          <w:szCs w:val="20"/>
          <w:lang w:val="fr-FR"/>
        </w:rPr>
      </w:pPr>
      <w:r w:rsidRPr="00727AD0">
        <w:rPr>
          <w:rFonts w:cs="Times New Roman"/>
          <w:bCs/>
          <w:sz w:val="20"/>
          <w:szCs w:val="20"/>
          <w:lang w:val="fr-FR"/>
        </w:rPr>
        <w:t>LEHTI</w:t>
      </w:r>
      <w:r w:rsidRPr="00727AD0">
        <w:rPr>
          <w:rFonts w:cs="Times New Roman"/>
          <w:sz w:val="20"/>
          <w:szCs w:val="20"/>
          <w:lang w:val="fr-FR"/>
        </w:rPr>
        <w:t xml:space="preserve">, </w:t>
      </w:r>
      <w:r w:rsidRPr="00727AD0">
        <w:rPr>
          <w:rFonts w:cs="Times New Roman"/>
          <w:bCs/>
          <w:sz w:val="20"/>
          <w:szCs w:val="20"/>
          <w:lang w:val="fr-FR"/>
        </w:rPr>
        <w:t>Lotta</w:t>
      </w:r>
      <w:r w:rsidRPr="00727AD0">
        <w:rPr>
          <w:rFonts w:cs="Times New Roman"/>
          <w:sz w:val="20"/>
          <w:szCs w:val="20"/>
          <w:lang w:val="fr-FR"/>
        </w:rPr>
        <w:t xml:space="preserve"> </w:t>
      </w:r>
      <w:r w:rsidR="00E752F7">
        <w:rPr>
          <w:rFonts w:cs="Times New Roman"/>
          <w:sz w:val="20"/>
          <w:szCs w:val="20"/>
          <w:lang w:val="fr-FR"/>
        </w:rPr>
        <w:t>(</w:t>
      </w:r>
      <w:r w:rsidR="00E752F7" w:rsidRPr="00727AD0">
        <w:rPr>
          <w:rFonts w:cs="Times New Roman"/>
          <w:sz w:val="20"/>
          <w:szCs w:val="20"/>
          <w:lang w:val="fr-FR"/>
        </w:rPr>
        <w:t>2012</w:t>
      </w:r>
      <w:r w:rsidR="00E752F7">
        <w:rPr>
          <w:rFonts w:cs="Times New Roman"/>
          <w:sz w:val="20"/>
          <w:szCs w:val="20"/>
          <w:lang w:val="fr-FR"/>
        </w:rPr>
        <w:t>)</w:t>
      </w:r>
      <w:r w:rsidR="00E752F7" w:rsidRPr="00727AD0">
        <w:rPr>
          <w:rFonts w:cs="Times New Roman"/>
          <w:sz w:val="20"/>
          <w:szCs w:val="20"/>
          <w:lang w:val="fr-FR"/>
        </w:rPr>
        <w:t xml:space="preserve"> </w:t>
      </w:r>
      <w:r w:rsidRPr="00727AD0">
        <w:rPr>
          <w:rFonts w:cs="Times New Roman"/>
          <w:sz w:val="20"/>
          <w:szCs w:val="20"/>
          <w:lang w:val="fr-FR"/>
        </w:rPr>
        <w:t xml:space="preserve">« Le blog de politicien : un espace de subjectivité affichée ? », </w:t>
      </w:r>
      <w:r w:rsidRPr="00727AD0">
        <w:rPr>
          <w:rFonts w:cs="Times New Roman"/>
          <w:i/>
          <w:iCs/>
          <w:sz w:val="20"/>
          <w:szCs w:val="20"/>
          <w:lang w:val="fr-FR"/>
        </w:rPr>
        <w:t>Argumentation et Analyse du Discours</w:t>
      </w:r>
      <w:r w:rsidRPr="00727AD0">
        <w:rPr>
          <w:rFonts w:cs="Times New Roman"/>
          <w:sz w:val="20"/>
          <w:szCs w:val="20"/>
          <w:lang w:val="fr-FR"/>
        </w:rPr>
        <w:t xml:space="preserve">, Consulté le 18 février 2014. URL : </w:t>
      </w:r>
      <w:hyperlink r:id="rId13" w:history="1">
        <w:r w:rsidR="00966033" w:rsidRPr="00727AD0">
          <w:rPr>
            <w:rStyle w:val="Hipervnculo"/>
            <w:rFonts w:cs="Times New Roman"/>
            <w:sz w:val="20"/>
            <w:szCs w:val="20"/>
            <w:lang w:val="fr-FR"/>
          </w:rPr>
          <w:t>http://aad.revues.org/1391</w:t>
        </w:r>
      </w:hyperlink>
      <w:r w:rsidR="00077F71" w:rsidRPr="00727AD0">
        <w:rPr>
          <w:rFonts w:cs="Times New Roman"/>
          <w:sz w:val="20"/>
          <w:szCs w:val="20"/>
          <w:lang w:val="fr-FR"/>
        </w:rPr>
        <w:t xml:space="preserve"> </w:t>
      </w:r>
    </w:p>
    <w:p w:rsidR="007D6FDC" w:rsidRPr="00727AD0" w:rsidRDefault="007D6FDC" w:rsidP="00931B5A">
      <w:pPr>
        <w:spacing w:before="240" w:line="240" w:lineRule="auto"/>
        <w:jc w:val="both"/>
        <w:rPr>
          <w:rFonts w:cs="Times New Roman"/>
          <w:color w:val="000000"/>
          <w:sz w:val="20"/>
          <w:szCs w:val="20"/>
          <w:lang w:val="fr-FR"/>
        </w:rPr>
      </w:pPr>
      <w:r w:rsidRPr="00727AD0">
        <w:rPr>
          <w:rFonts w:cs="Times New Roman"/>
          <w:color w:val="000000"/>
          <w:sz w:val="20"/>
          <w:szCs w:val="20"/>
          <w:lang w:val="fr-FR"/>
        </w:rPr>
        <w:t xml:space="preserve">MEYER, Michel (2004) </w:t>
      </w:r>
      <w:r w:rsidRPr="00727AD0">
        <w:rPr>
          <w:rFonts w:cs="Times New Roman"/>
          <w:i/>
          <w:iCs/>
          <w:color w:val="000000"/>
          <w:sz w:val="20"/>
          <w:szCs w:val="20"/>
          <w:lang w:val="fr-FR"/>
        </w:rPr>
        <w:t>La rhétorique</w:t>
      </w:r>
      <w:r w:rsidRPr="00727AD0">
        <w:rPr>
          <w:rFonts w:cs="Times New Roman"/>
          <w:color w:val="000000"/>
          <w:sz w:val="20"/>
          <w:szCs w:val="20"/>
          <w:lang w:val="fr-FR"/>
        </w:rPr>
        <w:t xml:space="preserve">, Paris: </w:t>
      </w:r>
      <w:proofErr w:type="spellStart"/>
      <w:r w:rsidRPr="00727AD0">
        <w:rPr>
          <w:rFonts w:cs="Times New Roman"/>
          <w:bCs/>
          <w:color w:val="000000"/>
          <w:sz w:val="20"/>
          <w:szCs w:val="20"/>
          <w:lang w:val="fr-FR"/>
        </w:rPr>
        <w:t>Puf</w:t>
      </w:r>
      <w:proofErr w:type="spellEnd"/>
      <w:r w:rsidRPr="00727AD0">
        <w:rPr>
          <w:rFonts w:cs="Times New Roman"/>
          <w:color w:val="000000"/>
          <w:sz w:val="20"/>
          <w:szCs w:val="20"/>
          <w:lang w:val="fr-FR"/>
        </w:rPr>
        <w:t>, Que sais-je? (</w:t>
      </w:r>
      <w:r w:rsidR="00985F53" w:rsidRPr="00727AD0">
        <w:rPr>
          <w:rFonts w:cs="Times New Roman"/>
          <w:color w:val="000000"/>
          <w:sz w:val="20"/>
          <w:szCs w:val="20"/>
          <w:lang w:val="fr-FR"/>
        </w:rPr>
        <w:t>cap. I y III</w:t>
      </w:r>
      <w:r w:rsidRPr="00727AD0">
        <w:rPr>
          <w:rFonts w:cs="Times New Roman"/>
          <w:color w:val="000000"/>
          <w:sz w:val="20"/>
          <w:szCs w:val="20"/>
          <w:lang w:val="fr-FR"/>
        </w:rPr>
        <w:t>)</w:t>
      </w:r>
    </w:p>
    <w:p w:rsidR="007D6FDC" w:rsidRPr="00727AD0" w:rsidRDefault="007D6FDC" w:rsidP="00931B5A">
      <w:pPr>
        <w:spacing w:before="240" w:line="240" w:lineRule="auto"/>
        <w:jc w:val="both"/>
        <w:rPr>
          <w:rFonts w:cs="Times New Roman"/>
          <w:sz w:val="20"/>
          <w:szCs w:val="20"/>
          <w:lang w:val="es-ES_tradnl"/>
        </w:rPr>
      </w:pPr>
      <w:r w:rsidRPr="00727AD0">
        <w:rPr>
          <w:rFonts w:cs="Times New Roman"/>
          <w:sz w:val="20"/>
          <w:szCs w:val="20"/>
          <w:lang w:val="es-ES_tradnl"/>
        </w:rPr>
        <w:t xml:space="preserve">TOULMIN, Stephen (2007) </w:t>
      </w:r>
      <w:r w:rsidRPr="00727AD0">
        <w:rPr>
          <w:rFonts w:cs="Times New Roman"/>
          <w:i/>
          <w:sz w:val="20"/>
          <w:szCs w:val="20"/>
          <w:lang w:val="es-ES_tradnl"/>
        </w:rPr>
        <w:t xml:space="preserve">Los usos de la argumentación, </w:t>
      </w:r>
      <w:r w:rsidR="00985F53" w:rsidRPr="00727AD0">
        <w:rPr>
          <w:rFonts w:cs="Times New Roman"/>
          <w:sz w:val="20"/>
          <w:szCs w:val="20"/>
          <w:lang w:val="es-ES_tradnl"/>
        </w:rPr>
        <w:t>Barcelona,</w:t>
      </w:r>
      <w:r w:rsidRPr="00727AD0">
        <w:rPr>
          <w:rFonts w:cs="Times New Roman"/>
          <w:sz w:val="20"/>
          <w:szCs w:val="20"/>
          <w:lang w:val="es-ES_tradnl"/>
        </w:rPr>
        <w:t xml:space="preserve"> Península (cap. 3) </w:t>
      </w:r>
    </w:p>
    <w:p w:rsidR="007D6FDC" w:rsidRPr="00727AD0" w:rsidRDefault="007D6FDC" w:rsidP="00931B5A">
      <w:pPr>
        <w:spacing w:before="240" w:line="240" w:lineRule="auto"/>
        <w:jc w:val="both"/>
        <w:rPr>
          <w:rFonts w:cs="Times New Roman"/>
          <w:color w:val="000000"/>
          <w:sz w:val="20"/>
          <w:szCs w:val="20"/>
        </w:rPr>
      </w:pPr>
      <w:proofErr w:type="gramStart"/>
      <w:r w:rsidRPr="00727AD0">
        <w:rPr>
          <w:rFonts w:cs="Times New Roman"/>
          <w:color w:val="000000"/>
          <w:sz w:val="20"/>
          <w:szCs w:val="20"/>
        </w:rPr>
        <w:t>van</w:t>
      </w:r>
      <w:proofErr w:type="gramEnd"/>
      <w:r w:rsidRPr="00727AD0">
        <w:rPr>
          <w:rFonts w:cs="Times New Roman"/>
          <w:color w:val="000000"/>
          <w:sz w:val="20"/>
          <w:szCs w:val="20"/>
        </w:rPr>
        <w:t xml:space="preserve"> EERMEN, </w:t>
      </w:r>
      <w:proofErr w:type="spellStart"/>
      <w:r w:rsidRPr="00727AD0">
        <w:rPr>
          <w:rFonts w:cs="Times New Roman"/>
          <w:color w:val="000000"/>
          <w:sz w:val="20"/>
          <w:szCs w:val="20"/>
        </w:rPr>
        <w:t>Frans</w:t>
      </w:r>
      <w:proofErr w:type="spellEnd"/>
      <w:r w:rsidRPr="00727AD0">
        <w:rPr>
          <w:rFonts w:cs="Times New Roman"/>
          <w:color w:val="000000"/>
          <w:sz w:val="20"/>
          <w:szCs w:val="20"/>
        </w:rPr>
        <w:t xml:space="preserve">, GROOTENDORST, Bob, y HENKEMANS, Francisca (2006) </w:t>
      </w:r>
      <w:r w:rsidRPr="00727AD0">
        <w:rPr>
          <w:rFonts w:cs="Times New Roman"/>
          <w:i/>
          <w:color w:val="000000"/>
          <w:sz w:val="20"/>
          <w:szCs w:val="20"/>
        </w:rPr>
        <w:t>Argumentación,</w:t>
      </w:r>
      <w:r w:rsidRPr="00727AD0">
        <w:rPr>
          <w:rFonts w:cs="Times New Roman"/>
          <w:color w:val="000000"/>
          <w:sz w:val="20"/>
          <w:szCs w:val="20"/>
        </w:rPr>
        <w:t xml:space="preserve"> Buenos Aires: </w:t>
      </w:r>
      <w:proofErr w:type="spellStart"/>
      <w:r w:rsidRPr="00727AD0">
        <w:rPr>
          <w:rFonts w:cs="Times New Roman"/>
          <w:color w:val="000000"/>
          <w:sz w:val="20"/>
          <w:szCs w:val="20"/>
        </w:rPr>
        <w:t>Biblos</w:t>
      </w:r>
      <w:proofErr w:type="spellEnd"/>
      <w:r w:rsidRPr="00727AD0">
        <w:rPr>
          <w:rFonts w:cs="Times New Roman"/>
          <w:color w:val="000000"/>
          <w:sz w:val="20"/>
          <w:szCs w:val="20"/>
        </w:rPr>
        <w:t xml:space="preserve"> (Selección)</w:t>
      </w:r>
    </w:p>
    <w:p w:rsidR="007D6FDC" w:rsidRPr="00727AD0" w:rsidRDefault="007D6FDC" w:rsidP="00931B5A">
      <w:pPr>
        <w:spacing w:before="240" w:line="240" w:lineRule="auto"/>
        <w:jc w:val="both"/>
        <w:rPr>
          <w:rFonts w:cs="Times New Roman"/>
          <w:b/>
          <w:sz w:val="20"/>
          <w:szCs w:val="20"/>
        </w:rPr>
      </w:pPr>
    </w:p>
    <w:p w:rsidR="00720B8E" w:rsidRPr="00727AD0" w:rsidRDefault="007D6FDC" w:rsidP="00931B5A">
      <w:pPr>
        <w:spacing w:before="240" w:line="240" w:lineRule="auto"/>
        <w:jc w:val="both"/>
        <w:rPr>
          <w:rFonts w:cs="Times New Roman"/>
          <w:b/>
          <w:sz w:val="20"/>
          <w:szCs w:val="20"/>
        </w:rPr>
      </w:pPr>
      <w:r w:rsidRPr="00727AD0">
        <w:rPr>
          <w:rFonts w:cs="Times New Roman"/>
          <w:b/>
          <w:sz w:val="20"/>
          <w:szCs w:val="20"/>
        </w:rPr>
        <w:t xml:space="preserve">Módulo 3. </w:t>
      </w:r>
      <w:r w:rsidR="009757A7" w:rsidRPr="00727AD0">
        <w:rPr>
          <w:rFonts w:cs="Times New Roman"/>
          <w:b/>
          <w:sz w:val="20"/>
          <w:szCs w:val="20"/>
        </w:rPr>
        <w:t>Enunciación y discurso político. Modelos de análisis</w:t>
      </w:r>
    </w:p>
    <w:p w:rsidR="009757A7" w:rsidRPr="00727AD0" w:rsidRDefault="00720B8E" w:rsidP="00931B5A">
      <w:pPr>
        <w:widowControl w:val="0"/>
        <w:autoSpaceDE w:val="0"/>
        <w:autoSpaceDN w:val="0"/>
        <w:adjustRightInd w:val="0"/>
        <w:spacing w:before="240" w:line="240" w:lineRule="auto"/>
        <w:jc w:val="both"/>
        <w:rPr>
          <w:rFonts w:cs="Times New Roman"/>
          <w:sz w:val="20"/>
          <w:szCs w:val="20"/>
        </w:rPr>
      </w:pPr>
      <w:r w:rsidRPr="00727AD0">
        <w:rPr>
          <w:rFonts w:cs="Times New Roman"/>
          <w:b/>
          <w:sz w:val="20"/>
          <w:szCs w:val="20"/>
        </w:rPr>
        <w:t>3.1.</w:t>
      </w:r>
      <w:r w:rsidR="00C70518" w:rsidRPr="00727AD0">
        <w:rPr>
          <w:rFonts w:cs="Times New Roman"/>
          <w:sz w:val="20"/>
          <w:szCs w:val="20"/>
        </w:rPr>
        <w:t xml:space="preserve"> </w:t>
      </w:r>
      <w:r w:rsidR="00E534A5" w:rsidRPr="00727AD0">
        <w:rPr>
          <w:rFonts w:cs="Times New Roman"/>
          <w:sz w:val="20"/>
          <w:szCs w:val="20"/>
        </w:rPr>
        <w:t>La interacción discursiva.</w:t>
      </w:r>
      <w:r w:rsidR="00C70518" w:rsidRPr="00727AD0">
        <w:rPr>
          <w:rFonts w:cs="Times New Roman"/>
          <w:sz w:val="20"/>
          <w:szCs w:val="20"/>
        </w:rPr>
        <w:t xml:space="preserve"> </w:t>
      </w:r>
      <w:r w:rsidR="00E534A5" w:rsidRPr="00727AD0">
        <w:rPr>
          <w:rFonts w:cs="Times New Roman"/>
          <w:sz w:val="20"/>
          <w:szCs w:val="20"/>
        </w:rPr>
        <w:t xml:space="preserve">Teoría de la enunciación. </w:t>
      </w:r>
      <w:r w:rsidR="00C70518" w:rsidRPr="00727AD0">
        <w:rPr>
          <w:rFonts w:cs="Times New Roman"/>
          <w:sz w:val="20"/>
          <w:szCs w:val="20"/>
        </w:rPr>
        <w:t>La enunciación en el discurso</w:t>
      </w:r>
      <w:r w:rsidR="00E534A5" w:rsidRPr="00727AD0">
        <w:rPr>
          <w:rFonts w:cs="Times New Roman"/>
          <w:sz w:val="20"/>
          <w:szCs w:val="20"/>
        </w:rPr>
        <w:t xml:space="preserve"> político</w:t>
      </w:r>
      <w:r w:rsidR="00C70518" w:rsidRPr="00727AD0">
        <w:rPr>
          <w:rFonts w:cs="Times New Roman"/>
          <w:sz w:val="20"/>
          <w:szCs w:val="20"/>
        </w:rPr>
        <w:t>. La teoría de las operaciones enunciativas.</w:t>
      </w:r>
      <w:r w:rsidR="00E534A5" w:rsidRPr="00727AD0">
        <w:rPr>
          <w:rFonts w:cs="Times New Roman"/>
          <w:sz w:val="20"/>
          <w:szCs w:val="20"/>
        </w:rPr>
        <w:t xml:space="preserve"> E</w:t>
      </w:r>
      <w:r w:rsidR="00C70518" w:rsidRPr="00727AD0">
        <w:rPr>
          <w:rFonts w:cs="Times New Roman"/>
          <w:sz w:val="20"/>
          <w:szCs w:val="20"/>
        </w:rPr>
        <w:t>l contrato de lectura.</w:t>
      </w:r>
      <w:r w:rsidR="002E7378" w:rsidRPr="00727AD0">
        <w:rPr>
          <w:rFonts w:cs="Times New Roman"/>
          <w:sz w:val="20"/>
          <w:szCs w:val="20"/>
        </w:rPr>
        <w:t xml:space="preserve"> </w:t>
      </w:r>
      <w:r w:rsidR="00C25242" w:rsidRPr="00727AD0">
        <w:rPr>
          <w:rFonts w:cs="Times New Roman"/>
          <w:sz w:val="20"/>
          <w:szCs w:val="20"/>
        </w:rPr>
        <w:t xml:space="preserve">Situación de enunciación, situación de comunicación. </w:t>
      </w:r>
      <w:r w:rsidR="00E534A5" w:rsidRPr="00727AD0">
        <w:rPr>
          <w:rFonts w:cs="Times New Roman"/>
          <w:sz w:val="20"/>
          <w:szCs w:val="20"/>
        </w:rPr>
        <w:t>Nuev</w:t>
      </w:r>
      <w:r w:rsidR="002E7378" w:rsidRPr="00727AD0">
        <w:rPr>
          <w:rFonts w:cs="Times New Roman"/>
          <w:sz w:val="20"/>
          <w:szCs w:val="20"/>
        </w:rPr>
        <w:t>os escenarios enunciativos.</w:t>
      </w:r>
      <w:r w:rsidR="00C25242" w:rsidRPr="00727AD0">
        <w:rPr>
          <w:rFonts w:cs="Times New Roman"/>
          <w:sz w:val="20"/>
          <w:szCs w:val="20"/>
        </w:rPr>
        <w:t xml:space="preserve"> </w:t>
      </w:r>
      <w:r w:rsidR="009757A7" w:rsidRPr="00727AD0">
        <w:rPr>
          <w:rFonts w:cs="Times New Roman"/>
          <w:sz w:val="20"/>
          <w:szCs w:val="20"/>
        </w:rPr>
        <w:t>Ejemplificación con formas mediáticas de la prensa política (papel, digital, radial, audiovisual).</w:t>
      </w:r>
    </w:p>
    <w:p w:rsidR="00C70518" w:rsidRPr="00727AD0" w:rsidRDefault="00C70518" w:rsidP="00931B5A">
      <w:pPr>
        <w:spacing w:before="240" w:line="240" w:lineRule="auto"/>
        <w:jc w:val="both"/>
        <w:rPr>
          <w:rFonts w:cs="Times New Roman"/>
          <w:sz w:val="20"/>
          <w:szCs w:val="20"/>
        </w:rPr>
      </w:pPr>
      <w:r w:rsidRPr="00727AD0">
        <w:rPr>
          <w:rFonts w:cs="Times New Roman"/>
          <w:sz w:val="20"/>
          <w:szCs w:val="20"/>
        </w:rPr>
        <w:lastRenderedPageBreak/>
        <w:t xml:space="preserve">BITONTE, María Elena y </w:t>
      </w:r>
      <w:proofErr w:type="spellStart"/>
      <w:r w:rsidRPr="00727AD0">
        <w:rPr>
          <w:rFonts w:cs="Times New Roman"/>
          <w:sz w:val="20"/>
          <w:szCs w:val="20"/>
        </w:rPr>
        <w:t>Grigüelo</w:t>
      </w:r>
      <w:proofErr w:type="spellEnd"/>
      <w:r w:rsidRPr="00727AD0">
        <w:rPr>
          <w:rFonts w:cs="Times New Roman"/>
          <w:sz w:val="20"/>
          <w:szCs w:val="20"/>
        </w:rPr>
        <w:t xml:space="preserve">, Liliana (2011), “De la enunciación lingüística a la comprensión del lenguaje audiovisual. Una punta sobre enunciación”, Documento de Cátedra, Semiótica de los Medios II, Secretaría de Publicaciones del Centro de Estudiantes de </w:t>
      </w:r>
      <w:proofErr w:type="spellStart"/>
      <w:r w:rsidRPr="00727AD0">
        <w:rPr>
          <w:rFonts w:cs="Times New Roman"/>
          <w:sz w:val="20"/>
          <w:szCs w:val="20"/>
        </w:rPr>
        <w:t>Cs</w:t>
      </w:r>
      <w:r w:rsidR="00E752F7">
        <w:rPr>
          <w:rFonts w:cs="Times New Roman"/>
          <w:sz w:val="20"/>
          <w:szCs w:val="20"/>
        </w:rPr>
        <w:t>.</w:t>
      </w:r>
      <w:proofErr w:type="spellEnd"/>
      <w:r w:rsidRPr="00727AD0">
        <w:rPr>
          <w:rFonts w:cs="Times New Roman"/>
          <w:sz w:val="20"/>
          <w:szCs w:val="20"/>
        </w:rPr>
        <w:t xml:space="preserve"> de la Comunicación, Facultad de </w:t>
      </w:r>
      <w:proofErr w:type="spellStart"/>
      <w:r w:rsidRPr="00727AD0">
        <w:rPr>
          <w:rFonts w:cs="Times New Roman"/>
          <w:sz w:val="20"/>
          <w:szCs w:val="20"/>
        </w:rPr>
        <w:t>Cs</w:t>
      </w:r>
      <w:r w:rsidR="00E752F7">
        <w:rPr>
          <w:rFonts w:cs="Times New Roman"/>
          <w:sz w:val="20"/>
          <w:szCs w:val="20"/>
        </w:rPr>
        <w:t>.</w:t>
      </w:r>
      <w:proofErr w:type="spellEnd"/>
      <w:r w:rsidRPr="00727AD0">
        <w:rPr>
          <w:rFonts w:cs="Times New Roman"/>
          <w:sz w:val="20"/>
          <w:szCs w:val="20"/>
        </w:rPr>
        <w:t xml:space="preserve"> Sociales, UBA, disponible en http://www.catedras.fsoc.uba.ar/delcoto</w:t>
      </w:r>
    </w:p>
    <w:p w:rsidR="00C70518" w:rsidRPr="00727AD0" w:rsidRDefault="00C70518" w:rsidP="00931B5A">
      <w:pPr>
        <w:spacing w:before="240" w:line="240" w:lineRule="auto"/>
        <w:jc w:val="both"/>
        <w:rPr>
          <w:rFonts w:cs="Times New Roman"/>
          <w:sz w:val="20"/>
          <w:szCs w:val="20"/>
        </w:rPr>
      </w:pPr>
      <w:r w:rsidRPr="00727AD0">
        <w:rPr>
          <w:rFonts w:cs="Times New Roman"/>
          <w:sz w:val="20"/>
          <w:szCs w:val="20"/>
        </w:rPr>
        <w:t xml:space="preserve">CULIOLI, </w:t>
      </w:r>
      <w:proofErr w:type="spellStart"/>
      <w:r w:rsidRPr="00727AD0">
        <w:rPr>
          <w:rFonts w:cs="Times New Roman"/>
          <w:sz w:val="20"/>
          <w:szCs w:val="20"/>
        </w:rPr>
        <w:t>Antoine</w:t>
      </w:r>
      <w:proofErr w:type="spellEnd"/>
      <w:r w:rsidRPr="00727AD0">
        <w:rPr>
          <w:rFonts w:cs="Times New Roman"/>
          <w:sz w:val="20"/>
          <w:szCs w:val="20"/>
        </w:rPr>
        <w:t xml:space="preserve">, 2010, </w:t>
      </w:r>
      <w:r w:rsidRPr="00727AD0">
        <w:rPr>
          <w:rFonts w:cs="Times New Roman"/>
          <w:i/>
          <w:sz w:val="20"/>
          <w:szCs w:val="20"/>
        </w:rPr>
        <w:t>Escritos</w:t>
      </w:r>
      <w:r w:rsidRPr="00727AD0">
        <w:rPr>
          <w:rFonts w:cs="Times New Roman"/>
          <w:sz w:val="20"/>
          <w:szCs w:val="20"/>
        </w:rPr>
        <w:t>, Buenos Aires, Santiago Arcos (Cap. 1, prólogo y post-</w:t>
      </w:r>
      <w:proofErr w:type="spellStart"/>
      <w:r w:rsidRPr="00727AD0">
        <w:rPr>
          <w:rFonts w:cs="Times New Roman"/>
          <w:sz w:val="20"/>
          <w:szCs w:val="20"/>
        </w:rPr>
        <w:t>facio</w:t>
      </w:r>
      <w:proofErr w:type="spellEnd"/>
      <w:r w:rsidRPr="00727AD0">
        <w:rPr>
          <w:rFonts w:cs="Times New Roman"/>
          <w:sz w:val="20"/>
          <w:szCs w:val="20"/>
        </w:rPr>
        <w:t>)</w:t>
      </w:r>
    </w:p>
    <w:p w:rsidR="00584D38" w:rsidRPr="00727AD0" w:rsidRDefault="00584D38" w:rsidP="00931B5A">
      <w:pPr>
        <w:spacing w:before="240" w:line="240" w:lineRule="auto"/>
        <w:jc w:val="both"/>
        <w:rPr>
          <w:rFonts w:cs="Times New Roman"/>
          <w:sz w:val="20"/>
          <w:szCs w:val="20"/>
          <w:lang w:val="fr-FR"/>
        </w:rPr>
      </w:pPr>
      <w:r w:rsidRPr="00727AD0">
        <w:rPr>
          <w:rFonts w:cs="Times New Roman"/>
          <w:sz w:val="20"/>
          <w:szCs w:val="20"/>
          <w:lang w:val="fr-FR"/>
        </w:rPr>
        <w:t xml:space="preserve">FISHER y VERÓN, “Théorie de </w:t>
      </w:r>
      <w:proofErr w:type="gramStart"/>
      <w:r w:rsidRPr="00727AD0">
        <w:rPr>
          <w:rFonts w:cs="Times New Roman"/>
          <w:sz w:val="20"/>
          <w:szCs w:val="20"/>
          <w:lang w:val="fr-FR"/>
        </w:rPr>
        <w:t xml:space="preserve">l’ </w:t>
      </w:r>
      <w:proofErr w:type="spellStart"/>
      <w:r w:rsidRPr="00727AD0">
        <w:rPr>
          <w:rFonts w:cs="Times New Roman"/>
          <w:sz w:val="20"/>
          <w:szCs w:val="20"/>
          <w:lang w:val="fr-FR"/>
        </w:rPr>
        <w:t>enonciation</w:t>
      </w:r>
      <w:proofErr w:type="spellEnd"/>
      <w:proofErr w:type="gramEnd"/>
      <w:r w:rsidRPr="00727AD0">
        <w:rPr>
          <w:rFonts w:cs="Times New Roman"/>
          <w:sz w:val="20"/>
          <w:szCs w:val="20"/>
          <w:lang w:val="fr-FR"/>
        </w:rPr>
        <w:t xml:space="preserve"> et </w:t>
      </w:r>
      <w:proofErr w:type="spellStart"/>
      <w:r w:rsidRPr="00727AD0">
        <w:rPr>
          <w:rFonts w:cs="Times New Roman"/>
          <w:sz w:val="20"/>
          <w:szCs w:val="20"/>
          <w:lang w:val="fr-FR"/>
        </w:rPr>
        <w:t>discourse</w:t>
      </w:r>
      <w:proofErr w:type="spellEnd"/>
      <w:r w:rsidRPr="00727AD0">
        <w:rPr>
          <w:rFonts w:cs="Times New Roman"/>
          <w:sz w:val="20"/>
          <w:szCs w:val="20"/>
          <w:lang w:val="fr-FR"/>
        </w:rPr>
        <w:t xml:space="preserve"> sociaux” en FISHER, Sophie (1999) </w:t>
      </w:r>
      <w:r w:rsidRPr="00727AD0">
        <w:rPr>
          <w:rFonts w:cs="Times New Roman"/>
          <w:i/>
          <w:sz w:val="20"/>
          <w:szCs w:val="20"/>
          <w:lang w:val="fr-FR"/>
        </w:rPr>
        <w:t>Énonciation. Manières et territoires</w:t>
      </w:r>
      <w:r w:rsidRPr="00727AD0">
        <w:rPr>
          <w:rFonts w:cs="Times New Roman"/>
          <w:sz w:val="20"/>
          <w:szCs w:val="20"/>
          <w:lang w:val="fr-FR"/>
        </w:rPr>
        <w:t>, Paris: OPHRYS</w:t>
      </w:r>
    </w:p>
    <w:p w:rsidR="00695C62" w:rsidRPr="00727AD0" w:rsidRDefault="00695C62" w:rsidP="00931B5A">
      <w:pPr>
        <w:spacing w:before="240" w:line="240" w:lineRule="auto"/>
        <w:jc w:val="both"/>
        <w:rPr>
          <w:rFonts w:eastAsia="Calibri" w:cs="Times New Roman"/>
          <w:bCs/>
          <w:sz w:val="20"/>
          <w:szCs w:val="20"/>
          <w:lang w:val="es-ES"/>
        </w:rPr>
      </w:pPr>
      <w:r w:rsidRPr="00727AD0">
        <w:rPr>
          <w:rFonts w:eastAsia="Calibri" w:cs="Times New Roman"/>
          <w:bCs/>
          <w:sz w:val="20"/>
          <w:szCs w:val="20"/>
          <w:lang w:val="es-ES"/>
        </w:rPr>
        <w:t xml:space="preserve">MAINGUENEAU, Dominique (2003) ¿“Situación de enunciación” o “situación de comunicación”? en </w:t>
      </w:r>
      <w:r w:rsidRPr="00727AD0">
        <w:rPr>
          <w:rFonts w:eastAsia="Calibri" w:cs="Times New Roman"/>
          <w:bCs/>
          <w:i/>
          <w:iCs/>
          <w:sz w:val="20"/>
          <w:szCs w:val="20"/>
          <w:lang w:val="es-ES"/>
        </w:rPr>
        <w:t>Revista Discurso.org</w:t>
      </w:r>
      <w:r w:rsidRPr="00727AD0">
        <w:rPr>
          <w:rFonts w:eastAsia="Calibri" w:cs="Times New Roman"/>
          <w:bCs/>
          <w:sz w:val="20"/>
          <w:szCs w:val="20"/>
          <w:lang w:val="es-ES"/>
        </w:rPr>
        <w:t>, Año 2, Nº5</w:t>
      </w:r>
    </w:p>
    <w:p w:rsidR="00AA018F" w:rsidRPr="00727AD0" w:rsidRDefault="00AA018F" w:rsidP="00931B5A">
      <w:pPr>
        <w:spacing w:before="240" w:line="240" w:lineRule="auto"/>
        <w:jc w:val="both"/>
        <w:outlineLvl w:val="0"/>
        <w:rPr>
          <w:rFonts w:cs="Times New Roman"/>
          <w:sz w:val="20"/>
          <w:szCs w:val="20"/>
        </w:rPr>
      </w:pPr>
      <w:r w:rsidRPr="00727AD0">
        <w:rPr>
          <w:rFonts w:cs="Times New Roman"/>
          <w:sz w:val="20"/>
          <w:szCs w:val="20"/>
        </w:rPr>
        <w:t xml:space="preserve">VERÓN, Eliseo </w:t>
      </w:r>
      <w:r w:rsidRPr="00727AD0">
        <w:rPr>
          <w:rFonts w:cs="Times New Roman"/>
          <w:sz w:val="20"/>
          <w:szCs w:val="20"/>
          <w:lang w:val="es-ES_tradnl"/>
        </w:rPr>
        <w:t xml:space="preserve">(1985) "El análisis del contrato de lectura, un nuevo método para los estudios de posicionamiento de los soportes de los media" en Les medias: </w:t>
      </w:r>
      <w:proofErr w:type="spellStart"/>
      <w:r w:rsidRPr="00727AD0">
        <w:rPr>
          <w:rFonts w:cs="Times New Roman"/>
          <w:sz w:val="20"/>
          <w:szCs w:val="20"/>
          <w:lang w:val="es-ES_tradnl"/>
        </w:rPr>
        <w:t>experiences</w:t>
      </w:r>
      <w:proofErr w:type="spellEnd"/>
      <w:r w:rsidRPr="00727AD0">
        <w:rPr>
          <w:rFonts w:cs="Times New Roman"/>
          <w:sz w:val="20"/>
          <w:szCs w:val="20"/>
          <w:lang w:val="es-ES_tradnl"/>
        </w:rPr>
        <w:t xml:space="preserve">,  </w:t>
      </w:r>
      <w:proofErr w:type="spellStart"/>
      <w:r w:rsidRPr="00727AD0">
        <w:rPr>
          <w:rFonts w:cs="Times New Roman"/>
          <w:sz w:val="20"/>
          <w:szCs w:val="20"/>
        </w:rPr>
        <w:t>recherches</w:t>
      </w:r>
      <w:proofErr w:type="spellEnd"/>
      <w:r w:rsidRPr="00727AD0">
        <w:rPr>
          <w:rFonts w:cs="Times New Roman"/>
          <w:sz w:val="20"/>
          <w:szCs w:val="20"/>
        </w:rPr>
        <w:t xml:space="preserve"> </w:t>
      </w:r>
      <w:proofErr w:type="spellStart"/>
      <w:r w:rsidRPr="00727AD0">
        <w:rPr>
          <w:rFonts w:cs="Times New Roman"/>
          <w:sz w:val="20"/>
          <w:szCs w:val="20"/>
        </w:rPr>
        <w:t>actuelles</w:t>
      </w:r>
      <w:proofErr w:type="spellEnd"/>
      <w:r w:rsidRPr="00727AD0">
        <w:rPr>
          <w:rFonts w:cs="Times New Roman"/>
          <w:sz w:val="20"/>
          <w:szCs w:val="20"/>
        </w:rPr>
        <w:t xml:space="preserve">, </w:t>
      </w:r>
      <w:proofErr w:type="spellStart"/>
      <w:r w:rsidRPr="00727AD0">
        <w:rPr>
          <w:rFonts w:cs="Times New Roman"/>
          <w:sz w:val="20"/>
          <w:szCs w:val="20"/>
        </w:rPr>
        <w:t>aplications</w:t>
      </w:r>
      <w:proofErr w:type="spellEnd"/>
      <w:r w:rsidRPr="00727AD0">
        <w:rPr>
          <w:rFonts w:cs="Times New Roman"/>
          <w:sz w:val="20"/>
          <w:szCs w:val="20"/>
        </w:rPr>
        <w:t>, Paris: IREP</w:t>
      </w:r>
    </w:p>
    <w:p w:rsidR="00720B8E" w:rsidRPr="00727AD0" w:rsidRDefault="00720B8E" w:rsidP="00931B5A">
      <w:pPr>
        <w:spacing w:before="240" w:line="240" w:lineRule="auto"/>
        <w:jc w:val="both"/>
        <w:rPr>
          <w:rFonts w:cs="Times New Roman"/>
          <w:b/>
          <w:sz w:val="20"/>
          <w:szCs w:val="20"/>
        </w:rPr>
      </w:pPr>
    </w:p>
    <w:p w:rsidR="009757A7" w:rsidRPr="00727AD0" w:rsidRDefault="00720B8E" w:rsidP="00931B5A">
      <w:pPr>
        <w:widowControl w:val="0"/>
        <w:autoSpaceDE w:val="0"/>
        <w:autoSpaceDN w:val="0"/>
        <w:adjustRightInd w:val="0"/>
        <w:spacing w:before="240" w:line="240" w:lineRule="auto"/>
        <w:jc w:val="both"/>
        <w:rPr>
          <w:rFonts w:cs="Times New Roman"/>
          <w:b/>
          <w:sz w:val="20"/>
          <w:szCs w:val="20"/>
        </w:rPr>
      </w:pPr>
      <w:r w:rsidRPr="00727AD0">
        <w:rPr>
          <w:rFonts w:cs="Times New Roman"/>
          <w:b/>
          <w:sz w:val="20"/>
          <w:szCs w:val="20"/>
        </w:rPr>
        <w:t>3.2.</w:t>
      </w:r>
      <w:r w:rsidR="007D6FDC" w:rsidRPr="00727AD0">
        <w:rPr>
          <w:rFonts w:cs="Times New Roman"/>
          <w:sz w:val="20"/>
          <w:szCs w:val="20"/>
        </w:rPr>
        <w:t xml:space="preserve"> </w:t>
      </w:r>
      <w:r w:rsidR="009757A7" w:rsidRPr="00727AD0">
        <w:rPr>
          <w:rFonts w:cs="Times New Roman"/>
          <w:b/>
          <w:sz w:val="20"/>
          <w:szCs w:val="20"/>
        </w:rPr>
        <w:t>Construcción y abordaje del corpus (</w:t>
      </w:r>
      <w:r w:rsidR="009757A7" w:rsidRPr="00727AD0">
        <w:rPr>
          <w:rFonts w:cs="Times New Roman"/>
          <w:sz w:val="20"/>
          <w:szCs w:val="20"/>
        </w:rPr>
        <w:t>contenido transversal)</w:t>
      </w:r>
      <w:r w:rsidR="009757A7" w:rsidRPr="00727AD0">
        <w:rPr>
          <w:rFonts w:cs="Times New Roman"/>
          <w:b/>
          <w:sz w:val="20"/>
          <w:szCs w:val="20"/>
        </w:rPr>
        <w:t>:</w:t>
      </w:r>
    </w:p>
    <w:p w:rsidR="009757A7" w:rsidRPr="00727AD0" w:rsidRDefault="009757A7" w:rsidP="00931B5A">
      <w:pPr>
        <w:widowControl w:val="0"/>
        <w:autoSpaceDE w:val="0"/>
        <w:autoSpaceDN w:val="0"/>
        <w:adjustRightInd w:val="0"/>
        <w:spacing w:before="240" w:line="240" w:lineRule="auto"/>
        <w:jc w:val="both"/>
        <w:rPr>
          <w:rFonts w:cs="Times New Roman"/>
          <w:sz w:val="20"/>
          <w:szCs w:val="20"/>
        </w:rPr>
      </w:pPr>
      <w:r w:rsidRPr="00727AD0">
        <w:rPr>
          <w:rFonts w:cs="Times New Roman"/>
          <w:sz w:val="20"/>
          <w:szCs w:val="20"/>
        </w:rPr>
        <w:t xml:space="preserve">Selección, recorte y planteo analítico de un corpus con vistas al trabajo final. Trabajo sobre materiales concretos según a) los campos discursivos del discurso político (discurso parlamentario, alocución pública, debate, spot publicitario, blogs político, otros. y b) según la especificidad semiótica de los diferentes tipos de lenguajes: texto, imagen, sonido, audiovisual, virtual. </w:t>
      </w:r>
    </w:p>
    <w:p w:rsidR="007D6FDC" w:rsidRPr="00727AD0" w:rsidRDefault="007D6FDC" w:rsidP="00931B5A">
      <w:pPr>
        <w:spacing w:before="240" w:line="240" w:lineRule="auto"/>
        <w:jc w:val="both"/>
        <w:rPr>
          <w:rFonts w:cs="Times New Roman"/>
          <w:b/>
          <w:sz w:val="20"/>
          <w:szCs w:val="20"/>
        </w:rPr>
      </w:pPr>
      <w:r w:rsidRPr="00727AD0">
        <w:rPr>
          <w:rFonts w:cs="Times New Roman"/>
          <w:b/>
          <w:sz w:val="20"/>
          <w:szCs w:val="20"/>
        </w:rPr>
        <w:t>Lecturas indicadas:</w:t>
      </w:r>
    </w:p>
    <w:p w:rsidR="00E51148" w:rsidRPr="00727AD0" w:rsidRDefault="00E51148" w:rsidP="00931B5A">
      <w:pPr>
        <w:spacing w:before="240" w:line="240" w:lineRule="auto"/>
        <w:jc w:val="both"/>
        <w:rPr>
          <w:rFonts w:cs="Times New Roman"/>
          <w:sz w:val="20"/>
          <w:szCs w:val="20"/>
          <w:lang w:val="es-MX"/>
        </w:rPr>
      </w:pPr>
      <w:proofErr w:type="gramStart"/>
      <w:r w:rsidRPr="00727AD0">
        <w:rPr>
          <w:rFonts w:cs="Times New Roman"/>
          <w:sz w:val="20"/>
          <w:szCs w:val="20"/>
          <w:lang w:val="es-MX"/>
        </w:rPr>
        <w:t>ARNOUX ,</w:t>
      </w:r>
      <w:proofErr w:type="gramEnd"/>
      <w:r w:rsidRPr="00727AD0">
        <w:rPr>
          <w:rFonts w:cs="Times New Roman"/>
          <w:sz w:val="20"/>
          <w:szCs w:val="20"/>
          <w:lang w:val="es-MX"/>
        </w:rPr>
        <w:t xml:space="preserve"> Elvira, 2008, </w:t>
      </w:r>
      <w:r w:rsidRPr="00727AD0">
        <w:rPr>
          <w:rFonts w:cs="Times New Roman"/>
          <w:i/>
          <w:sz w:val="20"/>
          <w:szCs w:val="20"/>
          <w:lang w:val="es-MX"/>
        </w:rPr>
        <w:t>Recorridos por el discurso latinoamericanista del presidente venezolano Hugo Chávez</w:t>
      </w:r>
      <w:r w:rsidRPr="00727AD0">
        <w:rPr>
          <w:rFonts w:cs="Times New Roman"/>
          <w:sz w:val="20"/>
          <w:szCs w:val="20"/>
          <w:lang w:val="es-MX"/>
        </w:rPr>
        <w:t xml:space="preserve">, Buenos Aires, </w:t>
      </w:r>
      <w:proofErr w:type="spellStart"/>
      <w:r w:rsidRPr="00727AD0">
        <w:rPr>
          <w:rFonts w:cs="Times New Roman"/>
          <w:sz w:val="20"/>
          <w:szCs w:val="20"/>
          <w:lang w:val="es-MX"/>
        </w:rPr>
        <w:t>Biblos</w:t>
      </w:r>
      <w:proofErr w:type="spellEnd"/>
      <w:r w:rsidRPr="00727AD0">
        <w:rPr>
          <w:rFonts w:cs="Times New Roman"/>
          <w:sz w:val="20"/>
          <w:szCs w:val="20"/>
          <w:lang w:val="es-MX"/>
        </w:rPr>
        <w:t xml:space="preserve"> (selección)</w:t>
      </w:r>
    </w:p>
    <w:p w:rsidR="00E51148" w:rsidRPr="00727AD0" w:rsidRDefault="00E51148" w:rsidP="00931B5A">
      <w:pPr>
        <w:spacing w:before="240" w:line="240" w:lineRule="auto"/>
        <w:jc w:val="both"/>
        <w:rPr>
          <w:rFonts w:cs="Times New Roman"/>
          <w:sz w:val="20"/>
          <w:szCs w:val="20"/>
        </w:rPr>
      </w:pPr>
      <w:r w:rsidRPr="00727AD0">
        <w:rPr>
          <w:rFonts w:cs="Times New Roman"/>
          <w:sz w:val="20"/>
          <w:szCs w:val="20"/>
        </w:rPr>
        <w:t xml:space="preserve">BITONTE, María Elena </w:t>
      </w:r>
      <w:r w:rsidRPr="00727AD0">
        <w:rPr>
          <w:rFonts w:cs="Times New Roman"/>
          <w:sz w:val="20"/>
          <w:szCs w:val="20"/>
          <w:lang w:val="es-ES"/>
        </w:rPr>
        <w:t xml:space="preserve">(2010), “Ni unidos ni dominados, sencillamente, sordos. Algunas peculiaridades de la retórica de Cristina Fernández”, </w:t>
      </w:r>
      <w:r w:rsidR="000A6E98">
        <w:rPr>
          <w:rFonts w:cs="Times New Roman"/>
          <w:sz w:val="20"/>
          <w:szCs w:val="20"/>
          <w:lang w:val="es-ES"/>
        </w:rPr>
        <w:t>Congreso Regional</w:t>
      </w:r>
      <w:r w:rsidRPr="00727AD0">
        <w:rPr>
          <w:rFonts w:cs="Times New Roman"/>
          <w:sz w:val="20"/>
          <w:szCs w:val="20"/>
          <w:lang w:val="es-ES"/>
        </w:rPr>
        <w:t xml:space="preserve"> Cátedra UNESCO en Lectura y Escritura, “Cultura escrita y políticas pedagógicas en las sociedades latinoamericanas actuales. Buenos Aires, 11, 12 y 13/8/10, UNGS</w:t>
      </w:r>
      <w:r w:rsidRPr="00727AD0">
        <w:rPr>
          <w:rFonts w:cs="Times New Roman"/>
          <w:sz w:val="20"/>
          <w:szCs w:val="20"/>
        </w:rPr>
        <w:t xml:space="preserve"> </w:t>
      </w:r>
      <w:hyperlink r:id="rId14" w:history="1">
        <w:r w:rsidRPr="00727AD0">
          <w:rPr>
            <w:rStyle w:val="Hipervnculo"/>
            <w:rFonts w:cs="Times New Roman"/>
            <w:sz w:val="20"/>
            <w:szCs w:val="20"/>
          </w:rPr>
          <w:t>http://www.ungs.edu.ar/ms_idh/wp-content/uploads/2012/10/Libro-de-Actas-del-Congreso-Regional-de-la-Cátedra-UNESCO-en-Lectura-y-Escritura.-Cultura-Escrita-y-Políticas-Pedagógicas-en-las-Sociedades-Latinoamericanas-Actuales..pdf</w:t>
        </w:r>
      </w:hyperlink>
      <w:r w:rsidRPr="00727AD0">
        <w:rPr>
          <w:rFonts w:cs="Times New Roman"/>
          <w:sz w:val="20"/>
          <w:szCs w:val="20"/>
        </w:rPr>
        <w:t>.</w:t>
      </w:r>
    </w:p>
    <w:p w:rsidR="00E51148" w:rsidRPr="00727AD0" w:rsidRDefault="00E51148" w:rsidP="00931B5A">
      <w:pPr>
        <w:spacing w:before="240" w:line="240" w:lineRule="auto"/>
        <w:jc w:val="both"/>
        <w:rPr>
          <w:rFonts w:cs="Times New Roman"/>
          <w:sz w:val="20"/>
          <w:szCs w:val="20"/>
          <w:lang w:val="es-ES"/>
        </w:rPr>
      </w:pPr>
      <w:r w:rsidRPr="00727AD0">
        <w:rPr>
          <w:rFonts w:cs="Times New Roman"/>
          <w:sz w:val="20"/>
          <w:szCs w:val="20"/>
          <w:lang w:val="es-ES"/>
        </w:rPr>
        <w:t xml:space="preserve">................ (2011) “Algunas peculiaridades de la retórica de Cristina Fernández. Post-scriptum: El uso de índices de </w:t>
      </w:r>
      <w:proofErr w:type="spellStart"/>
      <w:r w:rsidRPr="00727AD0">
        <w:rPr>
          <w:rFonts w:cs="Times New Roman"/>
          <w:sz w:val="20"/>
          <w:szCs w:val="20"/>
          <w:lang w:val="es-ES"/>
        </w:rPr>
        <w:t>co</w:t>
      </w:r>
      <w:proofErr w:type="spellEnd"/>
      <w:r w:rsidRPr="00727AD0">
        <w:rPr>
          <w:rFonts w:cs="Times New Roman"/>
          <w:sz w:val="20"/>
          <w:szCs w:val="20"/>
          <w:lang w:val="es-ES"/>
        </w:rPr>
        <w:t>-enunciación como maniobra estratégica”, II Jornadas de Lógica Informal y Argumentación, Instituto del Desarrollo Humano e Instituto de Ciencias de la U</w:t>
      </w:r>
      <w:r w:rsidR="000A6E98">
        <w:rPr>
          <w:rFonts w:cs="Times New Roman"/>
          <w:sz w:val="20"/>
          <w:szCs w:val="20"/>
          <w:lang w:val="es-ES"/>
        </w:rPr>
        <w:t>NGS</w:t>
      </w:r>
      <w:r w:rsidRPr="00727AD0">
        <w:rPr>
          <w:rFonts w:cs="Times New Roman"/>
          <w:sz w:val="20"/>
          <w:szCs w:val="20"/>
          <w:lang w:val="es-ES"/>
        </w:rPr>
        <w:t>, 26 y 27 de mayo de 2011</w:t>
      </w:r>
    </w:p>
    <w:p w:rsidR="00E51148" w:rsidRPr="00727AD0" w:rsidRDefault="00E51148" w:rsidP="00931B5A">
      <w:pPr>
        <w:spacing w:before="240" w:line="240" w:lineRule="auto"/>
        <w:jc w:val="both"/>
        <w:rPr>
          <w:rFonts w:cs="Times New Roman"/>
          <w:sz w:val="20"/>
          <w:szCs w:val="20"/>
          <w:lang w:val="es-ES"/>
        </w:rPr>
      </w:pPr>
      <w:r w:rsidRPr="00727AD0">
        <w:rPr>
          <w:rFonts w:cs="Times New Roman"/>
          <w:sz w:val="20"/>
          <w:szCs w:val="20"/>
          <w:lang w:val="es-ES"/>
        </w:rPr>
        <w:t xml:space="preserve">................  </w:t>
      </w:r>
      <w:r w:rsidRPr="00727AD0">
        <w:rPr>
          <w:rFonts w:cs="Times New Roman"/>
          <w:sz w:val="20"/>
          <w:szCs w:val="20"/>
        </w:rPr>
        <w:t xml:space="preserve">(2011) “Otra vuelta de leva a la noción de operaciones” </w:t>
      </w:r>
      <w:r w:rsidRPr="00727AD0">
        <w:rPr>
          <w:rFonts w:cs="Times New Roman"/>
          <w:sz w:val="20"/>
          <w:szCs w:val="20"/>
          <w:lang w:val="es-ES_tradnl"/>
        </w:rPr>
        <w:t xml:space="preserve">en Revista </w:t>
      </w:r>
      <w:r w:rsidRPr="00727AD0">
        <w:rPr>
          <w:rFonts w:cs="Times New Roman"/>
          <w:bCs/>
          <w:i/>
          <w:iCs/>
          <w:sz w:val="20"/>
          <w:szCs w:val="20"/>
          <w:lang w:val="es-ES_tradnl"/>
        </w:rPr>
        <w:t>Figuraciones</w:t>
      </w:r>
      <w:r w:rsidRPr="00727AD0">
        <w:rPr>
          <w:rFonts w:cs="Times New Roman"/>
          <w:bCs/>
          <w:iCs/>
          <w:sz w:val="20"/>
          <w:szCs w:val="20"/>
          <w:lang w:val="es-ES_tradnl"/>
        </w:rPr>
        <w:t xml:space="preserve"> Nª 9,</w:t>
      </w:r>
      <w:r w:rsidRPr="00727AD0">
        <w:rPr>
          <w:rFonts w:cs="Times New Roman"/>
          <w:sz w:val="20"/>
          <w:szCs w:val="20"/>
          <w:lang w:val="es-ES_tradnl"/>
        </w:rPr>
        <w:t xml:space="preserve"> Revist</w:t>
      </w:r>
      <w:r w:rsidRPr="00727AD0">
        <w:rPr>
          <w:rFonts w:cs="Times New Roman"/>
          <w:iCs/>
          <w:sz w:val="20"/>
          <w:szCs w:val="20"/>
          <w:lang w:val="es-ES_tradnl"/>
        </w:rPr>
        <w:t xml:space="preserve">a de </w:t>
      </w:r>
      <w:proofErr w:type="spellStart"/>
      <w:r w:rsidRPr="00727AD0">
        <w:rPr>
          <w:rFonts w:cs="Times New Roman"/>
          <w:iCs/>
          <w:sz w:val="20"/>
          <w:szCs w:val="20"/>
          <w:lang w:val="es-ES_tradnl"/>
        </w:rPr>
        <w:t>Critica</w:t>
      </w:r>
      <w:proofErr w:type="spellEnd"/>
      <w:r w:rsidRPr="00727AD0">
        <w:rPr>
          <w:rFonts w:cs="Times New Roman"/>
          <w:iCs/>
          <w:sz w:val="20"/>
          <w:szCs w:val="20"/>
          <w:lang w:val="es-ES_tradnl"/>
        </w:rPr>
        <w:t xml:space="preserve"> de Arte del IUNA, diciembre de 2011, </w:t>
      </w:r>
      <w:hyperlink r:id="rId15" w:history="1">
        <w:r w:rsidRPr="00727AD0">
          <w:rPr>
            <w:rStyle w:val="Hipervnculo"/>
            <w:rFonts w:cs="Times New Roman"/>
            <w:bCs/>
            <w:iCs/>
            <w:sz w:val="20"/>
            <w:szCs w:val="20"/>
            <w:lang w:val="es-ES_tradnl"/>
          </w:rPr>
          <w:t>www</w:t>
        </w:r>
        <w:r w:rsidRPr="00727AD0">
          <w:rPr>
            <w:rStyle w:val="Hipervnculo"/>
            <w:rFonts w:cs="Times New Roman"/>
            <w:sz w:val="20"/>
            <w:szCs w:val="20"/>
            <w:lang w:val="es-ES_tradnl"/>
          </w:rPr>
          <w:t>.</w:t>
        </w:r>
        <w:r w:rsidRPr="00727AD0">
          <w:rPr>
            <w:rStyle w:val="Hipervnculo"/>
            <w:rFonts w:cs="Times New Roman"/>
            <w:bCs/>
            <w:iCs/>
            <w:sz w:val="20"/>
            <w:szCs w:val="20"/>
            <w:lang w:val="es-ES_tradnl"/>
          </w:rPr>
          <w:t>revistafiguraciones.com</w:t>
        </w:r>
        <w:r w:rsidRPr="00727AD0">
          <w:rPr>
            <w:rStyle w:val="Hipervnculo"/>
            <w:rFonts w:cs="Times New Roman"/>
            <w:sz w:val="20"/>
            <w:szCs w:val="20"/>
            <w:lang w:val="es-ES_tradnl"/>
          </w:rPr>
          <w:t>.ar</w:t>
        </w:r>
      </w:hyperlink>
    </w:p>
    <w:p w:rsidR="00E51148" w:rsidRPr="00727AD0" w:rsidRDefault="00E51148" w:rsidP="00931B5A">
      <w:pPr>
        <w:spacing w:before="240" w:line="240" w:lineRule="auto"/>
        <w:jc w:val="both"/>
        <w:rPr>
          <w:rFonts w:cs="Times New Roman"/>
          <w:sz w:val="20"/>
          <w:szCs w:val="20"/>
          <w:lang w:val="es-ES"/>
        </w:rPr>
      </w:pPr>
      <w:r w:rsidRPr="00727AD0">
        <w:rPr>
          <w:rFonts w:cs="Times New Roman"/>
          <w:sz w:val="20"/>
          <w:szCs w:val="20"/>
          <w:lang w:val="es-ES"/>
        </w:rPr>
        <w:t xml:space="preserve">................ </w:t>
      </w:r>
      <w:r w:rsidRPr="00727AD0">
        <w:rPr>
          <w:rFonts w:cs="Times New Roman"/>
          <w:sz w:val="20"/>
          <w:szCs w:val="20"/>
        </w:rPr>
        <w:t>(</w:t>
      </w:r>
      <w:r w:rsidRPr="00727AD0">
        <w:rPr>
          <w:rFonts w:cs="Times New Roman"/>
          <w:bCs/>
          <w:sz w:val="20"/>
          <w:szCs w:val="20"/>
        </w:rPr>
        <w:t xml:space="preserve">2013) “No estoy ahí, no me ve, no hablo”, Jornadas de la Carrera de Cs de la Comunicación “Comunicación y Ciencias Sociales. Legados, diálogos, tensiones y desafíos”, Área de Comunicación, Discurso y Política. 27, 28 y 29 de noviembre de 2013, Facultad de </w:t>
      </w:r>
      <w:proofErr w:type="spellStart"/>
      <w:r w:rsidRPr="00727AD0">
        <w:rPr>
          <w:rFonts w:cs="Times New Roman"/>
          <w:bCs/>
          <w:sz w:val="20"/>
          <w:szCs w:val="20"/>
        </w:rPr>
        <w:t>Cs.</w:t>
      </w:r>
      <w:proofErr w:type="spellEnd"/>
      <w:r w:rsidRPr="00727AD0">
        <w:rPr>
          <w:rFonts w:cs="Times New Roman"/>
          <w:bCs/>
          <w:sz w:val="20"/>
          <w:szCs w:val="20"/>
        </w:rPr>
        <w:t xml:space="preserve"> Sociales, UBA</w:t>
      </w:r>
    </w:p>
    <w:p w:rsidR="00E51148" w:rsidRPr="00727AD0" w:rsidRDefault="00E51148" w:rsidP="00931B5A">
      <w:pPr>
        <w:spacing w:before="240" w:line="240" w:lineRule="auto"/>
        <w:jc w:val="both"/>
        <w:rPr>
          <w:rFonts w:cs="Times New Roman"/>
          <w:sz w:val="20"/>
          <w:szCs w:val="20"/>
          <w:lang w:val="es-ES_tradnl"/>
        </w:rPr>
      </w:pPr>
      <w:r w:rsidRPr="00727AD0">
        <w:rPr>
          <w:rFonts w:cs="Times New Roman"/>
          <w:sz w:val="20"/>
          <w:szCs w:val="20"/>
        </w:rPr>
        <w:t>BITONTE, María y DEMIRDJIAN, Liliana (</w:t>
      </w:r>
      <w:r w:rsidRPr="00727AD0">
        <w:rPr>
          <w:rFonts w:cs="Times New Roman"/>
          <w:sz w:val="20"/>
          <w:szCs w:val="20"/>
          <w:lang w:val="es-ES_tradnl"/>
        </w:rPr>
        <w:t xml:space="preserve">2003) “¿Contrato o promesa de lectura? Confrontación de dos propuestas teórico-metodológicas para el análisis del discurso de la TV” en Revista </w:t>
      </w:r>
      <w:r w:rsidRPr="00727AD0">
        <w:rPr>
          <w:rFonts w:cs="Times New Roman"/>
          <w:i/>
          <w:sz w:val="20"/>
          <w:szCs w:val="20"/>
          <w:lang w:val="es-ES_tradnl"/>
        </w:rPr>
        <w:t>Comunicación y Sociedad Nº 40</w:t>
      </w:r>
      <w:r w:rsidRPr="00727AD0">
        <w:rPr>
          <w:rFonts w:cs="Times New Roman"/>
          <w:sz w:val="20"/>
          <w:szCs w:val="20"/>
          <w:lang w:val="es-ES_tradnl"/>
        </w:rPr>
        <w:t xml:space="preserve">, octubre de 2003, Universidad de Guadalajara, Dto. </w:t>
      </w:r>
      <w:proofErr w:type="gramStart"/>
      <w:r w:rsidRPr="00727AD0">
        <w:rPr>
          <w:rFonts w:cs="Times New Roman"/>
          <w:sz w:val="20"/>
          <w:szCs w:val="20"/>
          <w:lang w:val="es-ES_tradnl"/>
        </w:rPr>
        <w:t>de</w:t>
      </w:r>
      <w:proofErr w:type="gramEnd"/>
      <w:r w:rsidRPr="00727AD0">
        <w:rPr>
          <w:rFonts w:cs="Times New Roman"/>
          <w:sz w:val="20"/>
          <w:szCs w:val="20"/>
          <w:lang w:val="es-ES_tradnl"/>
        </w:rPr>
        <w:t xml:space="preserve"> Estudios de la Comunicación Social</w:t>
      </w:r>
    </w:p>
    <w:p w:rsidR="007D6FDC" w:rsidRDefault="00E51148" w:rsidP="00E67198">
      <w:pPr>
        <w:spacing w:before="240" w:line="240" w:lineRule="auto"/>
        <w:jc w:val="both"/>
        <w:outlineLvl w:val="0"/>
        <w:rPr>
          <w:rFonts w:cs="Times New Roman"/>
          <w:sz w:val="20"/>
          <w:szCs w:val="20"/>
        </w:rPr>
      </w:pPr>
      <w:r w:rsidRPr="00727AD0">
        <w:rPr>
          <w:rFonts w:cs="Times New Roman"/>
          <w:sz w:val="20"/>
          <w:szCs w:val="20"/>
        </w:rPr>
        <w:lastRenderedPageBreak/>
        <w:t xml:space="preserve">SLIMOVICH, Ana, (2012) “El </w:t>
      </w:r>
      <w:proofErr w:type="spellStart"/>
      <w:r w:rsidRPr="00727AD0">
        <w:rPr>
          <w:rFonts w:cs="Times New Roman"/>
          <w:sz w:val="20"/>
          <w:szCs w:val="20"/>
        </w:rPr>
        <w:t>Facebook</w:t>
      </w:r>
      <w:proofErr w:type="spellEnd"/>
      <w:r w:rsidRPr="00727AD0">
        <w:rPr>
          <w:rFonts w:cs="Times New Roman"/>
          <w:sz w:val="20"/>
          <w:szCs w:val="20"/>
        </w:rPr>
        <w:t xml:space="preserve"> de los gobernantes. El caso de Cristina Fernández de Kirchner y de Mauricio </w:t>
      </w:r>
      <w:proofErr w:type="spellStart"/>
      <w:r w:rsidRPr="00727AD0">
        <w:rPr>
          <w:rFonts w:cs="Times New Roman"/>
          <w:sz w:val="20"/>
          <w:szCs w:val="20"/>
        </w:rPr>
        <w:t>Macri</w:t>
      </w:r>
      <w:proofErr w:type="spellEnd"/>
      <w:r w:rsidRPr="00727AD0">
        <w:rPr>
          <w:rFonts w:cs="Times New Roman"/>
          <w:sz w:val="20"/>
          <w:szCs w:val="20"/>
        </w:rPr>
        <w:t xml:space="preserve">” </w:t>
      </w:r>
    </w:p>
    <w:p w:rsidR="00E67198" w:rsidRPr="00E67198" w:rsidRDefault="00E67198" w:rsidP="00E67198">
      <w:pPr>
        <w:spacing w:before="240" w:line="240" w:lineRule="auto"/>
        <w:jc w:val="both"/>
        <w:outlineLvl w:val="0"/>
        <w:rPr>
          <w:rFonts w:cs="Times New Roman"/>
          <w:sz w:val="20"/>
          <w:szCs w:val="20"/>
        </w:rPr>
      </w:pPr>
    </w:p>
    <w:p w:rsidR="007D6FDC" w:rsidRPr="00727AD0" w:rsidRDefault="007D6FDC" w:rsidP="00931B5A">
      <w:pPr>
        <w:spacing w:before="240" w:line="240" w:lineRule="auto"/>
        <w:jc w:val="both"/>
        <w:rPr>
          <w:rFonts w:cs="Times New Roman"/>
          <w:b/>
          <w:sz w:val="20"/>
          <w:szCs w:val="20"/>
        </w:rPr>
      </w:pPr>
      <w:r w:rsidRPr="00727AD0">
        <w:rPr>
          <w:rFonts w:cs="Times New Roman"/>
          <w:b/>
          <w:sz w:val="20"/>
          <w:szCs w:val="20"/>
        </w:rPr>
        <w:t>Para aprobar el seminario se requiere:</w:t>
      </w:r>
    </w:p>
    <w:p w:rsidR="007D6FDC" w:rsidRPr="00727AD0" w:rsidRDefault="007D6FDC" w:rsidP="00931B5A">
      <w:pPr>
        <w:pStyle w:val="Prrafodelista"/>
        <w:numPr>
          <w:ilvl w:val="0"/>
          <w:numId w:val="5"/>
        </w:numPr>
        <w:spacing w:before="240" w:line="240" w:lineRule="auto"/>
        <w:jc w:val="both"/>
        <w:rPr>
          <w:rFonts w:cs="Times New Roman"/>
          <w:sz w:val="20"/>
          <w:szCs w:val="20"/>
        </w:rPr>
      </w:pPr>
      <w:r w:rsidRPr="00727AD0">
        <w:rPr>
          <w:rFonts w:cs="Times New Roman"/>
          <w:sz w:val="20"/>
          <w:szCs w:val="20"/>
        </w:rPr>
        <w:t>Asistencia al 75% de los encuentros.</w:t>
      </w:r>
    </w:p>
    <w:p w:rsidR="00515D05" w:rsidRPr="00727AD0" w:rsidRDefault="007D6FDC" w:rsidP="00931B5A">
      <w:pPr>
        <w:pStyle w:val="Prrafodelista"/>
        <w:numPr>
          <w:ilvl w:val="0"/>
          <w:numId w:val="5"/>
        </w:numPr>
        <w:spacing w:before="240" w:line="240" w:lineRule="auto"/>
        <w:jc w:val="both"/>
        <w:rPr>
          <w:rFonts w:cs="Times New Roman"/>
          <w:sz w:val="20"/>
          <w:szCs w:val="20"/>
        </w:rPr>
      </w:pPr>
      <w:r w:rsidRPr="00727AD0">
        <w:rPr>
          <w:rFonts w:cs="Times New Roman"/>
          <w:sz w:val="20"/>
          <w:szCs w:val="20"/>
        </w:rPr>
        <w:t>Participación activa en los intercambios dirigidos a la interpretación de la bibliografía.</w:t>
      </w:r>
      <w:r w:rsidR="00515D05" w:rsidRPr="00727AD0">
        <w:rPr>
          <w:rFonts w:cs="Times New Roman"/>
          <w:sz w:val="20"/>
          <w:szCs w:val="20"/>
        </w:rPr>
        <w:t xml:space="preserve"> </w:t>
      </w:r>
    </w:p>
    <w:p w:rsidR="007D6FDC" w:rsidRPr="00727AD0" w:rsidRDefault="00515D05" w:rsidP="00931B5A">
      <w:pPr>
        <w:pStyle w:val="Prrafodelista"/>
        <w:numPr>
          <w:ilvl w:val="0"/>
          <w:numId w:val="5"/>
        </w:numPr>
        <w:spacing w:before="240" w:line="240" w:lineRule="auto"/>
        <w:jc w:val="both"/>
        <w:rPr>
          <w:rFonts w:cs="Times New Roman"/>
          <w:sz w:val="20"/>
          <w:szCs w:val="20"/>
        </w:rPr>
      </w:pPr>
      <w:r w:rsidRPr="00727AD0">
        <w:rPr>
          <w:rFonts w:cs="Times New Roman"/>
          <w:sz w:val="20"/>
          <w:szCs w:val="20"/>
        </w:rPr>
        <w:t>Para regularizar</w:t>
      </w:r>
      <w:r w:rsidRPr="00727AD0">
        <w:rPr>
          <w:rFonts w:cs="Times New Roman"/>
          <w:b/>
          <w:sz w:val="20"/>
          <w:szCs w:val="20"/>
        </w:rPr>
        <w:t xml:space="preserve"> la cursada</w:t>
      </w:r>
      <w:r w:rsidRPr="00727AD0">
        <w:rPr>
          <w:rFonts w:cs="Times New Roman"/>
          <w:sz w:val="20"/>
          <w:szCs w:val="20"/>
        </w:rPr>
        <w:t xml:space="preserve"> se solicitará la presentación de un </w:t>
      </w:r>
      <w:r w:rsidRPr="00727AD0">
        <w:rPr>
          <w:rFonts w:cs="Times New Roman"/>
          <w:b/>
          <w:sz w:val="20"/>
          <w:szCs w:val="20"/>
        </w:rPr>
        <w:t>proyecto de investigación</w:t>
      </w:r>
      <w:r w:rsidRPr="00727AD0">
        <w:rPr>
          <w:rFonts w:cs="Times New Roman"/>
          <w:sz w:val="20"/>
          <w:szCs w:val="20"/>
        </w:rPr>
        <w:t xml:space="preserve"> con vistas a la producción del trabajo final del curso. Este podrá consistir en a) Una </w:t>
      </w:r>
      <w:r w:rsidRPr="00727AD0">
        <w:rPr>
          <w:rFonts w:cs="Times New Roman"/>
          <w:b/>
          <w:sz w:val="20"/>
          <w:szCs w:val="20"/>
        </w:rPr>
        <w:t xml:space="preserve">monografía </w:t>
      </w:r>
      <w:r w:rsidRPr="00727AD0">
        <w:rPr>
          <w:rFonts w:cs="Times New Roman"/>
          <w:sz w:val="20"/>
          <w:szCs w:val="20"/>
        </w:rPr>
        <w:t>o b) U</w:t>
      </w:r>
      <w:r w:rsidRPr="00727AD0">
        <w:rPr>
          <w:rFonts w:cs="Times New Roman"/>
          <w:sz w:val="20"/>
          <w:szCs w:val="20"/>
          <w:lang w:val="es-ES_tradnl"/>
        </w:rPr>
        <w:t xml:space="preserve">n </w:t>
      </w:r>
      <w:r w:rsidRPr="00727AD0">
        <w:rPr>
          <w:rFonts w:cs="Times New Roman"/>
          <w:b/>
          <w:sz w:val="20"/>
          <w:szCs w:val="20"/>
          <w:lang w:val="es-ES_tradnl"/>
        </w:rPr>
        <w:t>proyecto de tesina</w:t>
      </w:r>
    </w:p>
    <w:p w:rsidR="00515D05" w:rsidRPr="00727AD0" w:rsidRDefault="00515D05" w:rsidP="00931B5A">
      <w:pPr>
        <w:spacing w:before="240" w:line="240" w:lineRule="auto"/>
        <w:ind w:left="360"/>
        <w:jc w:val="both"/>
        <w:rPr>
          <w:rFonts w:cs="Times New Roman"/>
          <w:b/>
          <w:sz w:val="20"/>
          <w:szCs w:val="20"/>
        </w:rPr>
      </w:pPr>
      <w:r w:rsidRPr="00727AD0">
        <w:rPr>
          <w:rFonts w:cs="Times New Roman"/>
          <w:b/>
          <w:sz w:val="20"/>
          <w:szCs w:val="20"/>
        </w:rPr>
        <w:t xml:space="preserve">Evaluación </w:t>
      </w:r>
    </w:p>
    <w:p w:rsidR="006478DF" w:rsidRPr="00727AD0" w:rsidRDefault="006478DF" w:rsidP="00931B5A">
      <w:pPr>
        <w:pStyle w:val="Prrafodelista"/>
        <w:numPr>
          <w:ilvl w:val="0"/>
          <w:numId w:val="5"/>
        </w:numPr>
        <w:spacing w:before="240" w:line="240" w:lineRule="auto"/>
        <w:jc w:val="both"/>
        <w:rPr>
          <w:rFonts w:cs="Times New Roman"/>
          <w:sz w:val="20"/>
          <w:szCs w:val="20"/>
        </w:rPr>
      </w:pPr>
      <w:r w:rsidRPr="00727AD0">
        <w:rPr>
          <w:rFonts w:cs="Times New Roman"/>
          <w:sz w:val="20"/>
          <w:szCs w:val="20"/>
        </w:rPr>
        <w:t xml:space="preserve">El seminario se aprueba con la entrega de un </w:t>
      </w:r>
      <w:r w:rsidRPr="00727AD0">
        <w:rPr>
          <w:rFonts w:cs="Times New Roman"/>
          <w:b/>
          <w:sz w:val="20"/>
          <w:szCs w:val="20"/>
        </w:rPr>
        <w:t>trabajo de integración final</w:t>
      </w:r>
      <w:r w:rsidRPr="00727AD0">
        <w:rPr>
          <w:rFonts w:cs="Times New Roman"/>
          <w:sz w:val="20"/>
          <w:szCs w:val="20"/>
        </w:rPr>
        <w:t xml:space="preserve"> (8 a 10 </w:t>
      </w:r>
      <w:proofErr w:type="spellStart"/>
      <w:r w:rsidRPr="00727AD0">
        <w:rPr>
          <w:rFonts w:cs="Times New Roman"/>
          <w:sz w:val="20"/>
          <w:szCs w:val="20"/>
        </w:rPr>
        <w:t>pgs</w:t>
      </w:r>
      <w:proofErr w:type="spellEnd"/>
      <w:r w:rsidRPr="00727AD0">
        <w:rPr>
          <w:rFonts w:cs="Times New Roman"/>
          <w:sz w:val="20"/>
          <w:szCs w:val="20"/>
        </w:rPr>
        <w:t xml:space="preserve">.) que implique un recorrido de investigación personal e incorpore de manera creativa los diferentes elementos abordados durante el curso. </w:t>
      </w:r>
      <w:r w:rsidR="00E7663A" w:rsidRPr="00727AD0">
        <w:rPr>
          <w:rFonts w:cs="Times New Roman"/>
          <w:sz w:val="20"/>
          <w:szCs w:val="20"/>
        </w:rPr>
        <w:t xml:space="preserve">Su producción se realizará a lo largo del curso bajo la tutela de los docentes. </w:t>
      </w:r>
      <w:r w:rsidRPr="00727AD0">
        <w:rPr>
          <w:rFonts w:cs="Times New Roman"/>
          <w:sz w:val="20"/>
          <w:szCs w:val="20"/>
        </w:rPr>
        <w:t xml:space="preserve">Su entrega </w:t>
      </w:r>
      <w:r w:rsidRPr="00727AD0">
        <w:rPr>
          <w:rFonts w:cs="Times New Roman"/>
          <w:b/>
          <w:sz w:val="20"/>
          <w:szCs w:val="20"/>
        </w:rPr>
        <w:t>preliminar</w:t>
      </w:r>
      <w:r w:rsidRPr="00727AD0">
        <w:rPr>
          <w:rFonts w:cs="Times New Roman"/>
          <w:sz w:val="20"/>
          <w:szCs w:val="20"/>
        </w:rPr>
        <w:t xml:space="preserve"> será </w:t>
      </w:r>
      <w:r w:rsidRPr="00727AD0">
        <w:rPr>
          <w:rFonts w:cs="Times New Roman"/>
          <w:b/>
          <w:sz w:val="20"/>
          <w:szCs w:val="20"/>
        </w:rPr>
        <w:t>al final de la cursada</w:t>
      </w:r>
      <w:r w:rsidRPr="00727AD0">
        <w:rPr>
          <w:rFonts w:cs="Times New Roman"/>
          <w:sz w:val="20"/>
          <w:szCs w:val="20"/>
        </w:rPr>
        <w:t xml:space="preserve"> </w:t>
      </w:r>
      <w:r w:rsidR="00E7663A" w:rsidRPr="00727AD0">
        <w:rPr>
          <w:rFonts w:cs="Times New Roman"/>
          <w:sz w:val="20"/>
          <w:szCs w:val="20"/>
        </w:rPr>
        <w:t>a los fines de la regularización del curso. L</w:t>
      </w:r>
      <w:r w:rsidRPr="00727AD0">
        <w:rPr>
          <w:rFonts w:cs="Times New Roman"/>
          <w:sz w:val="20"/>
          <w:szCs w:val="20"/>
        </w:rPr>
        <w:t xml:space="preserve">a </w:t>
      </w:r>
      <w:r w:rsidRPr="00727AD0">
        <w:rPr>
          <w:rFonts w:cs="Times New Roman"/>
          <w:b/>
          <w:sz w:val="20"/>
          <w:szCs w:val="20"/>
        </w:rPr>
        <w:t>versión final</w:t>
      </w:r>
      <w:r w:rsidRPr="00727AD0">
        <w:rPr>
          <w:rFonts w:cs="Times New Roman"/>
          <w:sz w:val="20"/>
          <w:szCs w:val="20"/>
        </w:rPr>
        <w:t xml:space="preserve"> se presentará en las </w:t>
      </w:r>
      <w:r w:rsidRPr="00727AD0">
        <w:rPr>
          <w:rFonts w:cs="Times New Roman"/>
          <w:b/>
          <w:sz w:val="20"/>
          <w:szCs w:val="20"/>
        </w:rPr>
        <w:t>fechas de examen</w:t>
      </w:r>
      <w:r w:rsidRPr="00727AD0">
        <w:rPr>
          <w:rFonts w:cs="Times New Roman"/>
          <w:sz w:val="20"/>
          <w:szCs w:val="20"/>
        </w:rPr>
        <w:t xml:space="preserve"> estipuladas por la Carrera</w:t>
      </w:r>
      <w:r w:rsidR="00E7663A" w:rsidRPr="00727AD0">
        <w:rPr>
          <w:rFonts w:cs="Times New Roman"/>
          <w:sz w:val="20"/>
          <w:szCs w:val="20"/>
        </w:rPr>
        <w:t xml:space="preserve"> a los fines de la aprobación del seminario</w:t>
      </w:r>
      <w:r w:rsidRPr="00727AD0">
        <w:rPr>
          <w:rFonts w:cs="Times New Roman"/>
          <w:sz w:val="20"/>
          <w:szCs w:val="20"/>
        </w:rPr>
        <w:t xml:space="preserve">.  </w:t>
      </w:r>
    </w:p>
    <w:p w:rsidR="00515D05" w:rsidRPr="00727AD0" w:rsidRDefault="00515D05" w:rsidP="00931B5A">
      <w:pPr>
        <w:spacing w:before="240" w:line="240" w:lineRule="auto"/>
        <w:jc w:val="both"/>
        <w:rPr>
          <w:rFonts w:cs="Times New Roman"/>
          <w:sz w:val="20"/>
          <w:szCs w:val="20"/>
          <w:lang w:val="es-ES_tradnl"/>
        </w:rPr>
      </w:pPr>
    </w:p>
    <w:p w:rsidR="007D6FDC" w:rsidRPr="00727AD0" w:rsidRDefault="00515D05" w:rsidP="00931B5A">
      <w:pPr>
        <w:spacing w:before="240" w:line="240" w:lineRule="auto"/>
        <w:jc w:val="both"/>
        <w:rPr>
          <w:rFonts w:cs="Times New Roman"/>
          <w:b/>
          <w:sz w:val="20"/>
          <w:szCs w:val="20"/>
          <w:lang w:val="fr-FR"/>
        </w:rPr>
      </w:pPr>
      <w:proofErr w:type="spellStart"/>
      <w:r w:rsidRPr="00727AD0">
        <w:rPr>
          <w:rFonts w:cs="Times New Roman"/>
          <w:b/>
          <w:sz w:val="20"/>
          <w:szCs w:val="20"/>
          <w:lang w:val="fr-FR"/>
        </w:rPr>
        <w:t>Bibliografía</w:t>
      </w:r>
      <w:proofErr w:type="spellEnd"/>
      <w:r w:rsidRPr="00727AD0">
        <w:rPr>
          <w:rFonts w:cs="Times New Roman"/>
          <w:b/>
          <w:sz w:val="20"/>
          <w:szCs w:val="20"/>
          <w:lang w:val="fr-FR"/>
        </w:rPr>
        <w:t xml:space="preserve"> </w:t>
      </w:r>
      <w:proofErr w:type="spellStart"/>
      <w:r w:rsidRPr="00727AD0">
        <w:rPr>
          <w:rFonts w:cs="Times New Roman"/>
          <w:b/>
          <w:sz w:val="20"/>
          <w:szCs w:val="20"/>
          <w:lang w:val="fr-FR"/>
        </w:rPr>
        <w:t>general</w:t>
      </w:r>
      <w:proofErr w:type="spellEnd"/>
    </w:p>
    <w:p w:rsidR="007D6FDC" w:rsidRPr="00727AD0" w:rsidRDefault="007D6FDC" w:rsidP="00931B5A">
      <w:pPr>
        <w:spacing w:before="240" w:line="240" w:lineRule="auto"/>
        <w:jc w:val="both"/>
        <w:rPr>
          <w:rFonts w:cs="Times New Roman"/>
          <w:sz w:val="20"/>
          <w:szCs w:val="20"/>
          <w:lang w:val="fr-FR"/>
        </w:rPr>
      </w:pPr>
      <w:r w:rsidRPr="00727AD0">
        <w:rPr>
          <w:rFonts w:cs="Times New Roman"/>
          <w:bCs/>
          <w:sz w:val="20"/>
          <w:szCs w:val="20"/>
          <w:lang w:val="fr-FR"/>
        </w:rPr>
        <w:t xml:space="preserve">ANGENOT, Marc (2008), </w:t>
      </w:r>
      <w:r w:rsidRPr="00727AD0">
        <w:rPr>
          <w:rFonts w:cs="Times New Roman"/>
          <w:bCs/>
          <w:i/>
          <w:iCs/>
          <w:sz w:val="20"/>
          <w:szCs w:val="20"/>
          <w:lang w:val="fr-FR"/>
        </w:rPr>
        <w:t>Dialogues de sourds. Traité de rhétorique antilogique</w:t>
      </w:r>
      <w:r w:rsidRPr="00727AD0">
        <w:rPr>
          <w:rFonts w:cs="Times New Roman"/>
          <w:bCs/>
          <w:sz w:val="20"/>
          <w:szCs w:val="20"/>
          <w:lang w:val="fr-FR"/>
        </w:rPr>
        <w:t xml:space="preserve"> Paris, Mille et Une Nuits</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APEL, Karl-Otto, (1997)</w:t>
      </w:r>
      <w:r w:rsidRPr="00727AD0">
        <w:rPr>
          <w:rFonts w:cs="Times New Roman"/>
          <w:b/>
          <w:sz w:val="20"/>
          <w:szCs w:val="20"/>
        </w:rPr>
        <w:t xml:space="preserve"> </w:t>
      </w:r>
      <w:r w:rsidRPr="00727AD0">
        <w:rPr>
          <w:rFonts w:cs="Times New Roman"/>
          <w:i/>
          <w:sz w:val="20"/>
          <w:szCs w:val="20"/>
        </w:rPr>
        <w:t xml:space="preserve">El pensamiento de Charles S. </w:t>
      </w:r>
      <w:proofErr w:type="spellStart"/>
      <w:r w:rsidRPr="00727AD0">
        <w:rPr>
          <w:rFonts w:cs="Times New Roman"/>
          <w:i/>
          <w:sz w:val="20"/>
          <w:szCs w:val="20"/>
        </w:rPr>
        <w:t>Peirce</w:t>
      </w:r>
      <w:proofErr w:type="spellEnd"/>
      <w:r w:rsidRPr="00727AD0">
        <w:rPr>
          <w:rFonts w:cs="Times New Roman"/>
          <w:i/>
          <w:sz w:val="20"/>
          <w:szCs w:val="20"/>
        </w:rPr>
        <w:t>,</w:t>
      </w:r>
      <w:r w:rsidRPr="00727AD0">
        <w:rPr>
          <w:rFonts w:cs="Times New Roman"/>
          <w:sz w:val="20"/>
          <w:szCs w:val="20"/>
        </w:rPr>
        <w:t xml:space="preserve"> Madrid, Visor (1975), (Selección).</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ARISTÓTELES (2000) </w:t>
      </w:r>
      <w:r w:rsidRPr="00727AD0">
        <w:rPr>
          <w:rFonts w:cs="Times New Roman"/>
          <w:i/>
          <w:sz w:val="20"/>
          <w:szCs w:val="20"/>
        </w:rPr>
        <w:t>Retórica</w:t>
      </w:r>
      <w:r w:rsidRPr="00727AD0">
        <w:rPr>
          <w:rFonts w:cs="Times New Roman"/>
          <w:sz w:val="20"/>
          <w:szCs w:val="20"/>
        </w:rPr>
        <w:t>, Madrid, Alianza</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ARNOUX, Elvira (2004) "El discurso peronista frente a la crisis institucional de 2001, </w:t>
      </w:r>
      <w:r w:rsidRPr="00727AD0">
        <w:rPr>
          <w:rFonts w:cs="Times New Roman"/>
          <w:iCs/>
          <w:sz w:val="20"/>
          <w:szCs w:val="20"/>
        </w:rPr>
        <w:t xml:space="preserve">Lenguas, Literaturas y Sociedad en la Argentina. Diálogos sobre la investigación” </w:t>
      </w:r>
      <w:r w:rsidRPr="00727AD0">
        <w:rPr>
          <w:rFonts w:cs="Times New Roman"/>
          <w:i/>
          <w:sz w:val="20"/>
          <w:szCs w:val="20"/>
        </w:rPr>
        <w:t xml:space="preserve">en Argentina, Uruguay y países </w:t>
      </w:r>
      <w:proofErr w:type="spellStart"/>
      <w:r w:rsidRPr="00727AD0">
        <w:rPr>
          <w:rFonts w:cs="Times New Roman"/>
          <w:i/>
          <w:sz w:val="20"/>
          <w:szCs w:val="20"/>
        </w:rPr>
        <w:t>germanófonos</w:t>
      </w:r>
      <w:proofErr w:type="spellEnd"/>
      <w:r w:rsidRPr="00727AD0">
        <w:rPr>
          <w:rFonts w:cs="Times New Roman"/>
          <w:i/>
          <w:sz w:val="20"/>
          <w:szCs w:val="20"/>
        </w:rPr>
        <w:t xml:space="preserve">. Actas del coloquio. </w:t>
      </w:r>
      <w:proofErr w:type="spellStart"/>
      <w:r w:rsidRPr="00727AD0">
        <w:rPr>
          <w:rFonts w:cs="Times New Roman"/>
          <w:sz w:val="20"/>
          <w:szCs w:val="20"/>
        </w:rPr>
        <w:t>Beiherfte</w:t>
      </w:r>
      <w:proofErr w:type="spellEnd"/>
      <w:r w:rsidRPr="00727AD0">
        <w:rPr>
          <w:rFonts w:cs="Times New Roman"/>
          <w:sz w:val="20"/>
          <w:szCs w:val="20"/>
        </w:rPr>
        <w:t xml:space="preserve"> </w:t>
      </w:r>
      <w:proofErr w:type="spellStart"/>
      <w:r w:rsidRPr="00727AD0">
        <w:rPr>
          <w:rFonts w:cs="Times New Roman"/>
          <w:sz w:val="20"/>
          <w:szCs w:val="20"/>
        </w:rPr>
        <w:t>zu</w:t>
      </w:r>
      <w:proofErr w:type="spellEnd"/>
      <w:r w:rsidRPr="00727AD0">
        <w:rPr>
          <w:rFonts w:cs="Times New Roman"/>
          <w:sz w:val="20"/>
          <w:szCs w:val="20"/>
        </w:rPr>
        <w:t xml:space="preserve"> </w:t>
      </w:r>
      <w:r w:rsidRPr="00727AD0">
        <w:rPr>
          <w:rFonts w:cs="Times New Roman"/>
          <w:i/>
          <w:sz w:val="20"/>
          <w:szCs w:val="20"/>
        </w:rPr>
        <w:t xml:space="preserve">Quo </w:t>
      </w:r>
      <w:proofErr w:type="spellStart"/>
      <w:r w:rsidRPr="00727AD0">
        <w:rPr>
          <w:rFonts w:cs="Times New Roman"/>
          <w:i/>
          <w:sz w:val="20"/>
          <w:szCs w:val="20"/>
        </w:rPr>
        <w:t>vadis</w:t>
      </w:r>
      <w:proofErr w:type="spellEnd"/>
      <w:r w:rsidRPr="00727AD0">
        <w:rPr>
          <w:rFonts w:cs="Times New Roman"/>
          <w:i/>
          <w:sz w:val="20"/>
          <w:szCs w:val="20"/>
        </w:rPr>
        <w:t xml:space="preserve">, Romania, </w:t>
      </w:r>
      <w:r w:rsidRPr="00727AD0">
        <w:rPr>
          <w:rFonts w:cs="Times New Roman"/>
          <w:sz w:val="20"/>
          <w:szCs w:val="20"/>
        </w:rPr>
        <w:t xml:space="preserve">Nº 17, Viena, </w:t>
      </w:r>
      <w:proofErr w:type="spellStart"/>
      <w:r w:rsidRPr="00727AD0">
        <w:rPr>
          <w:rFonts w:cs="Times New Roman"/>
          <w:sz w:val="20"/>
          <w:szCs w:val="20"/>
        </w:rPr>
        <w:t>Editions</w:t>
      </w:r>
      <w:proofErr w:type="spellEnd"/>
      <w:r w:rsidRPr="00727AD0">
        <w:rPr>
          <w:rFonts w:cs="Times New Roman"/>
          <w:sz w:val="20"/>
          <w:szCs w:val="20"/>
        </w:rPr>
        <w:t xml:space="preserve"> </w:t>
      </w:r>
      <w:proofErr w:type="spellStart"/>
      <w:r w:rsidRPr="00727AD0">
        <w:rPr>
          <w:rFonts w:cs="Times New Roman"/>
          <w:sz w:val="20"/>
          <w:szCs w:val="20"/>
        </w:rPr>
        <w:t>Praesens</w:t>
      </w:r>
      <w:proofErr w:type="spellEnd"/>
      <w:r w:rsidRPr="00727AD0">
        <w:rPr>
          <w:rFonts w:cs="Times New Roman"/>
          <w:sz w:val="20"/>
          <w:szCs w:val="20"/>
        </w:rPr>
        <w:t>. (pp. 249-264)</w:t>
      </w:r>
    </w:p>
    <w:p w:rsidR="007D6FDC" w:rsidRPr="00727AD0" w:rsidRDefault="007D6FDC" w:rsidP="00931B5A">
      <w:pPr>
        <w:spacing w:before="240" w:line="240" w:lineRule="auto"/>
        <w:jc w:val="both"/>
        <w:rPr>
          <w:rFonts w:cs="Times New Roman"/>
          <w:sz w:val="20"/>
          <w:szCs w:val="20"/>
          <w:lang w:val="es-MX"/>
        </w:rPr>
      </w:pPr>
      <w:r w:rsidRPr="00727AD0">
        <w:rPr>
          <w:rFonts w:cs="Times New Roman"/>
          <w:sz w:val="20"/>
          <w:szCs w:val="20"/>
        </w:rPr>
        <w:t>----------- (</w:t>
      </w:r>
      <w:r w:rsidRPr="00727AD0">
        <w:rPr>
          <w:rFonts w:cs="Times New Roman"/>
          <w:sz w:val="20"/>
          <w:szCs w:val="20"/>
          <w:lang w:val="es-MX"/>
        </w:rPr>
        <w:t xml:space="preserve">2008), </w:t>
      </w:r>
      <w:r w:rsidRPr="00727AD0">
        <w:rPr>
          <w:rFonts w:cs="Times New Roman"/>
          <w:i/>
          <w:sz w:val="20"/>
          <w:szCs w:val="20"/>
          <w:lang w:val="es-MX"/>
        </w:rPr>
        <w:t>Recorridos por el discurso latinoamericanista del presidente venezolano Hugo Chávez</w:t>
      </w:r>
      <w:r w:rsidRPr="00727AD0">
        <w:rPr>
          <w:rFonts w:cs="Times New Roman"/>
          <w:sz w:val="20"/>
          <w:szCs w:val="20"/>
          <w:lang w:val="es-MX"/>
        </w:rPr>
        <w:t xml:space="preserve">, Buenos Aires, </w:t>
      </w:r>
      <w:proofErr w:type="spellStart"/>
      <w:r w:rsidRPr="00727AD0">
        <w:rPr>
          <w:rFonts w:cs="Times New Roman"/>
          <w:sz w:val="20"/>
          <w:szCs w:val="20"/>
          <w:lang w:val="es-MX"/>
        </w:rPr>
        <w:t>Biblos</w:t>
      </w:r>
      <w:proofErr w:type="spellEnd"/>
      <w:r w:rsidRPr="00727AD0">
        <w:rPr>
          <w:rFonts w:cs="Times New Roman"/>
          <w:sz w:val="20"/>
          <w:szCs w:val="20"/>
          <w:lang w:val="es-MX"/>
        </w:rPr>
        <w:t xml:space="preserve"> (selección)</w:t>
      </w:r>
    </w:p>
    <w:p w:rsidR="007D6FDC" w:rsidRPr="00727AD0" w:rsidRDefault="007D6FDC" w:rsidP="00931B5A">
      <w:pPr>
        <w:spacing w:before="240" w:line="240" w:lineRule="auto"/>
        <w:jc w:val="both"/>
        <w:rPr>
          <w:rFonts w:cs="Times New Roman"/>
          <w:bCs/>
          <w:sz w:val="20"/>
          <w:szCs w:val="20"/>
          <w:lang w:val="fr-FR"/>
        </w:rPr>
      </w:pPr>
      <w:r w:rsidRPr="00727AD0">
        <w:rPr>
          <w:rFonts w:cs="Times New Roman"/>
          <w:sz w:val="20"/>
          <w:szCs w:val="20"/>
          <w:lang w:val="fr-FR"/>
        </w:rPr>
        <w:t xml:space="preserve">BAJTIN, </w:t>
      </w:r>
      <w:proofErr w:type="spellStart"/>
      <w:r w:rsidRPr="00727AD0">
        <w:rPr>
          <w:rFonts w:cs="Times New Roman"/>
          <w:sz w:val="20"/>
          <w:szCs w:val="20"/>
          <w:lang w:val="fr-FR"/>
        </w:rPr>
        <w:t>Mijail</w:t>
      </w:r>
      <w:proofErr w:type="spellEnd"/>
      <w:r w:rsidRPr="00727AD0">
        <w:rPr>
          <w:rFonts w:cs="Times New Roman"/>
          <w:sz w:val="20"/>
          <w:szCs w:val="20"/>
          <w:lang w:val="fr-FR"/>
        </w:rPr>
        <w:t xml:space="preserve"> (1978 [1936-1937 y 1973]), “Formes du temps et du </w:t>
      </w:r>
      <w:proofErr w:type="spellStart"/>
      <w:r w:rsidRPr="00727AD0">
        <w:rPr>
          <w:rFonts w:cs="Times New Roman"/>
          <w:sz w:val="20"/>
          <w:szCs w:val="20"/>
          <w:lang w:val="fr-FR"/>
        </w:rPr>
        <w:t>chronotope</w:t>
      </w:r>
      <w:proofErr w:type="spellEnd"/>
      <w:r w:rsidRPr="00727AD0">
        <w:rPr>
          <w:rFonts w:cs="Times New Roman"/>
          <w:sz w:val="20"/>
          <w:szCs w:val="20"/>
          <w:lang w:val="fr-FR"/>
        </w:rPr>
        <w:t xml:space="preserve"> dans le roman (Essais de poétique historique) », « Observations finales », </w:t>
      </w:r>
      <w:r w:rsidRPr="00727AD0">
        <w:rPr>
          <w:rFonts w:cs="Times New Roman"/>
          <w:i/>
          <w:sz w:val="20"/>
          <w:szCs w:val="20"/>
          <w:lang w:val="fr-FR"/>
        </w:rPr>
        <w:t xml:space="preserve">Esthétique et théorie du roman, </w:t>
      </w:r>
      <w:proofErr w:type="spellStart"/>
      <w:r w:rsidRPr="00727AD0">
        <w:rPr>
          <w:rFonts w:cs="Times New Roman"/>
          <w:sz w:val="20"/>
          <w:szCs w:val="20"/>
          <w:lang w:val="fr-FR"/>
        </w:rPr>
        <w:t>París</w:t>
      </w:r>
      <w:proofErr w:type="spellEnd"/>
      <w:r w:rsidRPr="00727AD0">
        <w:rPr>
          <w:rFonts w:cs="Times New Roman"/>
          <w:sz w:val="20"/>
          <w:szCs w:val="20"/>
          <w:lang w:val="fr-FR"/>
        </w:rPr>
        <w:t>, Gallimard, 1978.</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lang w:val="fr-FR"/>
        </w:rPr>
        <w:t xml:space="preserve">BARTHES, Roland </w:t>
      </w:r>
      <w:r w:rsidRPr="00727AD0">
        <w:rPr>
          <w:rFonts w:cs="Times New Roman"/>
          <w:sz w:val="20"/>
          <w:szCs w:val="20"/>
        </w:rPr>
        <w:t xml:space="preserve">(1982) </w:t>
      </w:r>
      <w:r w:rsidRPr="00727AD0">
        <w:rPr>
          <w:rFonts w:cs="Times New Roman"/>
          <w:i/>
          <w:sz w:val="20"/>
          <w:szCs w:val="20"/>
        </w:rPr>
        <w:t xml:space="preserve">Investigaciones retóricas I. La antigua retórica. </w:t>
      </w:r>
      <w:proofErr w:type="spellStart"/>
      <w:r w:rsidRPr="00727AD0">
        <w:rPr>
          <w:rFonts w:cs="Times New Roman"/>
          <w:i/>
          <w:sz w:val="20"/>
          <w:szCs w:val="20"/>
        </w:rPr>
        <w:t>Ayudamemoria</w:t>
      </w:r>
      <w:proofErr w:type="spellEnd"/>
      <w:r w:rsidRPr="00727AD0">
        <w:rPr>
          <w:rFonts w:cs="Times New Roman"/>
          <w:sz w:val="20"/>
          <w:szCs w:val="20"/>
        </w:rPr>
        <w:t>, Buenos Aires, Ediciones Buenos Aires</w:t>
      </w:r>
    </w:p>
    <w:p w:rsidR="007D6FDC" w:rsidRPr="00727AD0" w:rsidRDefault="00515D05" w:rsidP="00931B5A">
      <w:pPr>
        <w:spacing w:before="240" w:line="240" w:lineRule="auto"/>
        <w:jc w:val="both"/>
        <w:rPr>
          <w:rFonts w:cs="Times New Roman"/>
          <w:sz w:val="20"/>
          <w:szCs w:val="20"/>
        </w:rPr>
      </w:pPr>
      <w:r w:rsidRPr="00727AD0">
        <w:rPr>
          <w:rFonts w:cs="Times New Roman"/>
          <w:sz w:val="20"/>
          <w:szCs w:val="20"/>
          <w:lang w:val="es-ES"/>
        </w:rPr>
        <w:t xml:space="preserve">................ </w:t>
      </w:r>
      <w:r w:rsidR="007D6FDC" w:rsidRPr="00727AD0">
        <w:rPr>
          <w:rFonts w:cs="Times New Roman"/>
          <w:sz w:val="20"/>
          <w:szCs w:val="20"/>
        </w:rPr>
        <w:t xml:space="preserve">(2006) </w:t>
      </w:r>
      <w:r w:rsidR="007D6FDC" w:rsidRPr="00727AD0">
        <w:rPr>
          <w:rFonts w:cs="Times New Roman"/>
          <w:i/>
          <w:sz w:val="20"/>
          <w:szCs w:val="20"/>
        </w:rPr>
        <w:t>La cámara lúcida</w:t>
      </w:r>
      <w:r w:rsidR="007D6FDC" w:rsidRPr="00727AD0">
        <w:rPr>
          <w:rFonts w:cs="Times New Roman"/>
          <w:sz w:val="20"/>
          <w:szCs w:val="20"/>
        </w:rPr>
        <w:t xml:space="preserve">, Buenos Aires, </w:t>
      </w:r>
      <w:proofErr w:type="spellStart"/>
      <w:r w:rsidR="007D6FDC" w:rsidRPr="00727AD0">
        <w:rPr>
          <w:rFonts w:cs="Times New Roman"/>
          <w:sz w:val="20"/>
          <w:szCs w:val="20"/>
        </w:rPr>
        <w:t>Paidós</w:t>
      </w:r>
      <w:proofErr w:type="spellEnd"/>
    </w:p>
    <w:p w:rsidR="00515D05" w:rsidRPr="00727AD0" w:rsidRDefault="003D4973" w:rsidP="00931B5A">
      <w:pPr>
        <w:spacing w:before="240" w:line="240" w:lineRule="auto"/>
        <w:jc w:val="both"/>
        <w:rPr>
          <w:rFonts w:cs="Times New Roman"/>
          <w:sz w:val="20"/>
          <w:szCs w:val="20"/>
        </w:rPr>
      </w:pPr>
      <w:r w:rsidRPr="00727AD0">
        <w:rPr>
          <w:rFonts w:cs="Times New Roman"/>
          <w:sz w:val="20"/>
          <w:szCs w:val="20"/>
          <w:lang w:val="es-ES"/>
        </w:rPr>
        <w:t xml:space="preserve">BITONTE, María Elena </w:t>
      </w:r>
      <w:r w:rsidR="00515D05" w:rsidRPr="00727AD0">
        <w:rPr>
          <w:rFonts w:cs="Times New Roman"/>
          <w:sz w:val="20"/>
          <w:szCs w:val="20"/>
        </w:rPr>
        <w:t xml:space="preserve"> 2012, </w:t>
      </w:r>
      <w:r w:rsidR="00515D05" w:rsidRPr="00727AD0">
        <w:rPr>
          <w:rFonts w:cs="Times New Roman"/>
          <w:i/>
          <w:sz w:val="20"/>
          <w:szCs w:val="20"/>
        </w:rPr>
        <w:t xml:space="preserve">Huellas y proyecciones de un modelo epistemológico </w:t>
      </w:r>
      <w:proofErr w:type="spellStart"/>
      <w:r w:rsidR="00515D05" w:rsidRPr="00727AD0">
        <w:rPr>
          <w:rFonts w:cs="Times New Roman"/>
          <w:i/>
          <w:sz w:val="20"/>
          <w:szCs w:val="20"/>
        </w:rPr>
        <w:t>indicial</w:t>
      </w:r>
      <w:proofErr w:type="spellEnd"/>
      <w:r w:rsidR="00515D05" w:rsidRPr="00727AD0">
        <w:rPr>
          <w:rFonts w:cs="Times New Roman"/>
          <w:sz w:val="20"/>
          <w:szCs w:val="20"/>
        </w:rPr>
        <w:t xml:space="preserve">, </w:t>
      </w:r>
      <w:proofErr w:type="spellStart"/>
      <w:r w:rsidR="00515D05" w:rsidRPr="00727AD0">
        <w:rPr>
          <w:rFonts w:cs="Times New Roman"/>
          <w:sz w:val="20"/>
          <w:szCs w:val="20"/>
        </w:rPr>
        <w:t>Berlin</w:t>
      </w:r>
      <w:proofErr w:type="spellEnd"/>
      <w:r w:rsidR="00515D05" w:rsidRPr="00727AD0">
        <w:rPr>
          <w:rFonts w:cs="Times New Roman"/>
          <w:sz w:val="20"/>
          <w:szCs w:val="20"/>
        </w:rPr>
        <w:t>, EAE (Editorial Académica Española)</w:t>
      </w:r>
    </w:p>
    <w:p w:rsidR="00BC7251" w:rsidRPr="00727AD0" w:rsidRDefault="00BC7251" w:rsidP="00931B5A">
      <w:pPr>
        <w:pStyle w:val="Textonotapie"/>
        <w:spacing w:before="240"/>
        <w:jc w:val="both"/>
        <w:rPr>
          <w:rFonts w:asciiTheme="minorHAnsi" w:hAnsiTheme="minorHAnsi"/>
        </w:rPr>
      </w:pPr>
      <w:r w:rsidRPr="00727AD0">
        <w:rPr>
          <w:rFonts w:asciiTheme="minorHAnsi" w:hAnsiTheme="minorHAnsi"/>
        </w:rPr>
        <w:t xml:space="preserve">................ (2011) “Mediatización de la política en la era </w:t>
      </w:r>
      <w:proofErr w:type="spellStart"/>
      <w:r w:rsidRPr="00727AD0">
        <w:rPr>
          <w:rFonts w:asciiTheme="minorHAnsi" w:hAnsiTheme="minorHAnsi"/>
        </w:rPr>
        <w:t>kirchnerista</w:t>
      </w:r>
      <w:proofErr w:type="spellEnd"/>
      <w:r w:rsidRPr="00727AD0">
        <w:rPr>
          <w:rFonts w:asciiTheme="minorHAnsi" w:hAnsiTheme="minorHAnsi"/>
        </w:rPr>
        <w:t xml:space="preserve">”, en el </w:t>
      </w:r>
      <w:r w:rsidRPr="00727AD0">
        <w:rPr>
          <w:rFonts w:asciiTheme="minorHAnsi" w:hAnsiTheme="minorHAnsi"/>
          <w:lang w:val="es-ES_tradnl"/>
        </w:rPr>
        <w:t>Nº 2 de la</w:t>
      </w:r>
      <w:r w:rsidRPr="00727AD0">
        <w:rPr>
          <w:rFonts w:asciiTheme="minorHAnsi" w:hAnsiTheme="minorHAnsi"/>
        </w:rPr>
        <w:t xml:space="preserve"> Revista de Comunicación y Cultura,</w:t>
      </w:r>
      <w:r w:rsidRPr="00727AD0">
        <w:rPr>
          <w:rFonts w:asciiTheme="minorHAnsi" w:hAnsiTheme="minorHAnsi"/>
          <w:lang w:val="es-ES_tradnl"/>
        </w:rPr>
        <w:t xml:space="preserve"> Avatares "Nuevas Tecnologías de la información: transformaciones económicas, políticas y culturales" </w:t>
      </w:r>
      <w:r w:rsidRPr="00727AD0">
        <w:rPr>
          <w:rFonts w:asciiTheme="minorHAnsi" w:hAnsiTheme="minorHAnsi"/>
        </w:rPr>
        <w:t>Avatares, septiembre de 2011</w:t>
      </w:r>
    </w:p>
    <w:p w:rsidR="003D4973" w:rsidRPr="00727AD0" w:rsidRDefault="00515D05" w:rsidP="00931B5A">
      <w:pPr>
        <w:spacing w:before="240" w:line="240" w:lineRule="auto"/>
        <w:jc w:val="both"/>
        <w:rPr>
          <w:rFonts w:cs="Times New Roman"/>
          <w:sz w:val="20"/>
          <w:szCs w:val="20"/>
          <w:lang w:val="es-ES"/>
        </w:rPr>
      </w:pPr>
      <w:r w:rsidRPr="00727AD0">
        <w:rPr>
          <w:rFonts w:cs="Times New Roman"/>
          <w:sz w:val="20"/>
          <w:szCs w:val="20"/>
          <w:lang w:val="es-ES"/>
        </w:rPr>
        <w:lastRenderedPageBreak/>
        <w:t xml:space="preserve"> </w:t>
      </w:r>
      <w:r w:rsidR="00BC7251" w:rsidRPr="00727AD0">
        <w:rPr>
          <w:rFonts w:cs="Times New Roman"/>
          <w:sz w:val="20"/>
          <w:szCs w:val="20"/>
          <w:lang w:val="es-ES"/>
        </w:rPr>
        <w:t xml:space="preserve">................ </w:t>
      </w:r>
      <w:r w:rsidR="003D4973" w:rsidRPr="00727AD0">
        <w:rPr>
          <w:rFonts w:cs="Times New Roman"/>
          <w:sz w:val="20"/>
          <w:szCs w:val="20"/>
          <w:lang w:val="es-ES"/>
        </w:rPr>
        <w:t xml:space="preserve">(2011) “Algunas peculiaridades de la retórica de Cristina Fernández. Post-scriptum: El uso de índices de </w:t>
      </w:r>
      <w:proofErr w:type="spellStart"/>
      <w:r w:rsidR="003D4973" w:rsidRPr="00727AD0">
        <w:rPr>
          <w:rFonts w:cs="Times New Roman"/>
          <w:sz w:val="20"/>
          <w:szCs w:val="20"/>
          <w:lang w:val="es-ES"/>
        </w:rPr>
        <w:t>co</w:t>
      </w:r>
      <w:proofErr w:type="spellEnd"/>
      <w:r w:rsidR="003D4973" w:rsidRPr="00727AD0">
        <w:rPr>
          <w:rFonts w:cs="Times New Roman"/>
          <w:sz w:val="20"/>
          <w:szCs w:val="20"/>
          <w:lang w:val="es-ES"/>
        </w:rPr>
        <w:t>-enunciación como maniobra estratégica”, II Jornadas de Lógica Informal y Argumentación, Instituto del Desarrollo Humano e Instituto de Ciencias de la Universidad Nacional de General Sarmiento, 26 y 27 de mayo de 2011</w:t>
      </w:r>
    </w:p>
    <w:p w:rsidR="00BC7251" w:rsidRPr="00727AD0" w:rsidRDefault="00BC7251" w:rsidP="00931B5A">
      <w:pPr>
        <w:spacing w:before="240" w:line="240" w:lineRule="auto"/>
        <w:jc w:val="both"/>
        <w:rPr>
          <w:rFonts w:cs="Times New Roman"/>
          <w:sz w:val="20"/>
          <w:szCs w:val="20"/>
          <w:lang w:val="es-ES"/>
        </w:rPr>
      </w:pPr>
      <w:r w:rsidRPr="00727AD0">
        <w:rPr>
          <w:rFonts w:cs="Times New Roman"/>
          <w:sz w:val="20"/>
          <w:szCs w:val="20"/>
          <w:lang w:val="es-ES"/>
        </w:rPr>
        <w:t xml:space="preserve">................ (2010), “Ni unidos ni dominados, sencillamente, sordos. Algunas peculiaridades de la retórica de Cristina Fernández”, Panel Argentina y el Bicentenario, Congreso Regional de la Cátedra UNESCO en Lectura y Escritura, “Cultura escrita y políticas pedagógicas en las sociedades latinoamericanas actuales. Buenos Aires, 11, 12 y 13/8/10, UNGS. En actas </w:t>
      </w:r>
      <w:hyperlink r:id="rId16" w:history="1">
        <w:r w:rsidRPr="00727AD0">
          <w:rPr>
            <w:rStyle w:val="Hipervnculo"/>
            <w:rFonts w:cs="Times New Roman"/>
            <w:sz w:val="20"/>
            <w:szCs w:val="20"/>
            <w:lang w:val="es-ES"/>
          </w:rPr>
          <w:t>http://www.ungs.edu.ar/ms_idh/wp-content/uploads/2012/10/Libro-de-Actas-del-Congreso-Regional-de-la-Cátedra-UNESCO-en-Lectura-y-Escritura.-Cultura-Escrita-y-Políticas-Pedagógicas-en-las-Sociedades-Latinoamericanas-Actuales..pdf</w:t>
        </w:r>
      </w:hyperlink>
      <w:r w:rsidRPr="00727AD0">
        <w:rPr>
          <w:rFonts w:cs="Times New Roman"/>
          <w:sz w:val="20"/>
          <w:szCs w:val="20"/>
          <w:lang w:val="es-ES"/>
        </w:rPr>
        <w:t>.</w:t>
      </w:r>
    </w:p>
    <w:p w:rsidR="00BC7251" w:rsidRPr="00727AD0" w:rsidRDefault="00BC7251" w:rsidP="00931B5A">
      <w:pPr>
        <w:pStyle w:val="Textonotapie"/>
        <w:spacing w:before="240"/>
        <w:jc w:val="both"/>
        <w:rPr>
          <w:rFonts w:asciiTheme="minorHAnsi" w:hAnsiTheme="minorHAnsi"/>
          <w:bCs/>
          <w:iCs/>
        </w:rPr>
      </w:pPr>
      <w:r w:rsidRPr="00727AD0">
        <w:rPr>
          <w:rFonts w:asciiTheme="minorHAnsi" w:hAnsiTheme="minorHAnsi"/>
        </w:rPr>
        <w:t>................  (</w:t>
      </w:r>
      <w:r w:rsidRPr="00727AD0">
        <w:rPr>
          <w:rFonts w:asciiTheme="minorHAnsi" w:hAnsiTheme="minorHAnsi"/>
          <w:bCs/>
        </w:rPr>
        <w:t>2010) “Una incursión en la argumentación publicitaria de la mano de la teoría de las operaciones enunciativas. Análisis de un caso y posibles contribuciones al análisis del discurso con imágenes</w:t>
      </w:r>
      <w:r w:rsidRPr="00727AD0">
        <w:rPr>
          <w:rFonts w:asciiTheme="minorHAnsi" w:hAnsiTheme="minorHAnsi"/>
          <w:bCs/>
          <w:i/>
        </w:rPr>
        <w:t>”.</w:t>
      </w:r>
      <w:r w:rsidRPr="00727AD0">
        <w:rPr>
          <w:rFonts w:asciiTheme="minorHAnsi" w:hAnsiTheme="minorHAnsi"/>
          <w:b/>
          <w:bCs/>
          <w:i/>
        </w:rPr>
        <w:t xml:space="preserve"> </w:t>
      </w:r>
      <w:r w:rsidRPr="00727AD0">
        <w:rPr>
          <w:rFonts w:asciiTheme="minorHAnsi" w:hAnsiTheme="minorHAnsi"/>
          <w:bCs/>
        </w:rPr>
        <w:t xml:space="preserve">Jornadas académicas y de investigación de la Carrera de Ciencias de la Comunicación, “Recorridos y perspectivas”, Facultad de Ciencias Sociales, Universidad de Buenos Aires, 3 y 4 de diciembre de 2010. Disponible en </w:t>
      </w:r>
      <w:hyperlink r:id="rId17" w:history="1">
        <w:r w:rsidRPr="00727AD0">
          <w:rPr>
            <w:rStyle w:val="Hipervnculo"/>
            <w:rFonts w:asciiTheme="minorHAnsi" w:hAnsiTheme="minorHAnsi"/>
            <w:bCs/>
            <w:iCs/>
          </w:rPr>
          <w:t>http://comunicacion.fsoc.uba.ar</w:t>
        </w:r>
      </w:hyperlink>
      <w:r w:rsidRPr="00727AD0">
        <w:rPr>
          <w:rFonts w:asciiTheme="minorHAnsi" w:hAnsiTheme="minorHAnsi"/>
          <w:bCs/>
          <w:iCs/>
        </w:rPr>
        <w:t>.</w:t>
      </w:r>
    </w:p>
    <w:p w:rsidR="00BC7251" w:rsidRPr="00727AD0" w:rsidRDefault="00BC7251" w:rsidP="00931B5A">
      <w:pPr>
        <w:spacing w:before="240" w:line="240" w:lineRule="auto"/>
        <w:jc w:val="both"/>
        <w:rPr>
          <w:rFonts w:cs="Times New Roman"/>
          <w:sz w:val="20"/>
          <w:szCs w:val="20"/>
        </w:rPr>
      </w:pPr>
      <w:r w:rsidRPr="00727AD0">
        <w:rPr>
          <w:rFonts w:cs="Times New Roman"/>
          <w:sz w:val="20"/>
          <w:szCs w:val="20"/>
          <w:lang w:val="es-ES"/>
        </w:rPr>
        <w:t xml:space="preserve">................ </w:t>
      </w:r>
      <w:r w:rsidRPr="00727AD0">
        <w:rPr>
          <w:rFonts w:cs="Times New Roman"/>
          <w:sz w:val="20"/>
          <w:szCs w:val="20"/>
          <w:lang w:val="es-ES_tradnl"/>
        </w:rPr>
        <w:t xml:space="preserve"> (2008), “¿Podemos hablar de argumentación visual? Nuevos aportes a una vieja cuestión”, en</w:t>
      </w:r>
      <w:r w:rsidRPr="00727AD0">
        <w:rPr>
          <w:rFonts w:cs="Times New Roman"/>
          <w:b/>
          <w:i/>
          <w:sz w:val="20"/>
          <w:szCs w:val="20"/>
          <w:lang w:val="es-ES_tradnl"/>
        </w:rPr>
        <w:t xml:space="preserve"> </w:t>
      </w:r>
      <w:r w:rsidRPr="00727AD0">
        <w:rPr>
          <w:rFonts w:cs="Times New Roman"/>
          <w:sz w:val="20"/>
          <w:szCs w:val="20"/>
          <w:lang w:val="es-ES_tradnl"/>
        </w:rPr>
        <w:t xml:space="preserve">revista </w:t>
      </w:r>
      <w:r w:rsidRPr="00727AD0">
        <w:rPr>
          <w:rFonts w:cs="Times New Roman"/>
          <w:i/>
          <w:sz w:val="20"/>
          <w:szCs w:val="20"/>
          <w:lang w:val="es-ES_tradnl"/>
        </w:rPr>
        <w:t xml:space="preserve">Praxis </w:t>
      </w:r>
      <w:r w:rsidRPr="00727AD0">
        <w:rPr>
          <w:rFonts w:cs="Times New Roman"/>
          <w:sz w:val="20"/>
          <w:szCs w:val="20"/>
          <w:lang w:val="es-ES_tradnl"/>
        </w:rPr>
        <w:t>de la Facultad de Ciencias Humanas y Educación de la Universidad Diego Portales, Santiago de Chile, Nº 13, año 10, 2008</w:t>
      </w:r>
    </w:p>
    <w:p w:rsidR="00BC7251" w:rsidRPr="00727AD0" w:rsidRDefault="00BC7251" w:rsidP="00931B5A">
      <w:pPr>
        <w:pStyle w:val="Ttulo1"/>
        <w:spacing w:before="240" w:line="240" w:lineRule="auto"/>
        <w:rPr>
          <w:rFonts w:asciiTheme="minorHAnsi" w:hAnsiTheme="minorHAnsi"/>
          <w:b w:val="0"/>
          <w:sz w:val="20"/>
        </w:rPr>
      </w:pPr>
      <w:r w:rsidRPr="00727AD0">
        <w:rPr>
          <w:rFonts w:asciiTheme="minorHAnsi" w:hAnsiTheme="minorHAnsi"/>
          <w:sz w:val="20"/>
        </w:rPr>
        <w:t xml:space="preserve">................ </w:t>
      </w:r>
      <w:r w:rsidRPr="00727AD0">
        <w:rPr>
          <w:rFonts w:asciiTheme="minorHAnsi" w:hAnsiTheme="minorHAnsi"/>
          <w:b w:val="0"/>
          <w:sz w:val="20"/>
        </w:rPr>
        <w:t xml:space="preserve">(2005) </w:t>
      </w:r>
      <w:r w:rsidRPr="00727AD0">
        <w:rPr>
          <w:rFonts w:asciiTheme="minorHAnsi" w:hAnsiTheme="minorHAnsi"/>
          <w:b w:val="0"/>
          <w:i/>
          <w:sz w:val="20"/>
        </w:rPr>
        <w:t>“</w:t>
      </w:r>
      <w:proofErr w:type="spellStart"/>
      <w:r w:rsidRPr="00727AD0">
        <w:rPr>
          <w:rFonts w:asciiTheme="minorHAnsi" w:hAnsiTheme="minorHAnsi"/>
          <w:b w:val="0"/>
          <w:i/>
          <w:sz w:val="20"/>
        </w:rPr>
        <w:t>Etnometodología</w:t>
      </w:r>
      <w:proofErr w:type="spellEnd"/>
      <w:r w:rsidRPr="00727AD0">
        <w:rPr>
          <w:rFonts w:asciiTheme="minorHAnsi" w:hAnsiTheme="minorHAnsi"/>
          <w:b w:val="0"/>
          <w:i/>
          <w:sz w:val="20"/>
        </w:rPr>
        <w:t xml:space="preserve"> e interacción. Perspectivas para el abordaje de la argumentación”</w:t>
      </w:r>
      <w:r w:rsidRPr="00727AD0">
        <w:rPr>
          <w:rFonts w:asciiTheme="minorHAnsi" w:hAnsiTheme="minorHAnsi"/>
          <w:b w:val="0"/>
          <w:sz w:val="20"/>
        </w:rPr>
        <w:t xml:space="preserve">, en </w:t>
      </w:r>
      <w:proofErr w:type="spellStart"/>
      <w:r w:rsidRPr="00727AD0">
        <w:rPr>
          <w:rFonts w:asciiTheme="minorHAnsi" w:hAnsiTheme="minorHAnsi"/>
          <w:b w:val="0"/>
          <w:sz w:val="20"/>
        </w:rPr>
        <w:t>Zamudio</w:t>
      </w:r>
      <w:proofErr w:type="spellEnd"/>
      <w:r w:rsidRPr="00727AD0">
        <w:rPr>
          <w:rFonts w:asciiTheme="minorHAnsi" w:hAnsiTheme="minorHAnsi"/>
          <w:b w:val="0"/>
          <w:sz w:val="20"/>
        </w:rPr>
        <w:t xml:space="preserve">, Bertha (Compiladora) Vigencia de la argumentación, Buenos Aires: Ed. Proyecto Universitario,  pp. 91 – 105.  </w:t>
      </w:r>
    </w:p>
    <w:p w:rsidR="00515D05" w:rsidRPr="00727AD0" w:rsidRDefault="007D6FDC" w:rsidP="00931B5A">
      <w:pPr>
        <w:spacing w:before="240" w:line="240" w:lineRule="auto"/>
        <w:rPr>
          <w:rFonts w:cs="Times New Roman"/>
          <w:sz w:val="20"/>
          <w:szCs w:val="20"/>
        </w:rPr>
      </w:pPr>
      <w:r w:rsidRPr="00727AD0">
        <w:rPr>
          <w:rFonts w:cs="Times New Roman"/>
          <w:sz w:val="20"/>
          <w:szCs w:val="20"/>
        </w:rPr>
        <w:t xml:space="preserve">BITONTE, María y Equipo de estudiantes de la Carrera de Ciencias de la Comunicación de la UBA (2005) </w:t>
      </w:r>
      <w:r w:rsidRPr="00727AD0">
        <w:rPr>
          <w:rFonts w:cs="Times New Roman"/>
          <w:i/>
          <w:sz w:val="20"/>
          <w:szCs w:val="20"/>
        </w:rPr>
        <w:t>Notas al pie. Monitoreo cualitativo de la campaña 2003,</w:t>
      </w:r>
      <w:r w:rsidRPr="00727AD0">
        <w:rPr>
          <w:rFonts w:cs="Times New Roman"/>
          <w:sz w:val="20"/>
          <w:szCs w:val="20"/>
        </w:rPr>
        <w:t xml:space="preserve"> Buenos Aires: Ed. Proyecto</w:t>
      </w:r>
      <w:r w:rsidR="00515D05" w:rsidRPr="00727AD0">
        <w:rPr>
          <w:rFonts w:cs="Times New Roman"/>
          <w:sz w:val="20"/>
          <w:szCs w:val="20"/>
        </w:rPr>
        <w:t>. Disponible en http://www.catedras.fsoc.uba.ar/delcoto/publicaciones.php#libros</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BITONTE, María y </w:t>
      </w:r>
      <w:proofErr w:type="spellStart"/>
      <w:r w:rsidRPr="00727AD0">
        <w:rPr>
          <w:rFonts w:cs="Times New Roman"/>
          <w:sz w:val="20"/>
          <w:szCs w:val="20"/>
        </w:rPr>
        <w:t>Demirdjian</w:t>
      </w:r>
      <w:proofErr w:type="spellEnd"/>
      <w:r w:rsidRPr="00727AD0">
        <w:rPr>
          <w:rFonts w:cs="Times New Roman"/>
          <w:sz w:val="20"/>
          <w:szCs w:val="20"/>
        </w:rPr>
        <w:t>, Liliana (</w:t>
      </w:r>
      <w:r w:rsidRPr="00727AD0">
        <w:rPr>
          <w:rFonts w:cs="Times New Roman"/>
          <w:sz w:val="20"/>
          <w:szCs w:val="20"/>
          <w:lang w:val="es-ES_tradnl"/>
        </w:rPr>
        <w:t xml:space="preserve">2003) “¿Contrato o promesa de lectura? Confrontación de dos propuestas teórico-metodológicas para el análisis del discurso de la TV” en Revista </w:t>
      </w:r>
      <w:r w:rsidRPr="00727AD0">
        <w:rPr>
          <w:rFonts w:cs="Times New Roman"/>
          <w:i/>
          <w:sz w:val="20"/>
          <w:szCs w:val="20"/>
          <w:lang w:val="es-ES_tradnl"/>
        </w:rPr>
        <w:t>Comunicación y Sociedad Nº 40</w:t>
      </w:r>
      <w:r w:rsidRPr="00727AD0">
        <w:rPr>
          <w:rFonts w:cs="Times New Roman"/>
          <w:sz w:val="20"/>
          <w:szCs w:val="20"/>
          <w:lang w:val="es-ES_tradnl"/>
        </w:rPr>
        <w:t xml:space="preserve">, octubre de 2003, Universidad de Guadalajara, Dto. </w:t>
      </w:r>
      <w:proofErr w:type="gramStart"/>
      <w:r w:rsidRPr="00727AD0">
        <w:rPr>
          <w:rFonts w:cs="Times New Roman"/>
          <w:sz w:val="20"/>
          <w:szCs w:val="20"/>
          <w:lang w:val="es-ES_tradnl"/>
        </w:rPr>
        <w:t>de</w:t>
      </w:r>
      <w:proofErr w:type="gramEnd"/>
      <w:r w:rsidRPr="00727AD0">
        <w:rPr>
          <w:rFonts w:cs="Times New Roman"/>
          <w:sz w:val="20"/>
          <w:szCs w:val="20"/>
          <w:lang w:val="es-ES_tradnl"/>
        </w:rPr>
        <w:t xml:space="preserve"> Estudios de la Comunicación Social</w:t>
      </w:r>
    </w:p>
    <w:p w:rsidR="007D6FDC" w:rsidRPr="00727AD0" w:rsidRDefault="007D6FDC" w:rsidP="00931B5A">
      <w:pPr>
        <w:spacing w:before="240" w:line="240" w:lineRule="auto"/>
        <w:jc w:val="both"/>
        <w:rPr>
          <w:rFonts w:cs="Times New Roman"/>
          <w:bCs/>
          <w:sz w:val="20"/>
          <w:szCs w:val="20"/>
        </w:rPr>
      </w:pPr>
      <w:r w:rsidRPr="00727AD0">
        <w:rPr>
          <w:rFonts w:cs="Times New Roman"/>
          <w:bCs/>
          <w:sz w:val="20"/>
          <w:szCs w:val="20"/>
        </w:rPr>
        <w:t xml:space="preserve">BOTTA, M. y WARLEY, J. (2007), </w:t>
      </w:r>
      <w:r w:rsidRPr="00727AD0">
        <w:rPr>
          <w:rFonts w:cs="Times New Roman"/>
          <w:bCs/>
          <w:i/>
          <w:sz w:val="20"/>
          <w:szCs w:val="20"/>
        </w:rPr>
        <w:t xml:space="preserve">Tesis, Tesinas, Monografías e informes, </w:t>
      </w:r>
      <w:r w:rsidRPr="00727AD0">
        <w:rPr>
          <w:rFonts w:cs="Times New Roman"/>
          <w:bCs/>
          <w:sz w:val="20"/>
          <w:szCs w:val="20"/>
        </w:rPr>
        <w:t xml:space="preserve">Buenos Aires, </w:t>
      </w:r>
      <w:proofErr w:type="spellStart"/>
      <w:r w:rsidRPr="00727AD0">
        <w:rPr>
          <w:rFonts w:cs="Times New Roman"/>
          <w:bCs/>
          <w:sz w:val="20"/>
          <w:szCs w:val="20"/>
        </w:rPr>
        <w:t>Biblos</w:t>
      </w:r>
      <w:proofErr w:type="spellEnd"/>
    </w:p>
    <w:p w:rsidR="007D6FDC" w:rsidRPr="00727AD0" w:rsidRDefault="007D6FDC" w:rsidP="00931B5A">
      <w:pPr>
        <w:spacing w:before="240" w:line="240" w:lineRule="auto"/>
        <w:jc w:val="both"/>
        <w:rPr>
          <w:rFonts w:cs="Times New Roman"/>
          <w:i/>
          <w:sz w:val="20"/>
          <w:szCs w:val="20"/>
        </w:rPr>
      </w:pPr>
      <w:r w:rsidRPr="00727AD0">
        <w:rPr>
          <w:rFonts w:cs="Times New Roman"/>
          <w:sz w:val="20"/>
          <w:szCs w:val="20"/>
        </w:rPr>
        <w:t>BOURDIEU, Pierre (1977) “</w:t>
      </w:r>
      <w:r w:rsidRPr="00727AD0">
        <w:rPr>
          <w:rFonts w:cs="Times New Roman"/>
          <w:i/>
          <w:sz w:val="20"/>
          <w:szCs w:val="20"/>
        </w:rPr>
        <w:t xml:space="preserve">Sur le </w:t>
      </w:r>
      <w:proofErr w:type="spellStart"/>
      <w:r w:rsidRPr="00727AD0">
        <w:rPr>
          <w:rFonts w:cs="Times New Roman"/>
          <w:i/>
          <w:sz w:val="20"/>
          <w:szCs w:val="20"/>
        </w:rPr>
        <w:t>puvoir</w:t>
      </w:r>
      <w:proofErr w:type="spellEnd"/>
      <w:r w:rsidRPr="00727AD0">
        <w:rPr>
          <w:rFonts w:cs="Times New Roman"/>
          <w:i/>
          <w:sz w:val="20"/>
          <w:szCs w:val="20"/>
        </w:rPr>
        <w:t xml:space="preserve"> </w:t>
      </w:r>
      <w:proofErr w:type="spellStart"/>
      <w:r w:rsidRPr="00727AD0">
        <w:rPr>
          <w:rFonts w:cs="Times New Roman"/>
          <w:i/>
          <w:sz w:val="20"/>
          <w:szCs w:val="20"/>
        </w:rPr>
        <w:t>simbolique</w:t>
      </w:r>
      <w:proofErr w:type="spellEnd"/>
      <w:r w:rsidRPr="00727AD0">
        <w:rPr>
          <w:rFonts w:cs="Times New Roman"/>
          <w:i/>
          <w:sz w:val="20"/>
          <w:szCs w:val="20"/>
        </w:rPr>
        <w:t xml:space="preserve">”, </w:t>
      </w:r>
      <w:proofErr w:type="spellStart"/>
      <w:r w:rsidRPr="00727AD0">
        <w:rPr>
          <w:rFonts w:cs="Times New Roman"/>
          <w:sz w:val="20"/>
          <w:szCs w:val="20"/>
        </w:rPr>
        <w:t>Annales</w:t>
      </w:r>
      <w:proofErr w:type="spellEnd"/>
      <w:r w:rsidRPr="00727AD0">
        <w:rPr>
          <w:rFonts w:cs="Times New Roman"/>
          <w:sz w:val="20"/>
          <w:szCs w:val="20"/>
        </w:rPr>
        <w:t xml:space="preserve"> 3, mayo-junio,  en                                                                        </w:t>
      </w:r>
      <w:r w:rsidRPr="00727AD0">
        <w:rPr>
          <w:rFonts w:cs="Times New Roman"/>
          <w:i/>
          <w:sz w:val="20"/>
          <w:szCs w:val="20"/>
        </w:rPr>
        <w:t xml:space="preserve">  </w:t>
      </w:r>
      <w:r w:rsidRPr="00727AD0">
        <w:rPr>
          <w:rFonts w:cs="Times New Roman"/>
          <w:sz w:val="20"/>
          <w:szCs w:val="20"/>
        </w:rPr>
        <w:t xml:space="preserve">Intelectuales, política y poder, Buenos Aires: </w:t>
      </w:r>
      <w:proofErr w:type="spellStart"/>
      <w:r w:rsidRPr="00727AD0">
        <w:rPr>
          <w:rFonts w:cs="Times New Roman"/>
          <w:sz w:val="20"/>
          <w:szCs w:val="20"/>
        </w:rPr>
        <w:t>Eudeba</w:t>
      </w:r>
      <w:proofErr w:type="spellEnd"/>
      <w:r w:rsidRPr="00727AD0">
        <w:rPr>
          <w:rFonts w:cs="Times New Roman"/>
          <w:sz w:val="20"/>
          <w:szCs w:val="20"/>
        </w:rPr>
        <w:t>.</w:t>
      </w:r>
      <w:r w:rsidRPr="00727AD0">
        <w:rPr>
          <w:rFonts w:cs="Times New Roman"/>
          <w:i/>
          <w:sz w:val="20"/>
          <w:szCs w:val="20"/>
        </w:rPr>
        <w:t xml:space="preserve">  </w:t>
      </w:r>
    </w:p>
    <w:p w:rsidR="007D6FDC" w:rsidRPr="00727AD0" w:rsidRDefault="00BC7251" w:rsidP="00931B5A">
      <w:pPr>
        <w:spacing w:before="240" w:line="240" w:lineRule="auto"/>
        <w:jc w:val="both"/>
        <w:rPr>
          <w:rFonts w:cs="Times New Roman"/>
          <w:sz w:val="20"/>
          <w:szCs w:val="20"/>
        </w:rPr>
      </w:pPr>
      <w:r w:rsidRPr="00727AD0">
        <w:rPr>
          <w:rFonts w:cs="Times New Roman"/>
          <w:sz w:val="20"/>
          <w:szCs w:val="20"/>
          <w:lang w:val="es-ES"/>
        </w:rPr>
        <w:t>................</w:t>
      </w:r>
      <w:r w:rsidR="007D6FDC" w:rsidRPr="00727AD0">
        <w:rPr>
          <w:rFonts w:cs="Times New Roman"/>
          <w:sz w:val="20"/>
          <w:szCs w:val="20"/>
        </w:rPr>
        <w:t xml:space="preserve">  (1997) Sobre la televisión, Anagrama: España.</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CARLINO, P. (2010), </w:t>
      </w:r>
      <w:r w:rsidRPr="00727AD0">
        <w:rPr>
          <w:rFonts w:cs="Times New Roman"/>
          <w:i/>
          <w:sz w:val="20"/>
          <w:szCs w:val="20"/>
        </w:rPr>
        <w:t xml:space="preserve">Escribir, leer y aprender en la universidad. Una introducción a la alfabetización académica, </w:t>
      </w:r>
      <w:r w:rsidRPr="00727AD0">
        <w:rPr>
          <w:rFonts w:cs="Times New Roman"/>
          <w:sz w:val="20"/>
          <w:szCs w:val="20"/>
        </w:rPr>
        <w:t xml:space="preserve">Buenos Aires, </w:t>
      </w:r>
      <w:proofErr w:type="spellStart"/>
      <w:r w:rsidRPr="00727AD0">
        <w:rPr>
          <w:rFonts w:cs="Times New Roman"/>
          <w:sz w:val="20"/>
          <w:szCs w:val="20"/>
        </w:rPr>
        <w:t>Biblos</w:t>
      </w:r>
      <w:proofErr w:type="spellEnd"/>
    </w:p>
    <w:p w:rsidR="00387FC5" w:rsidRPr="00727AD0" w:rsidRDefault="00387FC5" w:rsidP="00931B5A">
      <w:pPr>
        <w:spacing w:before="240" w:line="240" w:lineRule="auto"/>
        <w:jc w:val="both"/>
        <w:outlineLvl w:val="0"/>
        <w:rPr>
          <w:rFonts w:cs="Times New Roman"/>
          <w:sz w:val="20"/>
          <w:szCs w:val="20"/>
        </w:rPr>
      </w:pPr>
      <w:r w:rsidRPr="00727AD0">
        <w:rPr>
          <w:rFonts w:cs="Times New Roman"/>
          <w:sz w:val="20"/>
          <w:szCs w:val="20"/>
          <w:lang w:val="es-ES"/>
        </w:rPr>
        <w:t xml:space="preserve">CARLÓN Mario y Antonio Fausto Neto, </w:t>
      </w:r>
      <w:proofErr w:type="spellStart"/>
      <w:r w:rsidRPr="00727AD0">
        <w:rPr>
          <w:rFonts w:cs="Times New Roman"/>
          <w:sz w:val="20"/>
          <w:szCs w:val="20"/>
          <w:lang w:val="es-ES"/>
        </w:rPr>
        <w:t>comp</w:t>
      </w:r>
      <w:proofErr w:type="spellEnd"/>
      <w:r w:rsidRPr="00727AD0">
        <w:rPr>
          <w:rFonts w:cs="Times New Roman"/>
          <w:sz w:val="20"/>
          <w:szCs w:val="20"/>
          <w:lang w:val="es-ES"/>
        </w:rPr>
        <w:t xml:space="preserve">., </w:t>
      </w:r>
      <w:r w:rsidRPr="00727AD0">
        <w:rPr>
          <w:rFonts w:cs="Times New Roman"/>
          <w:i/>
          <w:sz w:val="20"/>
          <w:szCs w:val="20"/>
          <w:lang w:val="es-ES"/>
        </w:rPr>
        <w:t>Las políticas de los internautas. Nuevas formas de participación,</w:t>
      </w:r>
      <w:r w:rsidRPr="00727AD0">
        <w:rPr>
          <w:rFonts w:cs="Times New Roman"/>
          <w:sz w:val="20"/>
          <w:szCs w:val="20"/>
          <w:lang w:val="es-ES"/>
        </w:rPr>
        <w:t xml:space="preserve"> La Crujía, Buenos Aires, 2012.</w:t>
      </w:r>
    </w:p>
    <w:p w:rsidR="00BC7251" w:rsidRPr="00727AD0" w:rsidRDefault="00BC7251" w:rsidP="00931B5A">
      <w:pPr>
        <w:spacing w:before="240" w:line="240" w:lineRule="auto"/>
        <w:jc w:val="both"/>
        <w:rPr>
          <w:rFonts w:cs="Times New Roman"/>
          <w:sz w:val="20"/>
          <w:szCs w:val="20"/>
        </w:rPr>
      </w:pPr>
      <w:r w:rsidRPr="00727AD0">
        <w:rPr>
          <w:rFonts w:cs="Times New Roman"/>
          <w:sz w:val="20"/>
          <w:szCs w:val="20"/>
        </w:rPr>
        <w:t xml:space="preserve">CULIOLI, </w:t>
      </w:r>
      <w:proofErr w:type="spellStart"/>
      <w:r w:rsidRPr="00727AD0">
        <w:rPr>
          <w:rFonts w:cs="Times New Roman"/>
          <w:sz w:val="20"/>
          <w:szCs w:val="20"/>
        </w:rPr>
        <w:t>Antoine</w:t>
      </w:r>
      <w:proofErr w:type="spellEnd"/>
      <w:r w:rsidRPr="00727AD0">
        <w:rPr>
          <w:rFonts w:cs="Times New Roman"/>
          <w:sz w:val="20"/>
          <w:szCs w:val="20"/>
        </w:rPr>
        <w:t xml:space="preserve">, 2010, </w:t>
      </w:r>
      <w:r w:rsidRPr="00727AD0">
        <w:rPr>
          <w:rFonts w:cs="Times New Roman"/>
          <w:i/>
          <w:sz w:val="20"/>
          <w:szCs w:val="20"/>
        </w:rPr>
        <w:t>Escritos</w:t>
      </w:r>
      <w:r w:rsidRPr="00727AD0">
        <w:rPr>
          <w:rFonts w:cs="Times New Roman"/>
          <w:sz w:val="20"/>
          <w:szCs w:val="20"/>
        </w:rPr>
        <w:t>, Buenos Aires, Santiago Arcos</w:t>
      </w:r>
    </w:p>
    <w:p w:rsidR="00BC7251" w:rsidRPr="00727AD0" w:rsidRDefault="00BC7251" w:rsidP="00931B5A">
      <w:pPr>
        <w:autoSpaceDE w:val="0"/>
        <w:autoSpaceDN w:val="0"/>
        <w:adjustRightInd w:val="0"/>
        <w:spacing w:before="240" w:line="240" w:lineRule="auto"/>
        <w:jc w:val="both"/>
        <w:rPr>
          <w:rFonts w:cs="Times New Roman"/>
          <w:sz w:val="20"/>
          <w:szCs w:val="20"/>
        </w:rPr>
      </w:pPr>
      <w:r w:rsidRPr="00727AD0">
        <w:rPr>
          <w:rFonts w:cs="Times New Roman"/>
          <w:sz w:val="20"/>
          <w:szCs w:val="20"/>
        </w:rPr>
        <w:t>CHARAUDEAU</w:t>
      </w:r>
      <w:r w:rsidRPr="00727AD0">
        <w:rPr>
          <w:rFonts w:cs="Times New Roman"/>
          <w:bCs/>
          <w:sz w:val="20"/>
          <w:szCs w:val="20"/>
        </w:rPr>
        <w:t xml:space="preserve">, Patrick (2004) </w:t>
      </w:r>
      <w:r w:rsidRPr="00727AD0">
        <w:rPr>
          <w:rFonts w:cs="Times New Roman"/>
          <w:bCs/>
          <w:i/>
          <w:sz w:val="20"/>
          <w:szCs w:val="20"/>
        </w:rPr>
        <w:t>El discurso de la información,</w:t>
      </w:r>
      <w:r w:rsidRPr="00727AD0">
        <w:rPr>
          <w:rFonts w:cs="Times New Roman"/>
          <w:bCs/>
          <w:sz w:val="20"/>
          <w:szCs w:val="20"/>
        </w:rPr>
        <w:t xml:space="preserve"> Barcelona</w:t>
      </w:r>
      <w:r w:rsidRPr="00727AD0">
        <w:rPr>
          <w:rFonts w:cs="Times New Roman"/>
          <w:sz w:val="20"/>
          <w:szCs w:val="20"/>
        </w:rPr>
        <w:t xml:space="preserve">: </w:t>
      </w:r>
      <w:proofErr w:type="spellStart"/>
      <w:r w:rsidRPr="00727AD0">
        <w:rPr>
          <w:rFonts w:cs="Times New Roman"/>
          <w:sz w:val="20"/>
          <w:szCs w:val="20"/>
        </w:rPr>
        <w:t>Gedisa</w:t>
      </w:r>
      <w:proofErr w:type="spellEnd"/>
    </w:p>
    <w:p w:rsidR="00BC7251" w:rsidRPr="00727AD0" w:rsidRDefault="00BC7251" w:rsidP="00931B5A">
      <w:pPr>
        <w:autoSpaceDE w:val="0"/>
        <w:autoSpaceDN w:val="0"/>
        <w:adjustRightInd w:val="0"/>
        <w:spacing w:before="240" w:line="240" w:lineRule="auto"/>
        <w:jc w:val="both"/>
        <w:rPr>
          <w:rFonts w:cs="Times New Roman"/>
          <w:i/>
          <w:sz w:val="20"/>
          <w:szCs w:val="20"/>
          <w:lang w:val="fr-FR"/>
        </w:rPr>
      </w:pPr>
      <w:r w:rsidRPr="00727AD0">
        <w:rPr>
          <w:rFonts w:cs="Times New Roman"/>
          <w:sz w:val="20"/>
          <w:szCs w:val="20"/>
          <w:lang w:val="es-ES"/>
        </w:rPr>
        <w:t>................</w:t>
      </w:r>
      <w:r w:rsidRPr="00727AD0">
        <w:rPr>
          <w:rFonts w:cs="Times New Roman"/>
          <w:sz w:val="20"/>
          <w:szCs w:val="20"/>
          <w:lang w:val="fr-FR"/>
        </w:rPr>
        <w:t xml:space="preserve"> (2005) </w:t>
      </w:r>
      <w:r w:rsidRPr="00727AD0">
        <w:rPr>
          <w:rFonts w:cs="Times New Roman"/>
          <w:i/>
          <w:sz w:val="20"/>
          <w:szCs w:val="20"/>
          <w:lang w:val="fr-FR"/>
        </w:rPr>
        <w:t xml:space="preserve">Le discours politique- Les masques   du  pouvoir,  </w:t>
      </w:r>
      <w:r w:rsidRPr="00727AD0">
        <w:rPr>
          <w:rFonts w:cs="Times New Roman"/>
          <w:sz w:val="20"/>
          <w:szCs w:val="20"/>
          <w:lang w:val="fr-FR"/>
        </w:rPr>
        <w:t>Paris, Vuibert</w:t>
      </w:r>
      <w:r w:rsidRPr="00727AD0">
        <w:rPr>
          <w:rFonts w:cs="Times New Roman"/>
          <w:i/>
          <w:sz w:val="20"/>
          <w:szCs w:val="20"/>
          <w:lang w:val="fr-FR"/>
        </w:rPr>
        <w:t xml:space="preserve"> </w:t>
      </w:r>
    </w:p>
    <w:p w:rsidR="00BC7251" w:rsidRPr="00727AD0" w:rsidRDefault="00BC7251" w:rsidP="00931B5A">
      <w:pPr>
        <w:spacing w:before="240" w:line="240" w:lineRule="auto"/>
        <w:jc w:val="both"/>
        <w:rPr>
          <w:rFonts w:cs="Times New Roman"/>
          <w:color w:val="000000"/>
          <w:sz w:val="20"/>
          <w:szCs w:val="20"/>
        </w:rPr>
      </w:pPr>
      <w:r w:rsidRPr="00727AD0">
        <w:rPr>
          <w:rFonts w:cs="Times New Roman"/>
          <w:sz w:val="20"/>
          <w:szCs w:val="20"/>
          <w:lang w:val="fr-FR"/>
        </w:rPr>
        <w:lastRenderedPageBreak/>
        <w:t>DASCAL, Marcelo (1995) “Observations sur la dynamique des controverses”, Cahiers de Linguistique française 17, pp. 99-121</w:t>
      </w:r>
      <w:proofErr w:type="gramStart"/>
      <w:r w:rsidRPr="00727AD0">
        <w:rPr>
          <w:rFonts w:cs="Times New Roman"/>
          <w:sz w:val="20"/>
          <w:szCs w:val="20"/>
          <w:lang w:val="fr-FR"/>
        </w:rPr>
        <w:t>.“</w:t>
      </w:r>
      <w:proofErr w:type="spellStart"/>
      <w:proofErr w:type="gramEnd"/>
      <w:r w:rsidRPr="00727AD0">
        <w:rPr>
          <w:rFonts w:cs="Times New Roman"/>
          <w:sz w:val="20"/>
          <w:szCs w:val="20"/>
          <w:lang w:val="fr-FR"/>
        </w:rPr>
        <w:t>Observaciones</w:t>
      </w:r>
      <w:proofErr w:type="spellEnd"/>
      <w:r w:rsidRPr="00727AD0">
        <w:rPr>
          <w:rFonts w:cs="Times New Roman"/>
          <w:sz w:val="20"/>
          <w:szCs w:val="20"/>
          <w:lang w:val="fr-FR"/>
        </w:rPr>
        <w:t xml:space="preserve"> sobre la </w:t>
      </w:r>
      <w:proofErr w:type="spellStart"/>
      <w:r w:rsidRPr="00727AD0">
        <w:rPr>
          <w:rFonts w:cs="Times New Roman"/>
          <w:sz w:val="20"/>
          <w:szCs w:val="20"/>
          <w:lang w:val="fr-FR"/>
        </w:rPr>
        <w:t>dinámica</w:t>
      </w:r>
      <w:proofErr w:type="spellEnd"/>
      <w:r w:rsidRPr="00727AD0">
        <w:rPr>
          <w:rFonts w:cs="Times New Roman"/>
          <w:sz w:val="20"/>
          <w:szCs w:val="20"/>
          <w:lang w:val="fr-FR"/>
        </w:rPr>
        <w:t xml:space="preserve"> de las </w:t>
      </w:r>
      <w:proofErr w:type="spellStart"/>
      <w:r w:rsidRPr="00727AD0">
        <w:rPr>
          <w:rFonts w:cs="Times New Roman"/>
          <w:sz w:val="20"/>
          <w:szCs w:val="20"/>
          <w:lang w:val="fr-FR"/>
        </w:rPr>
        <w:t>controversias</w:t>
      </w:r>
      <w:proofErr w:type="spellEnd"/>
      <w:r w:rsidRPr="00727AD0">
        <w:rPr>
          <w:rFonts w:cs="Times New Roman"/>
          <w:sz w:val="20"/>
          <w:szCs w:val="20"/>
          <w:lang w:val="fr-FR"/>
        </w:rPr>
        <w:t xml:space="preserve">” tr. </w:t>
      </w:r>
      <w:proofErr w:type="spellStart"/>
      <w:r w:rsidRPr="00727AD0">
        <w:rPr>
          <w:rFonts w:cs="Times New Roman"/>
          <w:sz w:val="20"/>
          <w:szCs w:val="20"/>
        </w:rPr>
        <w:t>M.Bitonte</w:t>
      </w:r>
      <w:proofErr w:type="spellEnd"/>
      <w:r w:rsidRPr="00727AD0">
        <w:rPr>
          <w:rFonts w:cs="Times New Roman"/>
          <w:sz w:val="20"/>
          <w:szCs w:val="20"/>
        </w:rPr>
        <w:t>, para uso de los estudiantes</w:t>
      </w:r>
    </w:p>
    <w:p w:rsidR="00BC7251" w:rsidRPr="00727AD0" w:rsidRDefault="00BC7251" w:rsidP="00931B5A">
      <w:pPr>
        <w:spacing w:before="240" w:line="240" w:lineRule="auto"/>
        <w:jc w:val="both"/>
        <w:outlineLvl w:val="0"/>
        <w:rPr>
          <w:rFonts w:cs="Times New Roman"/>
          <w:sz w:val="20"/>
          <w:szCs w:val="20"/>
        </w:rPr>
      </w:pPr>
      <w:r w:rsidRPr="00727AD0">
        <w:rPr>
          <w:rFonts w:cs="Times New Roman"/>
          <w:sz w:val="20"/>
          <w:szCs w:val="20"/>
        </w:rPr>
        <w:t xml:space="preserve">ECO, U. (1988), </w:t>
      </w:r>
      <w:r w:rsidRPr="00727AD0">
        <w:rPr>
          <w:rFonts w:cs="Times New Roman"/>
          <w:i/>
          <w:sz w:val="20"/>
          <w:szCs w:val="20"/>
        </w:rPr>
        <w:t>Cómo se hace una tesis</w:t>
      </w:r>
      <w:r w:rsidRPr="00727AD0">
        <w:rPr>
          <w:rFonts w:cs="Times New Roman"/>
          <w:sz w:val="20"/>
          <w:szCs w:val="20"/>
        </w:rPr>
        <w:t xml:space="preserve">, Buenos Aires, </w:t>
      </w:r>
      <w:proofErr w:type="spellStart"/>
      <w:r w:rsidRPr="00727AD0">
        <w:rPr>
          <w:rFonts w:cs="Times New Roman"/>
          <w:sz w:val="20"/>
          <w:szCs w:val="20"/>
        </w:rPr>
        <w:t>Gedisa</w:t>
      </w:r>
      <w:proofErr w:type="spellEnd"/>
    </w:p>
    <w:p w:rsidR="00BC7251" w:rsidRPr="00727AD0" w:rsidRDefault="00BC7251" w:rsidP="00931B5A">
      <w:pPr>
        <w:spacing w:before="240" w:line="240" w:lineRule="auto"/>
        <w:jc w:val="both"/>
        <w:outlineLvl w:val="0"/>
        <w:rPr>
          <w:rFonts w:cs="Times New Roman"/>
          <w:sz w:val="20"/>
          <w:szCs w:val="20"/>
        </w:rPr>
      </w:pPr>
      <w:r w:rsidRPr="00727AD0">
        <w:rPr>
          <w:rFonts w:cs="Times New Roman"/>
          <w:sz w:val="20"/>
          <w:szCs w:val="20"/>
          <w:lang w:val="es-ES"/>
        </w:rPr>
        <w:t>................</w:t>
      </w:r>
      <w:r w:rsidRPr="00727AD0">
        <w:rPr>
          <w:rFonts w:cs="Times New Roman"/>
          <w:sz w:val="20"/>
          <w:szCs w:val="20"/>
        </w:rPr>
        <w:t xml:space="preserve">  (2004) “El poder y los medios. Las nuevas dictaduras serán más mediáticas que políticas”, La Nación, Cultura,</w:t>
      </w:r>
      <w:r w:rsidRPr="00727AD0">
        <w:rPr>
          <w:rFonts w:cs="Times New Roman"/>
          <w:b/>
          <w:bCs/>
          <w:sz w:val="20"/>
          <w:szCs w:val="20"/>
        </w:rPr>
        <w:t xml:space="preserve"> </w:t>
      </w:r>
      <w:r w:rsidRPr="00727AD0">
        <w:rPr>
          <w:rFonts w:cs="Times New Roman"/>
          <w:sz w:val="20"/>
          <w:szCs w:val="20"/>
        </w:rPr>
        <w:t>Domingo 1 de Febrero de 2004</w:t>
      </w:r>
    </w:p>
    <w:p w:rsidR="00BC7251" w:rsidRPr="00727AD0" w:rsidRDefault="00BC7251" w:rsidP="00931B5A">
      <w:pPr>
        <w:spacing w:before="240" w:line="240" w:lineRule="auto"/>
        <w:jc w:val="both"/>
        <w:outlineLvl w:val="0"/>
        <w:rPr>
          <w:rFonts w:cs="Times New Roman"/>
          <w:sz w:val="20"/>
          <w:szCs w:val="20"/>
          <w:lang w:val="fr-FR"/>
        </w:rPr>
      </w:pPr>
      <w:r w:rsidRPr="00727AD0">
        <w:rPr>
          <w:rFonts w:cs="Times New Roman"/>
          <w:sz w:val="20"/>
          <w:szCs w:val="20"/>
          <w:lang w:val="fr-FR"/>
        </w:rPr>
        <w:t xml:space="preserve">FISHER, Sophie (1999) </w:t>
      </w:r>
      <w:r w:rsidRPr="00727AD0">
        <w:rPr>
          <w:rFonts w:cs="Times New Roman"/>
          <w:i/>
          <w:sz w:val="20"/>
          <w:szCs w:val="20"/>
          <w:lang w:val="fr-FR"/>
        </w:rPr>
        <w:t>Énonciation. Manières et territoires</w:t>
      </w:r>
      <w:r w:rsidRPr="00727AD0">
        <w:rPr>
          <w:rFonts w:cs="Times New Roman"/>
          <w:sz w:val="20"/>
          <w:szCs w:val="20"/>
          <w:lang w:val="fr-FR"/>
        </w:rPr>
        <w:t>, Paris: OPHRYS</w:t>
      </w:r>
    </w:p>
    <w:p w:rsidR="003D4973" w:rsidRPr="00727AD0" w:rsidRDefault="003D4973" w:rsidP="00931B5A">
      <w:pPr>
        <w:spacing w:before="240" w:line="240" w:lineRule="auto"/>
        <w:jc w:val="both"/>
        <w:rPr>
          <w:rFonts w:cs="Times New Roman"/>
          <w:sz w:val="20"/>
          <w:szCs w:val="20"/>
          <w:lang w:val="es-ES"/>
        </w:rPr>
      </w:pPr>
      <w:r w:rsidRPr="00727AD0">
        <w:rPr>
          <w:rFonts w:cs="Times New Roman"/>
          <w:sz w:val="20"/>
          <w:szCs w:val="20"/>
          <w:lang w:val="es-ES"/>
        </w:rPr>
        <w:t>GARSSEN, Bart (</w:t>
      </w:r>
      <w:proofErr w:type="gramStart"/>
      <w:r w:rsidRPr="00727AD0">
        <w:rPr>
          <w:rFonts w:cs="Times New Roman"/>
          <w:sz w:val="20"/>
          <w:szCs w:val="20"/>
          <w:lang w:val="es-ES"/>
        </w:rPr>
        <w:t>2007 )</w:t>
      </w:r>
      <w:proofErr w:type="gramEnd"/>
      <w:r w:rsidRPr="00727AD0">
        <w:rPr>
          <w:rFonts w:cs="Times New Roman"/>
          <w:sz w:val="20"/>
          <w:szCs w:val="20"/>
          <w:lang w:val="es-ES"/>
        </w:rPr>
        <w:t xml:space="preserve">, “Esquemas argumentativos”, </w:t>
      </w:r>
      <w:r w:rsidRPr="00727AD0">
        <w:rPr>
          <w:rFonts w:cs="Times New Roman"/>
          <w:sz w:val="20"/>
          <w:szCs w:val="20"/>
          <w:lang w:val="fr-FR"/>
        </w:rPr>
        <w:t xml:space="preserve">en Roberto </w:t>
      </w:r>
      <w:proofErr w:type="spellStart"/>
      <w:r w:rsidRPr="00727AD0">
        <w:rPr>
          <w:rFonts w:cs="Times New Roman"/>
          <w:sz w:val="20"/>
          <w:szCs w:val="20"/>
          <w:lang w:val="fr-FR"/>
        </w:rPr>
        <w:t>Marafioti</w:t>
      </w:r>
      <w:proofErr w:type="spellEnd"/>
      <w:r w:rsidRPr="00727AD0">
        <w:rPr>
          <w:rFonts w:cs="Times New Roman"/>
          <w:sz w:val="20"/>
          <w:szCs w:val="20"/>
          <w:lang w:val="fr-FR"/>
        </w:rPr>
        <w:t xml:space="preserve"> (Ed.), </w:t>
      </w:r>
      <w:proofErr w:type="spellStart"/>
      <w:r w:rsidRPr="00727AD0">
        <w:rPr>
          <w:rFonts w:cs="Times New Roman"/>
          <w:sz w:val="20"/>
          <w:szCs w:val="20"/>
          <w:lang w:val="fr-FR"/>
        </w:rPr>
        <w:t>Parlamentos</w:t>
      </w:r>
      <w:proofErr w:type="spellEnd"/>
      <w:r w:rsidRPr="00727AD0">
        <w:rPr>
          <w:rFonts w:cs="Times New Roman"/>
          <w:sz w:val="20"/>
          <w:szCs w:val="20"/>
          <w:lang w:val="fr-FR"/>
        </w:rPr>
        <w:t xml:space="preserve">, Buenos Aires, </w:t>
      </w:r>
      <w:proofErr w:type="spellStart"/>
      <w:r w:rsidRPr="00727AD0">
        <w:rPr>
          <w:rFonts w:cs="Times New Roman"/>
          <w:sz w:val="20"/>
          <w:szCs w:val="20"/>
          <w:lang w:val="fr-FR"/>
        </w:rPr>
        <w:t>Biblos</w:t>
      </w:r>
      <w:proofErr w:type="spellEnd"/>
      <w:r w:rsidRPr="00727AD0">
        <w:rPr>
          <w:rFonts w:cs="Times New Roman"/>
          <w:sz w:val="20"/>
          <w:szCs w:val="20"/>
          <w:lang w:val="fr-FR"/>
        </w:rPr>
        <w:t>.</w:t>
      </w:r>
    </w:p>
    <w:p w:rsidR="00605447" w:rsidRPr="00727AD0" w:rsidRDefault="00605447" w:rsidP="00931B5A">
      <w:pPr>
        <w:spacing w:before="240" w:line="240" w:lineRule="auto"/>
        <w:jc w:val="both"/>
        <w:rPr>
          <w:rFonts w:cs="Times New Roman"/>
          <w:sz w:val="20"/>
          <w:szCs w:val="20"/>
          <w:lang w:val="es-ES"/>
        </w:rPr>
      </w:pPr>
      <w:r w:rsidRPr="00727AD0">
        <w:rPr>
          <w:rFonts w:cs="Times New Roman"/>
          <w:sz w:val="20"/>
          <w:szCs w:val="20"/>
          <w:lang w:val="es-ES"/>
        </w:rPr>
        <w:t xml:space="preserve">GIACAGLIA, </w:t>
      </w:r>
      <w:proofErr w:type="spellStart"/>
      <w:r w:rsidRPr="00727AD0">
        <w:rPr>
          <w:rFonts w:cs="Times New Roman"/>
          <w:sz w:val="20"/>
          <w:szCs w:val="20"/>
          <w:lang w:val="es-ES"/>
        </w:rPr>
        <w:t>Mirta</w:t>
      </w:r>
      <w:proofErr w:type="spellEnd"/>
      <w:r w:rsidRPr="00727AD0">
        <w:rPr>
          <w:rFonts w:cs="Times New Roman"/>
          <w:sz w:val="20"/>
          <w:szCs w:val="20"/>
          <w:lang w:val="es-ES"/>
        </w:rPr>
        <w:t xml:space="preserve"> A</w:t>
      </w:r>
      <w:proofErr w:type="gramStart"/>
      <w:r w:rsidRPr="00727AD0">
        <w:rPr>
          <w:rFonts w:cs="Times New Roman"/>
          <w:sz w:val="20"/>
          <w:szCs w:val="20"/>
          <w:lang w:val="es-ES"/>
        </w:rPr>
        <w:t>..</w:t>
      </w:r>
      <w:proofErr w:type="gramEnd"/>
      <w:r w:rsidRPr="00727AD0">
        <w:rPr>
          <w:rFonts w:cs="Times New Roman"/>
          <w:sz w:val="20"/>
          <w:szCs w:val="20"/>
          <w:lang w:val="es-ES"/>
        </w:rPr>
        <w:t xml:space="preserve"> </w:t>
      </w:r>
      <w:proofErr w:type="spellStart"/>
      <w:r w:rsidRPr="00727AD0">
        <w:rPr>
          <w:rFonts w:cs="Times New Roman"/>
          <w:sz w:val="20"/>
          <w:szCs w:val="20"/>
          <w:lang w:val="es-ES"/>
        </w:rPr>
        <w:t>Ch.</w:t>
      </w:r>
      <w:proofErr w:type="spellEnd"/>
      <w:r w:rsidRPr="00727AD0">
        <w:rPr>
          <w:rFonts w:cs="Times New Roman"/>
          <w:sz w:val="20"/>
          <w:szCs w:val="20"/>
          <w:lang w:val="es-ES"/>
        </w:rPr>
        <w:t xml:space="preserve"> </w:t>
      </w:r>
      <w:proofErr w:type="spellStart"/>
      <w:r w:rsidRPr="00727AD0">
        <w:rPr>
          <w:rFonts w:cs="Times New Roman"/>
          <w:sz w:val="20"/>
          <w:szCs w:val="20"/>
          <w:lang w:val="es-ES"/>
        </w:rPr>
        <w:t>Mouffe</w:t>
      </w:r>
      <w:proofErr w:type="spellEnd"/>
      <w:r w:rsidRPr="00727AD0">
        <w:rPr>
          <w:rFonts w:cs="Times New Roman"/>
          <w:sz w:val="20"/>
          <w:szCs w:val="20"/>
          <w:lang w:val="es-ES"/>
        </w:rPr>
        <w:t xml:space="preserve"> y E. </w:t>
      </w:r>
      <w:proofErr w:type="spellStart"/>
      <w:r w:rsidRPr="00727AD0">
        <w:rPr>
          <w:rFonts w:cs="Times New Roman"/>
          <w:sz w:val="20"/>
          <w:szCs w:val="20"/>
          <w:lang w:val="es-ES"/>
        </w:rPr>
        <w:t>Laclau</w:t>
      </w:r>
      <w:proofErr w:type="spellEnd"/>
      <w:r w:rsidRPr="00727AD0">
        <w:rPr>
          <w:rFonts w:cs="Times New Roman"/>
          <w:sz w:val="20"/>
          <w:szCs w:val="20"/>
          <w:lang w:val="es-ES"/>
        </w:rPr>
        <w:t>: una lectura de los aportes de Ludwig Wittgenstein para pensar la idea de democracia radical y plural.</w:t>
      </w:r>
      <w:r w:rsidRPr="00727AD0">
        <w:rPr>
          <w:rFonts w:cs="Times New Roman"/>
          <w:i/>
          <w:iCs/>
          <w:sz w:val="20"/>
          <w:szCs w:val="20"/>
          <w:lang w:val="es-ES"/>
        </w:rPr>
        <w:t xml:space="preserve"> Tópicos</w:t>
      </w:r>
      <w:r w:rsidRPr="00727AD0">
        <w:rPr>
          <w:rFonts w:cs="Times New Roman"/>
          <w:sz w:val="20"/>
          <w:szCs w:val="20"/>
          <w:lang w:val="es-ES"/>
        </w:rPr>
        <w:t xml:space="preserve"> [online]. 2004, n.12 [citado  2014-07-10], pp. 125-</w:t>
      </w:r>
      <w:proofErr w:type="gramStart"/>
      <w:r w:rsidRPr="00727AD0">
        <w:rPr>
          <w:rFonts w:cs="Times New Roman"/>
          <w:sz w:val="20"/>
          <w:szCs w:val="20"/>
          <w:lang w:val="es-ES"/>
        </w:rPr>
        <w:t>136 .</w:t>
      </w:r>
      <w:proofErr w:type="gramEnd"/>
      <w:r w:rsidRPr="00727AD0">
        <w:rPr>
          <w:rFonts w:cs="Times New Roman"/>
          <w:sz w:val="20"/>
          <w:szCs w:val="20"/>
          <w:lang w:val="es-ES"/>
        </w:rPr>
        <w:t xml:space="preserve"> Disponible en: &lt;http://www.scielo.org.ar/scielo.php?script=sci_arttext&amp;pid=S1666-485X2004000100005&amp;lng=es&amp;nrm=iso&gt;. ISSN 1666-485X.</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GARCÍA JIMÉNEZ, Jesús (2000) Información audiovisual II. Los géneros</w:t>
      </w:r>
      <w:r w:rsidRPr="00727AD0">
        <w:rPr>
          <w:rFonts w:cs="Times New Roman"/>
          <w:i/>
          <w:sz w:val="20"/>
          <w:szCs w:val="20"/>
        </w:rPr>
        <w:t xml:space="preserve">, </w:t>
      </w:r>
      <w:r w:rsidRPr="00727AD0">
        <w:rPr>
          <w:rFonts w:cs="Times New Roman"/>
          <w:sz w:val="20"/>
          <w:szCs w:val="20"/>
        </w:rPr>
        <w:t>Madrid: Paraninfo.</w:t>
      </w:r>
    </w:p>
    <w:p w:rsidR="007D6FDC" w:rsidRPr="00727AD0" w:rsidRDefault="007D6FDC" w:rsidP="00931B5A">
      <w:pPr>
        <w:pStyle w:val="Textonotapie"/>
        <w:spacing w:before="240"/>
        <w:jc w:val="both"/>
        <w:rPr>
          <w:rFonts w:asciiTheme="minorHAnsi" w:hAnsiTheme="minorHAnsi"/>
        </w:rPr>
      </w:pPr>
      <w:r w:rsidRPr="00727AD0">
        <w:rPr>
          <w:rFonts w:asciiTheme="minorHAnsi" w:hAnsiTheme="minorHAnsi"/>
        </w:rPr>
        <w:t>GARCÍA NEGRONI y ZOPPI FONTANA (1992) Análisis lingüístico y discurso político. El  poder de enunciar, Buenos Aires: C.E.A.L.</w:t>
      </w:r>
    </w:p>
    <w:p w:rsidR="00A945A1" w:rsidRPr="00727AD0" w:rsidRDefault="00A945A1" w:rsidP="00931B5A">
      <w:pPr>
        <w:spacing w:before="240" w:line="240" w:lineRule="auto"/>
        <w:jc w:val="both"/>
        <w:rPr>
          <w:rFonts w:cs="Times New Roman"/>
          <w:sz w:val="20"/>
          <w:szCs w:val="20"/>
          <w:lang w:val="es-ES"/>
        </w:rPr>
      </w:pPr>
      <w:r w:rsidRPr="00727AD0">
        <w:rPr>
          <w:rFonts w:cs="Times New Roman"/>
          <w:sz w:val="20"/>
          <w:szCs w:val="20"/>
          <w:lang w:val="es-ES"/>
        </w:rPr>
        <w:t>GARSSEN, Bart (</w:t>
      </w:r>
      <w:proofErr w:type="gramStart"/>
      <w:r w:rsidRPr="00727AD0">
        <w:rPr>
          <w:rFonts w:cs="Times New Roman"/>
          <w:sz w:val="20"/>
          <w:szCs w:val="20"/>
          <w:lang w:val="es-ES"/>
        </w:rPr>
        <w:t>2007 )</w:t>
      </w:r>
      <w:proofErr w:type="gramEnd"/>
      <w:r w:rsidRPr="00727AD0">
        <w:rPr>
          <w:rFonts w:cs="Times New Roman"/>
          <w:sz w:val="20"/>
          <w:szCs w:val="20"/>
          <w:lang w:val="es-ES"/>
        </w:rPr>
        <w:t xml:space="preserve">, “Esquemas argumentativos”, </w:t>
      </w:r>
      <w:r w:rsidRPr="00727AD0">
        <w:rPr>
          <w:rFonts w:cs="Times New Roman"/>
          <w:sz w:val="20"/>
          <w:szCs w:val="20"/>
          <w:lang w:val="fr-FR"/>
        </w:rPr>
        <w:t xml:space="preserve">en Roberto </w:t>
      </w:r>
      <w:proofErr w:type="spellStart"/>
      <w:r w:rsidRPr="00727AD0">
        <w:rPr>
          <w:rFonts w:cs="Times New Roman"/>
          <w:sz w:val="20"/>
          <w:szCs w:val="20"/>
          <w:lang w:val="fr-FR"/>
        </w:rPr>
        <w:t>Marafioti</w:t>
      </w:r>
      <w:proofErr w:type="spellEnd"/>
      <w:r w:rsidRPr="00727AD0">
        <w:rPr>
          <w:rFonts w:cs="Times New Roman"/>
          <w:sz w:val="20"/>
          <w:szCs w:val="20"/>
          <w:lang w:val="fr-FR"/>
        </w:rPr>
        <w:t xml:space="preserve"> (Ed.), </w:t>
      </w:r>
      <w:proofErr w:type="spellStart"/>
      <w:r w:rsidRPr="00727AD0">
        <w:rPr>
          <w:rFonts w:cs="Times New Roman"/>
          <w:sz w:val="20"/>
          <w:szCs w:val="20"/>
          <w:lang w:val="fr-FR"/>
        </w:rPr>
        <w:t>Parlamentos</w:t>
      </w:r>
      <w:proofErr w:type="spellEnd"/>
      <w:r w:rsidRPr="00727AD0">
        <w:rPr>
          <w:rFonts w:cs="Times New Roman"/>
          <w:sz w:val="20"/>
          <w:szCs w:val="20"/>
          <w:lang w:val="fr-FR"/>
        </w:rPr>
        <w:t xml:space="preserve">, Buenos Aires, </w:t>
      </w:r>
      <w:proofErr w:type="spellStart"/>
      <w:r w:rsidRPr="00727AD0">
        <w:rPr>
          <w:rFonts w:cs="Times New Roman"/>
          <w:sz w:val="20"/>
          <w:szCs w:val="20"/>
          <w:lang w:val="fr-FR"/>
        </w:rPr>
        <w:t>Biblos</w:t>
      </w:r>
      <w:proofErr w:type="spellEnd"/>
      <w:r w:rsidRPr="00727AD0">
        <w:rPr>
          <w:rFonts w:cs="Times New Roman"/>
          <w:sz w:val="20"/>
          <w:szCs w:val="20"/>
          <w:lang w:val="fr-FR"/>
        </w:rPr>
        <w:t>.</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lang w:val="fr-FR"/>
        </w:rPr>
        <w:t>GAUTHIER, Gilles, GOSSELIN, André y MOUCHON, Jean, (</w:t>
      </w:r>
      <w:proofErr w:type="spellStart"/>
      <w:r w:rsidRPr="00727AD0">
        <w:rPr>
          <w:rFonts w:cs="Times New Roman"/>
          <w:sz w:val="20"/>
          <w:szCs w:val="20"/>
          <w:lang w:val="fr-FR"/>
        </w:rPr>
        <w:t>comps</w:t>
      </w:r>
      <w:proofErr w:type="spellEnd"/>
      <w:r w:rsidRPr="00727AD0">
        <w:rPr>
          <w:rFonts w:cs="Times New Roman"/>
          <w:sz w:val="20"/>
          <w:szCs w:val="20"/>
          <w:lang w:val="fr-FR"/>
        </w:rPr>
        <w:t xml:space="preserve">.) </w:t>
      </w:r>
      <w:r w:rsidRPr="00727AD0">
        <w:rPr>
          <w:rFonts w:cs="Times New Roman"/>
          <w:sz w:val="20"/>
          <w:szCs w:val="20"/>
          <w:lang w:val="es-MX"/>
        </w:rPr>
        <w:t>(</w:t>
      </w:r>
      <w:r w:rsidRPr="00727AD0">
        <w:rPr>
          <w:rFonts w:cs="Times New Roman"/>
          <w:sz w:val="20"/>
          <w:szCs w:val="20"/>
        </w:rPr>
        <w:t xml:space="preserve">1998) Comunicación y política, Buenos Aires: </w:t>
      </w:r>
      <w:proofErr w:type="spellStart"/>
      <w:r w:rsidRPr="00727AD0">
        <w:rPr>
          <w:rFonts w:cs="Times New Roman"/>
          <w:sz w:val="20"/>
          <w:szCs w:val="20"/>
        </w:rPr>
        <w:t>Gedisa</w:t>
      </w:r>
      <w:proofErr w:type="spellEnd"/>
      <w:r w:rsidRPr="00727AD0">
        <w:rPr>
          <w:rFonts w:cs="Times New Roman"/>
          <w:sz w:val="20"/>
          <w:szCs w:val="20"/>
        </w:rPr>
        <w:t>.</w:t>
      </w:r>
    </w:p>
    <w:p w:rsidR="007D6FDC" w:rsidRPr="00727AD0" w:rsidRDefault="007D6FDC" w:rsidP="00931B5A">
      <w:pPr>
        <w:spacing w:before="240" w:line="240" w:lineRule="auto"/>
        <w:jc w:val="both"/>
        <w:rPr>
          <w:rFonts w:cs="Times New Roman"/>
          <w:sz w:val="20"/>
          <w:szCs w:val="20"/>
          <w:lang w:val="fr-FR"/>
        </w:rPr>
      </w:pPr>
      <w:r w:rsidRPr="00727AD0">
        <w:rPr>
          <w:rFonts w:cs="Times New Roman"/>
          <w:sz w:val="20"/>
          <w:szCs w:val="20"/>
          <w:lang w:val="fr-FR"/>
        </w:rPr>
        <w:t>GRIZE, J.B., (1990</w:t>
      </w:r>
      <w:proofErr w:type="gramStart"/>
      <w:r w:rsidRPr="00727AD0">
        <w:rPr>
          <w:rFonts w:cs="Times New Roman"/>
          <w:sz w:val="20"/>
          <w:szCs w:val="20"/>
          <w:lang w:val="fr-FR"/>
        </w:rPr>
        <w:t>) ,</w:t>
      </w:r>
      <w:proofErr w:type="gramEnd"/>
      <w:r w:rsidRPr="00727AD0">
        <w:rPr>
          <w:rFonts w:cs="Times New Roman"/>
          <w:sz w:val="20"/>
          <w:szCs w:val="20"/>
          <w:lang w:val="fr-FR"/>
        </w:rPr>
        <w:t xml:space="preserve"> </w:t>
      </w:r>
      <w:r w:rsidRPr="00727AD0">
        <w:rPr>
          <w:rFonts w:cs="Times New Roman"/>
          <w:i/>
          <w:sz w:val="20"/>
          <w:szCs w:val="20"/>
          <w:lang w:val="fr-FR"/>
        </w:rPr>
        <w:t>Logique et Langage</w:t>
      </w:r>
      <w:r w:rsidRPr="00727AD0">
        <w:rPr>
          <w:rFonts w:cs="Times New Roman"/>
          <w:sz w:val="20"/>
          <w:szCs w:val="20"/>
          <w:lang w:val="fr-FR"/>
        </w:rPr>
        <w:t xml:space="preserve">, Paris, OPHRYS  </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GROARKE, Leo, “Hacia una </w:t>
      </w:r>
      <w:proofErr w:type="spellStart"/>
      <w:r w:rsidRPr="00727AD0">
        <w:rPr>
          <w:rFonts w:cs="Times New Roman"/>
          <w:sz w:val="20"/>
          <w:szCs w:val="20"/>
        </w:rPr>
        <w:t>pragma</w:t>
      </w:r>
      <w:proofErr w:type="spellEnd"/>
      <w:r w:rsidRPr="00727AD0">
        <w:rPr>
          <w:rFonts w:cs="Times New Roman"/>
          <w:sz w:val="20"/>
          <w:szCs w:val="20"/>
        </w:rPr>
        <w:t xml:space="preserve">-dialéctica de la argumentación visual”, en </w:t>
      </w:r>
      <w:proofErr w:type="spellStart"/>
      <w:r w:rsidRPr="00727AD0">
        <w:rPr>
          <w:rFonts w:cs="Times New Roman"/>
          <w:sz w:val="20"/>
          <w:szCs w:val="20"/>
        </w:rPr>
        <w:t>Frans</w:t>
      </w:r>
      <w:proofErr w:type="spellEnd"/>
      <w:r w:rsidRPr="00727AD0">
        <w:rPr>
          <w:rFonts w:cs="Times New Roman"/>
          <w:sz w:val="20"/>
          <w:szCs w:val="20"/>
        </w:rPr>
        <w:t xml:space="preserve"> H. van </w:t>
      </w:r>
      <w:proofErr w:type="spellStart"/>
      <w:r w:rsidRPr="00727AD0">
        <w:rPr>
          <w:rFonts w:cs="Times New Roman"/>
          <w:sz w:val="20"/>
          <w:szCs w:val="20"/>
        </w:rPr>
        <w:t>Eemeren</w:t>
      </w:r>
      <w:proofErr w:type="spellEnd"/>
      <w:r w:rsidRPr="00727AD0">
        <w:rPr>
          <w:rFonts w:cs="Times New Roman"/>
          <w:sz w:val="20"/>
          <w:szCs w:val="20"/>
        </w:rPr>
        <w:t xml:space="preserve">, ed., </w:t>
      </w:r>
      <w:proofErr w:type="spellStart"/>
      <w:r w:rsidRPr="00727AD0">
        <w:rPr>
          <w:rFonts w:cs="Times New Roman"/>
          <w:sz w:val="20"/>
          <w:szCs w:val="20"/>
        </w:rPr>
        <w:t>Advances</w:t>
      </w:r>
      <w:proofErr w:type="spellEnd"/>
      <w:r w:rsidRPr="00727AD0">
        <w:rPr>
          <w:rFonts w:cs="Times New Roman"/>
          <w:sz w:val="20"/>
          <w:szCs w:val="20"/>
        </w:rPr>
        <w:t xml:space="preserve"> in </w:t>
      </w:r>
      <w:proofErr w:type="spellStart"/>
      <w:r w:rsidRPr="00727AD0">
        <w:rPr>
          <w:rFonts w:cs="Times New Roman"/>
          <w:sz w:val="20"/>
          <w:szCs w:val="20"/>
        </w:rPr>
        <w:t>Pregma-Dialectics</w:t>
      </w:r>
      <w:proofErr w:type="spellEnd"/>
      <w:r w:rsidRPr="00727AD0">
        <w:rPr>
          <w:rFonts w:cs="Times New Roman"/>
          <w:sz w:val="20"/>
          <w:szCs w:val="20"/>
        </w:rPr>
        <w:t xml:space="preserve">, </w:t>
      </w:r>
      <w:proofErr w:type="spellStart"/>
      <w:r w:rsidRPr="00727AD0">
        <w:rPr>
          <w:rFonts w:cs="Times New Roman"/>
          <w:sz w:val="20"/>
          <w:szCs w:val="20"/>
        </w:rPr>
        <w:t>Amsterdam</w:t>
      </w:r>
      <w:proofErr w:type="spellEnd"/>
      <w:r w:rsidRPr="00727AD0">
        <w:rPr>
          <w:rFonts w:cs="Times New Roman"/>
          <w:sz w:val="20"/>
          <w:szCs w:val="20"/>
        </w:rPr>
        <w:t xml:space="preserve">, Sic </w:t>
      </w:r>
      <w:proofErr w:type="spellStart"/>
      <w:r w:rsidRPr="00727AD0">
        <w:rPr>
          <w:rFonts w:cs="Times New Roman"/>
          <w:sz w:val="20"/>
          <w:szCs w:val="20"/>
        </w:rPr>
        <w:t>Sat</w:t>
      </w:r>
      <w:proofErr w:type="spellEnd"/>
      <w:r w:rsidRPr="00727AD0">
        <w:rPr>
          <w:rFonts w:cs="Times New Roman"/>
          <w:sz w:val="20"/>
          <w:szCs w:val="20"/>
        </w:rPr>
        <w:t xml:space="preserve"> / Virginia, Vale </w:t>
      </w:r>
      <w:proofErr w:type="spellStart"/>
      <w:r w:rsidRPr="00727AD0">
        <w:rPr>
          <w:rFonts w:cs="Times New Roman"/>
          <w:sz w:val="20"/>
          <w:szCs w:val="20"/>
        </w:rPr>
        <w:t>Press</w:t>
      </w:r>
      <w:proofErr w:type="spellEnd"/>
      <w:r w:rsidRPr="00727AD0">
        <w:rPr>
          <w:rFonts w:cs="Times New Roman"/>
          <w:sz w:val="20"/>
          <w:szCs w:val="20"/>
        </w:rPr>
        <w:t xml:space="preserve"> / Newport News, 2002 (p. 137-151). </w:t>
      </w:r>
      <w:proofErr w:type="spellStart"/>
      <w:r w:rsidRPr="00727AD0">
        <w:rPr>
          <w:rFonts w:cs="Times New Roman"/>
          <w:sz w:val="20"/>
          <w:szCs w:val="20"/>
        </w:rPr>
        <w:t>Tr.</w:t>
      </w:r>
      <w:proofErr w:type="spellEnd"/>
      <w:r w:rsidRPr="00727AD0">
        <w:rPr>
          <w:rFonts w:cs="Times New Roman"/>
          <w:sz w:val="20"/>
          <w:szCs w:val="20"/>
        </w:rPr>
        <w:t xml:space="preserve"> </w:t>
      </w:r>
      <w:proofErr w:type="spellStart"/>
      <w:r w:rsidRPr="00727AD0">
        <w:rPr>
          <w:rFonts w:cs="Times New Roman"/>
          <w:sz w:val="20"/>
          <w:szCs w:val="20"/>
        </w:rPr>
        <w:t>M.Bitonte</w:t>
      </w:r>
      <w:proofErr w:type="spellEnd"/>
      <w:r w:rsidRPr="00727AD0">
        <w:rPr>
          <w:rFonts w:cs="Times New Roman"/>
          <w:sz w:val="20"/>
          <w:szCs w:val="20"/>
        </w:rPr>
        <w:t xml:space="preserve">, disponible en http://www.catedras.fsoc.uba.ar/delcoto/biblioteca.php#traducciones y en </w:t>
      </w:r>
      <w:hyperlink r:id="rId18" w:history="1">
        <w:r w:rsidRPr="00727AD0">
          <w:rPr>
            <w:rStyle w:val="Hipervnculo"/>
            <w:rFonts w:cs="Times New Roman"/>
            <w:sz w:val="20"/>
            <w:szCs w:val="20"/>
          </w:rPr>
          <w:t>http://www.robertomarafioti.com/lecturas.asp</w:t>
        </w:r>
      </w:hyperlink>
      <w:r w:rsidRPr="00727AD0">
        <w:rPr>
          <w:rFonts w:cs="Times New Roman"/>
          <w:sz w:val="20"/>
          <w:szCs w:val="20"/>
        </w:rPr>
        <w:t xml:space="preserve"> </w:t>
      </w:r>
    </w:p>
    <w:p w:rsidR="00AF506A" w:rsidRPr="00727AD0" w:rsidRDefault="00AF506A" w:rsidP="00931B5A">
      <w:pPr>
        <w:spacing w:before="240" w:line="240" w:lineRule="auto"/>
        <w:jc w:val="both"/>
        <w:rPr>
          <w:rFonts w:cs="Times New Roman"/>
          <w:b/>
          <w:sz w:val="20"/>
          <w:szCs w:val="20"/>
          <w:lang w:val="es-ES"/>
        </w:rPr>
      </w:pPr>
      <w:r w:rsidRPr="00727AD0">
        <w:rPr>
          <w:rFonts w:cs="Times New Roman"/>
          <w:sz w:val="20"/>
          <w:szCs w:val="20"/>
          <w:lang w:val="es-ES"/>
        </w:rPr>
        <w:t>HABERMAS</w:t>
      </w:r>
      <w:r w:rsidRPr="00727AD0">
        <w:rPr>
          <w:rFonts w:cs="Times New Roman"/>
          <w:b/>
          <w:sz w:val="20"/>
          <w:szCs w:val="20"/>
          <w:lang w:val="es-ES"/>
        </w:rPr>
        <w:t xml:space="preserve">, </w:t>
      </w:r>
      <w:proofErr w:type="spellStart"/>
      <w:r w:rsidRPr="00727AD0">
        <w:rPr>
          <w:rFonts w:cs="Times New Roman"/>
          <w:sz w:val="20"/>
          <w:szCs w:val="20"/>
          <w:lang w:val="es-ES"/>
        </w:rPr>
        <w:t>Jurgen</w:t>
      </w:r>
      <w:proofErr w:type="spellEnd"/>
      <w:r w:rsidRPr="00727AD0">
        <w:rPr>
          <w:rFonts w:cs="Times New Roman"/>
          <w:sz w:val="20"/>
          <w:szCs w:val="20"/>
          <w:lang w:val="es-ES"/>
        </w:rPr>
        <w:t xml:space="preserve"> (1999), </w:t>
      </w:r>
      <w:proofErr w:type="gramStart"/>
      <w:r w:rsidRPr="00727AD0">
        <w:rPr>
          <w:rFonts w:cs="Times New Roman"/>
          <w:sz w:val="20"/>
          <w:szCs w:val="20"/>
          <w:lang w:val="es-ES"/>
        </w:rPr>
        <w:t>“ ¿</w:t>
      </w:r>
      <w:proofErr w:type="gramEnd"/>
      <w:r w:rsidRPr="00727AD0">
        <w:rPr>
          <w:rFonts w:cs="Times New Roman"/>
          <w:sz w:val="20"/>
          <w:szCs w:val="20"/>
          <w:lang w:val="es-ES"/>
        </w:rPr>
        <w:t xml:space="preserve">Qué significa política deliberativa? en La inclusión del otro. Estudios de teoría política, Barcelona: </w:t>
      </w:r>
      <w:proofErr w:type="spellStart"/>
      <w:r w:rsidRPr="00727AD0">
        <w:rPr>
          <w:rFonts w:cs="Times New Roman"/>
          <w:sz w:val="20"/>
          <w:szCs w:val="20"/>
          <w:lang w:val="es-ES"/>
        </w:rPr>
        <w:t>Paidós</w:t>
      </w:r>
      <w:proofErr w:type="spellEnd"/>
      <w:r w:rsidRPr="00727AD0">
        <w:rPr>
          <w:rFonts w:cs="Times New Roman"/>
          <w:sz w:val="20"/>
          <w:szCs w:val="20"/>
          <w:lang w:val="es-ES"/>
        </w:rPr>
        <w:t>, pp. 247 - 258, (1996).</w:t>
      </w:r>
    </w:p>
    <w:p w:rsidR="00605447" w:rsidRPr="00727AD0" w:rsidRDefault="00605447" w:rsidP="00931B5A">
      <w:pPr>
        <w:pStyle w:val="Textonotapie"/>
        <w:spacing w:before="240"/>
        <w:jc w:val="both"/>
        <w:rPr>
          <w:rFonts w:asciiTheme="minorHAnsi" w:hAnsiTheme="minorHAnsi"/>
          <w:lang w:val="es-AR"/>
        </w:rPr>
      </w:pPr>
      <w:r w:rsidRPr="00727AD0">
        <w:rPr>
          <w:rFonts w:asciiTheme="minorHAnsi" w:hAnsiTheme="minorHAnsi"/>
        </w:rPr>
        <w:t xml:space="preserve">HABERMAS, </w:t>
      </w:r>
      <w:proofErr w:type="spellStart"/>
      <w:r w:rsidRPr="00727AD0">
        <w:rPr>
          <w:rFonts w:asciiTheme="minorHAnsi" w:hAnsiTheme="minorHAnsi"/>
        </w:rPr>
        <w:t>Jürguen</w:t>
      </w:r>
      <w:proofErr w:type="spellEnd"/>
      <w:r w:rsidRPr="00727AD0">
        <w:rPr>
          <w:rFonts w:asciiTheme="minorHAnsi" w:hAnsiTheme="minorHAnsi"/>
        </w:rPr>
        <w:t xml:space="preserve"> (1996), “Charles </w:t>
      </w:r>
      <w:proofErr w:type="spellStart"/>
      <w:r w:rsidRPr="00727AD0">
        <w:rPr>
          <w:rFonts w:asciiTheme="minorHAnsi" w:hAnsiTheme="minorHAnsi"/>
        </w:rPr>
        <w:t>Peirce</w:t>
      </w:r>
      <w:proofErr w:type="spellEnd"/>
      <w:r w:rsidRPr="00727AD0">
        <w:rPr>
          <w:rFonts w:asciiTheme="minorHAnsi" w:hAnsiTheme="minorHAnsi"/>
        </w:rPr>
        <w:t xml:space="preserve"> sobre comunicación” en </w:t>
      </w:r>
      <w:r w:rsidRPr="00727AD0">
        <w:rPr>
          <w:rFonts w:asciiTheme="minorHAnsi" w:hAnsiTheme="minorHAnsi"/>
          <w:i/>
        </w:rPr>
        <w:t>Textos y contextos</w:t>
      </w:r>
      <w:r w:rsidRPr="00727AD0">
        <w:rPr>
          <w:rFonts w:asciiTheme="minorHAnsi" w:hAnsiTheme="minorHAnsi"/>
        </w:rPr>
        <w:t xml:space="preserve">, Ariel Filosofía. En </w:t>
      </w:r>
      <w:r w:rsidRPr="00727AD0">
        <w:rPr>
          <w:rFonts w:asciiTheme="minorHAnsi" w:hAnsiTheme="minorHAnsi"/>
          <w:i/>
          <w:iCs/>
        </w:rPr>
        <w:t>BuenasTareas.com</w:t>
      </w:r>
      <w:r w:rsidRPr="00727AD0">
        <w:rPr>
          <w:rFonts w:asciiTheme="minorHAnsi" w:hAnsiTheme="minorHAnsi"/>
        </w:rPr>
        <w:t xml:space="preserve">. Recuperado 07, 2012, de </w:t>
      </w:r>
      <w:hyperlink r:id="rId19" w:history="1">
        <w:r w:rsidRPr="00727AD0">
          <w:rPr>
            <w:rStyle w:val="Hipervnculo"/>
            <w:rFonts w:asciiTheme="minorHAnsi" w:hAnsiTheme="minorHAnsi"/>
          </w:rPr>
          <w:t>http://www.buenastareas.com/ensayos/Charles-Pierce-Sobre-La-Comunicaci%C3%B3n/4745244.html</w:t>
        </w:r>
      </w:hyperlink>
    </w:p>
    <w:p w:rsidR="00AF506A" w:rsidRPr="00727AD0" w:rsidRDefault="00AF506A" w:rsidP="00931B5A">
      <w:pPr>
        <w:spacing w:before="240" w:line="240" w:lineRule="auto"/>
        <w:jc w:val="both"/>
        <w:rPr>
          <w:rFonts w:cs="Times New Roman"/>
          <w:sz w:val="20"/>
          <w:szCs w:val="20"/>
          <w:lang w:val="es-ES"/>
        </w:rPr>
      </w:pPr>
      <w:r w:rsidRPr="00727AD0">
        <w:rPr>
          <w:rFonts w:cs="Times New Roman"/>
          <w:sz w:val="20"/>
          <w:szCs w:val="20"/>
          <w:lang w:val="es-ES"/>
        </w:rPr>
        <w:t xml:space="preserve">HABERMAS, </w:t>
      </w:r>
      <w:proofErr w:type="spellStart"/>
      <w:r w:rsidRPr="00727AD0">
        <w:rPr>
          <w:rFonts w:cs="Times New Roman"/>
          <w:sz w:val="20"/>
          <w:szCs w:val="20"/>
          <w:lang w:val="es-ES"/>
        </w:rPr>
        <w:t>Jürgen</w:t>
      </w:r>
      <w:proofErr w:type="spellEnd"/>
      <w:r w:rsidRPr="00727AD0">
        <w:rPr>
          <w:rFonts w:cs="Times New Roman"/>
          <w:sz w:val="20"/>
          <w:szCs w:val="20"/>
          <w:lang w:val="es-ES"/>
        </w:rPr>
        <w:t xml:space="preserve"> (1964), “La esfera pública: Un artículo de enciclopedia” en New </w:t>
      </w:r>
      <w:proofErr w:type="spellStart"/>
      <w:r w:rsidRPr="00727AD0">
        <w:rPr>
          <w:rFonts w:cs="Times New Roman"/>
          <w:sz w:val="20"/>
          <w:szCs w:val="20"/>
          <w:lang w:val="es-ES"/>
        </w:rPr>
        <w:t>German</w:t>
      </w:r>
      <w:proofErr w:type="spellEnd"/>
      <w:r w:rsidRPr="00727AD0">
        <w:rPr>
          <w:rFonts w:cs="Times New Roman"/>
          <w:sz w:val="20"/>
          <w:szCs w:val="20"/>
          <w:lang w:val="es-ES"/>
        </w:rPr>
        <w:t xml:space="preserve"> critique Nº 3,  </w:t>
      </w:r>
      <w:proofErr w:type="spellStart"/>
      <w:r w:rsidRPr="00727AD0">
        <w:rPr>
          <w:rFonts w:cs="Times New Roman"/>
          <w:sz w:val="20"/>
          <w:szCs w:val="20"/>
          <w:lang w:val="es-ES"/>
        </w:rPr>
        <w:t>Fall</w:t>
      </w:r>
      <w:proofErr w:type="spellEnd"/>
      <w:r w:rsidRPr="00727AD0">
        <w:rPr>
          <w:rFonts w:cs="Times New Roman"/>
          <w:sz w:val="20"/>
          <w:szCs w:val="20"/>
          <w:lang w:val="es-ES"/>
        </w:rPr>
        <w:t xml:space="preserve"> 1974. (Disponible en </w:t>
      </w:r>
      <w:hyperlink r:id="rId20" w:history="1">
        <w:r w:rsidRPr="00727AD0">
          <w:rPr>
            <w:rStyle w:val="Hipervnculo"/>
            <w:rFonts w:cs="Times New Roman"/>
            <w:sz w:val="20"/>
            <w:szCs w:val="20"/>
            <w:lang w:val="es-ES"/>
          </w:rPr>
          <w:t>http://sociologicahumanitatis.files.wordpress.com/2009/10/habermas-j-la-esfera-publica.pdf</w:t>
        </w:r>
      </w:hyperlink>
      <w:r w:rsidRPr="00727AD0">
        <w:rPr>
          <w:rFonts w:cs="Times New Roman"/>
          <w:sz w:val="20"/>
          <w:szCs w:val="20"/>
          <w:lang w:val="es-ES"/>
        </w:rPr>
        <w:t>).</w:t>
      </w:r>
    </w:p>
    <w:p w:rsidR="00387FC5" w:rsidRPr="00727AD0" w:rsidRDefault="00E60A37" w:rsidP="00931B5A">
      <w:pPr>
        <w:spacing w:before="240" w:line="240" w:lineRule="auto"/>
        <w:jc w:val="both"/>
        <w:rPr>
          <w:rFonts w:cs="Times New Roman"/>
          <w:sz w:val="20"/>
          <w:szCs w:val="20"/>
          <w:lang w:val="es-ES"/>
        </w:rPr>
      </w:pPr>
      <w:r w:rsidRPr="00727AD0">
        <w:rPr>
          <w:rFonts w:cs="Times New Roman"/>
          <w:sz w:val="20"/>
          <w:szCs w:val="20"/>
        </w:rPr>
        <w:t xml:space="preserve">HESSEL, </w:t>
      </w:r>
      <w:proofErr w:type="spellStart"/>
      <w:r w:rsidRPr="00727AD0">
        <w:rPr>
          <w:rFonts w:cs="Times New Roman"/>
          <w:sz w:val="20"/>
          <w:szCs w:val="20"/>
        </w:rPr>
        <w:t>Stéphane</w:t>
      </w:r>
      <w:proofErr w:type="spellEnd"/>
      <w:r w:rsidRPr="00727AD0">
        <w:rPr>
          <w:rFonts w:cs="Times New Roman"/>
          <w:sz w:val="20"/>
          <w:szCs w:val="20"/>
        </w:rPr>
        <w:t xml:space="preserve"> (2010) “¡Indignaos!” (</w:t>
      </w:r>
      <w:proofErr w:type="spellStart"/>
      <w:r w:rsidRPr="00727AD0">
        <w:rPr>
          <w:rFonts w:cs="Times New Roman"/>
          <w:sz w:val="20"/>
          <w:szCs w:val="20"/>
        </w:rPr>
        <w:t>Indignez-vous</w:t>
      </w:r>
      <w:proofErr w:type="spellEnd"/>
      <w:r w:rsidRPr="00727AD0">
        <w:rPr>
          <w:rFonts w:cs="Times New Roman"/>
          <w:sz w:val="20"/>
          <w:szCs w:val="20"/>
        </w:rPr>
        <w:t xml:space="preserve">!), (Trad. por María Belvis Martínez García) en  </w:t>
      </w:r>
      <w:hyperlink r:id="rId21" w:history="1">
        <w:r w:rsidRPr="00727AD0">
          <w:rPr>
            <w:rStyle w:val="Hipervnculo"/>
            <w:rFonts w:cs="Times New Roman"/>
            <w:sz w:val="20"/>
            <w:szCs w:val="20"/>
          </w:rPr>
          <w:t>http://www.euroxpress.es/doc/__INDIGNAOS_.pdf</w:t>
        </w:r>
      </w:hyperlink>
      <w:r w:rsidRPr="00727AD0">
        <w:rPr>
          <w:rFonts w:cs="Times New Roman"/>
          <w:sz w:val="20"/>
          <w:szCs w:val="20"/>
        </w:rPr>
        <w:t xml:space="preserve"> (obtenido el 14/7/14)</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JAEGER, Werner (1983), </w:t>
      </w:r>
      <w:proofErr w:type="spellStart"/>
      <w:r w:rsidRPr="00727AD0">
        <w:rPr>
          <w:rFonts w:cs="Times New Roman"/>
          <w:i/>
          <w:sz w:val="20"/>
          <w:szCs w:val="20"/>
        </w:rPr>
        <w:t>Paideia</w:t>
      </w:r>
      <w:proofErr w:type="spellEnd"/>
      <w:r w:rsidRPr="00727AD0">
        <w:rPr>
          <w:rFonts w:cs="Times New Roman"/>
          <w:sz w:val="20"/>
          <w:szCs w:val="20"/>
        </w:rPr>
        <w:t xml:space="preserve">, México, Fondo de Cultura Económica </w:t>
      </w:r>
    </w:p>
    <w:p w:rsidR="003D4973" w:rsidRPr="00727AD0" w:rsidRDefault="00BC7251" w:rsidP="00931B5A">
      <w:pPr>
        <w:spacing w:before="240" w:line="240" w:lineRule="auto"/>
        <w:jc w:val="both"/>
        <w:rPr>
          <w:rFonts w:cs="Times New Roman"/>
          <w:sz w:val="20"/>
          <w:szCs w:val="20"/>
          <w:lang w:val="fr-FR"/>
        </w:rPr>
      </w:pPr>
      <w:r w:rsidRPr="00727AD0">
        <w:rPr>
          <w:rFonts w:cs="Times New Roman"/>
          <w:sz w:val="20"/>
          <w:szCs w:val="20"/>
          <w:lang w:val="fr-FR"/>
        </w:rPr>
        <w:lastRenderedPageBreak/>
        <w:t>KOREN, Roselyne « </w:t>
      </w:r>
      <w:r w:rsidR="003D4973" w:rsidRPr="00727AD0">
        <w:rPr>
          <w:rFonts w:cs="Times New Roman"/>
          <w:sz w:val="20"/>
          <w:szCs w:val="20"/>
          <w:lang w:val="fr-FR"/>
        </w:rPr>
        <w:t xml:space="preserve">La </w:t>
      </w:r>
      <w:proofErr w:type="spellStart"/>
      <w:r w:rsidR="003D4973" w:rsidRPr="00727AD0">
        <w:rPr>
          <w:rFonts w:cs="Times New Roman"/>
          <w:sz w:val="20"/>
          <w:szCs w:val="20"/>
          <w:lang w:val="fr-FR"/>
        </w:rPr>
        <w:t>crítica</w:t>
      </w:r>
      <w:proofErr w:type="spellEnd"/>
      <w:r w:rsidR="003D4973" w:rsidRPr="00727AD0">
        <w:rPr>
          <w:rFonts w:cs="Times New Roman"/>
          <w:sz w:val="20"/>
          <w:szCs w:val="20"/>
          <w:lang w:val="fr-FR"/>
        </w:rPr>
        <w:t xml:space="preserve"> </w:t>
      </w:r>
      <w:proofErr w:type="spellStart"/>
      <w:r w:rsidR="003D4973" w:rsidRPr="00727AD0">
        <w:rPr>
          <w:rFonts w:cs="Times New Roman"/>
          <w:sz w:val="20"/>
          <w:szCs w:val="20"/>
          <w:lang w:val="fr-FR"/>
        </w:rPr>
        <w:t>del</w:t>
      </w:r>
      <w:proofErr w:type="spellEnd"/>
      <w:r w:rsidR="003D4973" w:rsidRPr="00727AD0">
        <w:rPr>
          <w:rFonts w:cs="Times New Roman"/>
          <w:sz w:val="20"/>
          <w:szCs w:val="20"/>
          <w:lang w:val="fr-FR"/>
        </w:rPr>
        <w:t xml:space="preserve"> </w:t>
      </w:r>
      <w:proofErr w:type="spellStart"/>
      <w:r w:rsidR="003D4973" w:rsidRPr="00727AD0">
        <w:rPr>
          <w:rFonts w:cs="Times New Roman"/>
          <w:sz w:val="20"/>
          <w:szCs w:val="20"/>
          <w:lang w:val="fr-FR"/>
        </w:rPr>
        <w:t>discurso</w:t>
      </w:r>
      <w:proofErr w:type="spellEnd"/>
      <w:r w:rsidR="003D4973" w:rsidRPr="00727AD0">
        <w:rPr>
          <w:rFonts w:cs="Times New Roman"/>
          <w:sz w:val="20"/>
          <w:szCs w:val="20"/>
          <w:lang w:val="fr-FR"/>
        </w:rPr>
        <w:t xml:space="preserve"> de los «</w:t>
      </w:r>
      <w:proofErr w:type="spellStart"/>
      <w:r w:rsidR="003D4973" w:rsidRPr="00727AD0">
        <w:rPr>
          <w:rFonts w:cs="Times New Roman"/>
          <w:sz w:val="20"/>
          <w:szCs w:val="20"/>
          <w:lang w:val="fr-FR"/>
        </w:rPr>
        <w:t>viejos</w:t>
      </w:r>
      <w:proofErr w:type="spellEnd"/>
      <w:r w:rsidR="003D4973" w:rsidRPr="00727AD0">
        <w:rPr>
          <w:rFonts w:cs="Times New Roman"/>
          <w:sz w:val="20"/>
          <w:szCs w:val="20"/>
          <w:lang w:val="fr-FR"/>
        </w:rPr>
        <w:t xml:space="preserve">» </w:t>
      </w:r>
      <w:proofErr w:type="spellStart"/>
      <w:r w:rsidR="003D4973" w:rsidRPr="00727AD0">
        <w:rPr>
          <w:rFonts w:cs="Times New Roman"/>
          <w:sz w:val="20"/>
          <w:szCs w:val="20"/>
          <w:lang w:val="fr-FR"/>
        </w:rPr>
        <w:t>medios</w:t>
      </w:r>
      <w:proofErr w:type="spellEnd"/>
      <w:r w:rsidR="003D4973" w:rsidRPr="00727AD0">
        <w:rPr>
          <w:rFonts w:cs="Times New Roman"/>
          <w:sz w:val="20"/>
          <w:szCs w:val="20"/>
          <w:lang w:val="fr-FR"/>
        </w:rPr>
        <w:t xml:space="preserve"> en Internet: ¿Un </w:t>
      </w:r>
      <w:proofErr w:type="spellStart"/>
      <w:r w:rsidR="003D4973" w:rsidRPr="00727AD0">
        <w:rPr>
          <w:rFonts w:cs="Times New Roman"/>
          <w:sz w:val="20"/>
          <w:szCs w:val="20"/>
          <w:lang w:val="fr-FR"/>
        </w:rPr>
        <w:t>nuevo</w:t>
      </w:r>
      <w:proofErr w:type="spellEnd"/>
      <w:r w:rsidR="003D4973" w:rsidRPr="00727AD0">
        <w:rPr>
          <w:rFonts w:cs="Times New Roman"/>
          <w:sz w:val="20"/>
          <w:szCs w:val="20"/>
          <w:lang w:val="fr-FR"/>
        </w:rPr>
        <w:t xml:space="preserve"> </w:t>
      </w:r>
      <w:proofErr w:type="spellStart"/>
      <w:r w:rsidR="003D4973" w:rsidRPr="00727AD0">
        <w:rPr>
          <w:rFonts w:cs="Times New Roman"/>
          <w:sz w:val="20"/>
          <w:szCs w:val="20"/>
          <w:lang w:val="fr-FR"/>
        </w:rPr>
        <w:t>tipo</w:t>
      </w:r>
      <w:proofErr w:type="spellEnd"/>
      <w:r w:rsidR="003D4973" w:rsidRPr="00727AD0">
        <w:rPr>
          <w:rFonts w:cs="Times New Roman"/>
          <w:sz w:val="20"/>
          <w:szCs w:val="20"/>
          <w:lang w:val="fr-FR"/>
        </w:rPr>
        <w:t xml:space="preserve"> de </w:t>
      </w:r>
      <w:proofErr w:type="spellStart"/>
      <w:r w:rsidR="003D4973" w:rsidRPr="00727AD0">
        <w:rPr>
          <w:rFonts w:cs="Times New Roman"/>
          <w:sz w:val="20"/>
          <w:szCs w:val="20"/>
          <w:lang w:val="fr-FR"/>
        </w:rPr>
        <w:t>argumentación</w:t>
      </w:r>
      <w:proofErr w:type="spellEnd"/>
      <w:r w:rsidR="003D4973" w:rsidRPr="00727AD0">
        <w:rPr>
          <w:rFonts w:cs="Times New Roman"/>
          <w:sz w:val="20"/>
          <w:szCs w:val="20"/>
          <w:lang w:val="fr-FR"/>
        </w:rPr>
        <w:t xml:space="preserve"> </w:t>
      </w:r>
      <w:proofErr w:type="spellStart"/>
      <w:r w:rsidR="003D4973" w:rsidRPr="00727AD0">
        <w:rPr>
          <w:rFonts w:cs="Times New Roman"/>
          <w:sz w:val="20"/>
          <w:szCs w:val="20"/>
          <w:lang w:val="fr-FR"/>
        </w:rPr>
        <w:t>política</w:t>
      </w:r>
      <w:proofErr w:type="spellEnd"/>
      <w:r w:rsidR="003D4973" w:rsidRPr="00727AD0">
        <w:rPr>
          <w:rFonts w:cs="Times New Roman"/>
          <w:sz w:val="20"/>
          <w:szCs w:val="20"/>
          <w:lang w:val="fr-FR"/>
        </w:rPr>
        <w:t xml:space="preserve">? » </w:t>
      </w:r>
      <w:r w:rsidRPr="00727AD0">
        <w:rPr>
          <w:rFonts w:cs="Times New Roman"/>
          <w:sz w:val="20"/>
          <w:szCs w:val="20"/>
          <w:lang w:val="fr-FR"/>
        </w:rPr>
        <w:t xml:space="preserve">en </w:t>
      </w:r>
      <w:r w:rsidRPr="00727AD0">
        <w:rPr>
          <w:rFonts w:eastAsia="Times New Roman" w:cs="Times New Roman"/>
          <w:i/>
          <w:iCs/>
          <w:sz w:val="20"/>
          <w:szCs w:val="20"/>
          <w:lang w:val="fr-FR" w:eastAsia="es-AR"/>
        </w:rPr>
        <w:t>Argumentation et Analyse du Discours</w:t>
      </w:r>
      <w:r w:rsidRPr="00727AD0">
        <w:rPr>
          <w:rFonts w:eastAsia="Times New Roman" w:cs="Times New Roman"/>
          <w:sz w:val="20"/>
          <w:szCs w:val="20"/>
          <w:lang w:val="fr-FR" w:eastAsia="es-AR"/>
        </w:rPr>
        <w:t xml:space="preserve"> [En ligne], 10 | 2013, mis en ligne le 10 avril 2013, Consulté le 18 février 2014. URL : </w:t>
      </w:r>
      <w:hyperlink r:id="rId22" w:history="1">
        <w:r w:rsidRPr="00727AD0">
          <w:rPr>
            <w:rStyle w:val="Hipervnculo"/>
            <w:rFonts w:eastAsia="Times New Roman" w:cs="Times New Roman"/>
            <w:sz w:val="20"/>
            <w:szCs w:val="20"/>
            <w:lang w:val="fr-FR" w:eastAsia="es-AR"/>
          </w:rPr>
          <w:t>http://aad.revues.org/1463</w:t>
        </w:r>
      </w:hyperlink>
      <w:r w:rsidRPr="00727AD0">
        <w:rPr>
          <w:rFonts w:eastAsia="Times New Roman" w:cs="Times New Roman"/>
          <w:sz w:val="20"/>
          <w:szCs w:val="20"/>
          <w:lang w:val="fr-FR" w:eastAsia="es-AR"/>
        </w:rPr>
        <w:t xml:space="preserve">. </w:t>
      </w:r>
      <w:r w:rsidR="003D4973" w:rsidRPr="00727AD0">
        <w:rPr>
          <w:rFonts w:cs="Times New Roman"/>
          <w:sz w:val="20"/>
          <w:szCs w:val="20"/>
          <w:lang w:val="fr-FR"/>
        </w:rPr>
        <w:t>Trad</w:t>
      </w:r>
      <w:r w:rsidRPr="00727AD0">
        <w:rPr>
          <w:rFonts w:cs="Times New Roman"/>
          <w:sz w:val="20"/>
          <w:szCs w:val="20"/>
          <w:lang w:val="fr-FR"/>
        </w:rPr>
        <w:t>.</w:t>
      </w:r>
      <w:r w:rsidR="003D4973" w:rsidRPr="00727AD0">
        <w:rPr>
          <w:rFonts w:cs="Times New Roman"/>
          <w:sz w:val="20"/>
          <w:szCs w:val="20"/>
          <w:lang w:val="fr-FR"/>
        </w:rPr>
        <w:t xml:space="preserve"> María Elena Bitonte</w:t>
      </w:r>
    </w:p>
    <w:p w:rsidR="007D6FDC" w:rsidRPr="00727AD0" w:rsidRDefault="007D6FDC" w:rsidP="00931B5A">
      <w:pPr>
        <w:spacing w:before="240" w:line="240" w:lineRule="auto"/>
        <w:jc w:val="both"/>
        <w:rPr>
          <w:rFonts w:cs="Times New Roman"/>
          <w:bCs/>
          <w:sz w:val="20"/>
          <w:szCs w:val="20"/>
        </w:rPr>
      </w:pPr>
      <w:r w:rsidRPr="00727AD0">
        <w:rPr>
          <w:rFonts w:cs="Times New Roman"/>
          <w:sz w:val="20"/>
          <w:szCs w:val="20"/>
        </w:rPr>
        <w:t xml:space="preserve">LAKOFF, George (1991) </w:t>
      </w:r>
      <w:r w:rsidRPr="00727AD0">
        <w:rPr>
          <w:rFonts w:cs="Times New Roman"/>
          <w:i/>
          <w:sz w:val="20"/>
          <w:szCs w:val="20"/>
        </w:rPr>
        <w:t xml:space="preserve">La metáfora en política. </w:t>
      </w:r>
      <w:r w:rsidRPr="00727AD0">
        <w:rPr>
          <w:rFonts w:cs="Times New Roman"/>
          <w:bCs/>
          <w:i/>
          <w:sz w:val="20"/>
          <w:szCs w:val="20"/>
        </w:rPr>
        <w:t>Carta abierta a Internet</w:t>
      </w:r>
      <w:r w:rsidRPr="00727AD0">
        <w:rPr>
          <w:rFonts w:cs="Times New Roman"/>
          <w:bCs/>
          <w:sz w:val="20"/>
          <w:szCs w:val="20"/>
        </w:rPr>
        <w:t>, en http://serbal.pntic.mec.es/~cmunoz11/guerra.html</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LANDOVSKY, Erik (1993), </w:t>
      </w:r>
      <w:r w:rsidRPr="00727AD0">
        <w:rPr>
          <w:rFonts w:cs="Times New Roman"/>
          <w:i/>
          <w:sz w:val="20"/>
          <w:szCs w:val="20"/>
        </w:rPr>
        <w:t>La sociedad figurada,</w:t>
      </w:r>
      <w:r w:rsidRPr="00727AD0">
        <w:rPr>
          <w:rFonts w:cs="Times New Roman"/>
          <w:sz w:val="20"/>
          <w:szCs w:val="20"/>
        </w:rPr>
        <w:t xml:space="preserve"> México, Fondo de Cultura Económica</w:t>
      </w:r>
    </w:p>
    <w:p w:rsidR="00CE1581" w:rsidRPr="00727AD0" w:rsidRDefault="00CE1581" w:rsidP="00931B5A">
      <w:pPr>
        <w:spacing w:before="240" w:line="240" w:lineRule="auto"/>
        <w:jc w:val="both"/>
        <w:rPr>
          <w:rFonts w:cs="Times New Roman"/>
          <w:sz w:val="20"/>
          <w:szCs w:val="20"/>
          <w:lang w:val="fr-FR"/>
        </w:rPr>
      </w:pPr>
      <w:r w:rsidRPr="00727AD0">
        <w:rPr>
          <w:rFonts w:cs="Times New Roman"/>
          <w:bCs/>
          <w:sz w:val="20"/>
          <w:szCs w:val="20"/>
          <w:lang w:val="fr-FR"/>
        </w:rPr>
        <w:t>LEHTI</w:t>
      </w:r>
      <w:r w:rsidRPr="00727AD0">
        <w:rPr>
          <w:rFonts w:cs="Times New Roman"/>
          <w:sz w:val="20"/>
          <w:szCs w:val="20"/>
          <w:lang w:val="fr-FR"/>
        </w:rPr>
        <w:t xml:space="preserve">, </w:t>
      </w:r>
      <w:r w:rsidRPr="00727AD0">
        <w:rPr>
          <w:rFonts w:cs="Times New Roman"/>
          <w:bCs/>
          <w:sz w:val="20"/>
          <w:szCs w:val="20"/>
          <w:lang w:val="fr-FR"/>
        </w:rPr>
        <w:t>Lotta</w:t>
      </w:r>
      <w:r w:rsidRPr="00727AD0">
        <w:rPr>
          <w:rFonts w:cs="Times New Roman"/>
          <w:sz w:val="20"/>
          <w:szCs w:val="20"/>
          <w:lang w:val="fr-FR"/>
        </w:rPr>
        <w:t xml:space="preserve"> « Le blog de politicien : un espace de subjectivité affichée ? », </w:t>
      </w:r>
      <w:r w:rsidRPr="00727AD0">
        <w:rPr>
          <w:rFonts w:cs="Times New Roman"/>
          <w:i/>
          <w:iCs/>
          <w:sz w:val="20"/>
          <w:szCs w:val="20"/>
          <w:lang w:val="fr-FR"/>
        </w:rPr>
        <w:t>Argumentation et Analyse du Discours</w:t>
      </w:r>
      <w:r w:rsidRPr="00727AD0">
        <w:rPr>
          <w:rFonts w:cs="Times New Roman"/>
          <w:sz w:val="20"/>
          <w:szCs w:val="20"/>
          <w:lang w:val="fr-FR"/>
        </w:rPr>
        <w:t xml:space="preserve"> [En ligne], 9 | 2012, mis en ligne le 15 octobre 2012, Consulté le 18 février 2014. URL : http://aad.revues.org/1391</w:t>
      </w:r>
    </w:p>
    <w:p w:rsidR="007D6FDC" w:rsidRPr="00727AD0" w:rsidRDefault="007D6FDC" w:rsidP="00931B5A">
      <w:pPr>
        <w:spacing w:before="240" w:line="240" w:lineRule="auto"/>
        <w:jc w:val="both"/>
        <w:rPr>
          <w:rFonts w:cs="Times New Roman"/>
          <w:sz w:val="20"/>
          <w:szCs w:val="20"/>
          <w:lang w:val="en-US"/>
        </w:rPr>
      </w:pPr>
      <w:r w:rsidRPr="00727AD0">
        <w:rPr>
          <w:rFonts w:cs="Times New Roman"/>
          <w:sz w:val="20"/>
          <w:szCs w:val="20"/>
          <w:lang w:val="en-US"/>
        </w:rPr>
        <w:t xml:space="preserve">LIVINGSTONE, Sonia (1990) </w:t>
      </w:r>
      <w:r w:rsidRPr="00727AD0">
        <w:rPr>
          <w:rFonts w:cs="Times New Roman"/>
          <w:i/>
          <w:sz w:val="20"/>
          <w:szCs w:val="20"/>
          <w:lang w:val="en-US"/>
        </w:rPr>
        <w:t xml:space="preserve">Making sense of television, </w:t>
      </w:r>
      <w:proofErr w:type="spellStart"/>
      <w:r w:rsidRPr="00727AD0">
        <w:rPr>
          <w:rFonts w:cs="Times New Roman"/>
          <w:sz w:val="20"/>
          <w:szCs w:val="20"/>
          <w:lang w:val="en-US"/>
        </w:rPr>
        <w:t>Londres</w:t>
      </w:r>
      <w:proofErr w:type="spellEnd"/>
      <w:r w:rsidRPr="00727AD0">
        <w:rPr>
          <w:rFonts w:cs="Times New Roman"/>
          <w:sz w:val="20"/>
          <w:szCs w:val="20"/>
          <w:lang w:val="en-US"/>
        </w:rPr>
        <w:t xml:space="preserve">: </w:t>
      </w:r>
      <w:proofErr w:type="spellStart"/>
      <w:r w:rsidRPr="00727AD0">
        <w:rPr>
          <w:rFonts w:cs="Times New Roman"/>
          <w:sz w:val="20"/>
          <w:szCs w:val="20"/>
          <w:lang w:val="en-US"/>
        </w:rPr>
        <w:t>Routledge</w:t>
      </w:r>
      <w:proofErr w:type="spellEnd"/>
    </w:p>
    <w:p w:rsidR="00BC7251" w:rsidRPr="00727AD0" w:rsidRDefault="00BC7251" w:rsidP="00931B5A">
      <w:pPr>
        <w:spacing w:before="240" w:line="240" w:lineRule="auto"/>
        <w:jc w:val="both"/>
        <w:rPr>
          <w:rFonts w:cs="Times New Roman"/>
          <w:sz w:val="20"/>
          <w:szCs w:val="20"/>
          <w:lang w:val="fr-FR"/>
        </w:rPr>
      </w:pPr>
      <w:r w:rsidRPr="00727AD0">
        <w:rPr>
          <w:rFonts w:cs="Times New Roman"/>
          <w:sz w:val="20"/>
          <w:szCs w:val="20"/>
        </w:rPr>
        <w:t xml:space="preserve">MANGONE, Carlos y </w:t>
      </w:r>
      <w:proofErr w:type="spellStart"/>
      <w:r w:rsidRPr="00727AD0">
        <w:rPr>
          <w:rFonts w:cs="Times New Roman"/>
          <w:sz w:val="20"/>
          <w:szCs w:val="20"/>
        </w:rPr>
        <w:t>Warley</w:t>
      </w:r>
      <w:proofErr w:type="spellEnd"/>
      <w:r w:rsidRPr="00727AD0">
        <w:rPr>
          <w:rFonts w:cs="Times New Roman"/>
          <w:sz w:val="20"/>
          <w:szCs w:val="20"/>
        </w:rPr>
        <w:t xml:space="preserve">, Jorge, </w:t>
      </w:r>
      <w:r w:rsidRPr="00727AD0">
        <w:rPr>
          <w:rFonts w:cs="Times New Roman"/>
          <w:i/>
          <w:sz w:val="20"/>
          <w:szCs w:val="20"/>
        </w:rPr>
        <w:t>El discurso político. Del foro a la televisión</w:t>
      </w:r>
      <w:r w:rsidRPr="00727AD0">
        <w:rPr>
          <w:rFonts w:cs="Times New Roman"/>
          <w:sz w:val="20"/>
          <w:szCs w:val="20"/>
        </w:rPr>
        <w:t xml:space="preserve">, </w:t>
      </w:r>
      <w:proofErr w:type="spellStart"/>
      <w:r w:rsidRPr="00727AD0">
        <w:rPr>
          <w:rFonts w:cs="Times New Roman"/>
          <w:sz w:val="20"/>
          <w:szCs w:val="20"/>
        </w:rPr>
        <w:t>Bs.As</w:t>
      </w:r>
      <w:proofErr w:type="spellEnd"/>
      <w:r w:rsidRPr="00727AD0">
        <w:rPr>
          <w:rFonts w:cs="Times New Roman"/>
          <w:sz w:val="20"/>
          <w:szCs w:val="20"/>
        </w:rPr>
        <w:t xml:space="preserve">. </w:t>
      </w:r>
      <w:proofErr w:type="spellStart"/>
      <w:r w:rsidRPr="00727AD0">
        <w:rPr>
          <w:rFonts w:cs="Times New Roman"/>
          <w:sz w:val="20"/>
          <w:szCs w:val="20"/>
        </w:rPr>
        <w:t>Biblos</w:t>
      </w:r>
      <w:proofErr w:type="spellEnd"/>
      <w:r w:rsidRPr="00727AD0">
        <w:rPr>
          <w:rFonts w:cs="Times New Roman"/>
          <w:sz w:val="20"/>
          <w:szCs w:val="20"/>
        </w:rPr>
        <w:t xml:space="preserve"> 1994</w:t>
      </w:r>
    </w:p>
    <w:p w:rsidR="007D6FDC" w:rsidRPr="00727AD0" w:rsidRDefault="007D6FDC" w:rsidP="00931B5A">
      <w:pPr>
        <w:spacing w:before="240" w:line="240" w:lineRule="auto"/>
        <w:ind w:right="567"/>
        <w:jc w:val="both"/>
        <w:rPr>
          <w:rFonts w:cs="Times New Roman"/>
          <w:sz w:val="20"/>
          <w:szCs w:val="20"/>
        </w:rPr>
      </w:pPr>
      <w:r w:rsidRPr="00727AD0">
        <w:rPr>
          <w:rFonts w:cs="Times New Roman"/>
          <w:sz w:val="20"/>
          <w:szCs w:val="20"/>
        </w:rPr>
        <w:t xml:space="preserve">MARAFIOTI, Roberto (2004) </w:t>
      </w:r>
      <w:r w:rsidRPr="00727AD0">
        <w:rPr>
          <w:rFonts w:cs="Times New Roman"/>
          <w:i/>
          <w:iCs/>
          <w:sz w:val="20"/>
          <w:szCs w:val="20"/>
        </w:rPr>
        <w:t xml:space="preserve">Charles S. </w:t>
      </w:r>
      <w:proofErr w:type="spellStart"/>
      <w:r w:rsidRPr="00727AD0">
        <w:rPr>
          <w:rFonts w:cs="Times New Roman"/>
          <w:i/>
          <w:iCs/>
          <w:sz w:val="20"/>
          <w:szCs w:val="20"/>
        </w:rPr>
        <w:t>Peirce</w:t>
      </w:r>
      <w:proofErr w:type="spellEnd"/>
      <w:r w:rsidRPr="00727AD0">
        <w:rPr>
          <w:rFonts w:cs="Times New Roman"/>
          <w:i/>
          <w:iCs/>
          <w:sz w:val="20"/>
          <w:szCs w:val="20"/>
        </w:rPr>
        <w:t>. El Éxtasis de los Signos</w:t>
      </w:r>
      <w:r w:rsidRPr="00727AD0">
        <w:rPr>
          <w:rFonts w:cs="Times New Roman"/>
          <w:sz w:val="20"/>
          <w:szCs w:val="20"/>
        </w:rPr>
        <w:t xml:space="preserve">. Buenos Aires, </w:t>
      </w:r>
      <w:proofErr w:type="spellStart"/>
      <w:r w:rsidRPr="00727AD0">
        <w:rPr>
          <w:rFonts w:cs="Times New Roman"/>
          <w:sz w:val="20"/>
          <w:szCs w:val="20"/>
        </w:rPr>
        <w:t>Biblos</w:t>
      </w:r>
      <w:proofErr w:type="spellEnd"/>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MARAFIOTI, Roberto (2005) </w:t>
      </w:r>
      <w:r w:rsidRPr="00727AD0">
        <w:rPr>
          <w:rFonts w:cs="Times New Roman"/>
          <w:i/>
          <w:sz w:val="20"/>
          <w:szCs w:val="20"/>
        </w:rPr>
        <w:t>Los patrones de la argumentación</w:t>
      </w:r>
      <w:r w:rsidRPr="00727AD0">
        <w:rPr>
          <w:rFonts w:cs="Times New Roman"/>
          <w:sz w:val="20"/>
          <w:szCs w:val="20"/>
        </w:rPr>
        <w:t xml:space="preserve"> Buenos Aires: </w:t>
      </w:r>
      <w:proofErr w:type="spellStart"/>
      <w:r w:rsidRPr="00727AD0">
        <w:rPr>
          <w:rFonts w:cs="Times New Roman"/>
          <w:sz w:val="20"/>
          <w:szCs w:val="20"/>
        </w:rPr>
        <w:t>Biblos</w:t>
      </w:r>
      <w:proofErr w:type="spellEnd"/>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MARAFIOTI (2007), </w:t>
      </w:r>
      <w:r w:rsidRPr="00727AD0">
        <w:rPr>
          <w:rFonts w:cs="Times New Roman"/>
          <w:i/>
          <w:sz w:val="20"/>
          <w:szCs w:val="20"/>
        </w:rPr>
        <w:t xml:space="preserve">Parlamentos, </w:t>
      </w:r>
      <w:r w:rsidRPr="00727AD0">
        <w:rPr>
          <w:rFonts w:cs="Times New Roman"/>
          <w:sz w:val="20"/>
          <w:szCs w:val="20"/>
        </w:rPr>
        <w:t xml:space="preserve">Buenos Aires, </w:t>
      </w:r>
      <w:proofErr w:type="spellStart"/>
      <w:r w:rsidRPr="00727AD0">
        <w:rPr>
          <w:rFonts w:cs="Times New Roman"/>
          <w:sz w:val="20"/>
          <w:szCs w:val="20"/>
        </w:rPr>
        <w:t>Biblos</w:t>
      </w:r>
      <w:proofErr w:type="spellEnd"/>
    </w:p>
    <w:p w:rsidR="007D6FDC" w:rsidRPr="00727AD0" w:rsidRDefault="007D6FDC" w:rsidP="00931B5A">
      <w:pPr>
        <w:spacing w:before="240" w:line="240" w:lineRule="auto"/>
        <w:jc w:val="both"/>
        <w:rPr>
          <w:rFonts w:cs="Times New Roman"/>
          <w:sz w:val="20"/>
          <w:szCs w:val="20"/>
          <w:lang w:val="es-MX"/>
        </w:rPr>
      </w:pPr>
      <w:r w:rsidRPr="00727AD0">
        <w:rPr>
          <w:rFonts w:cs="Times New Roman"/>
          <w:color w:val="000000"/>
          <w:sz w:val="20"/>
          <w:szCs w:val="20"/>
        </w:rPr>
        <w:t xml:space="preserve">MEYER, Michel </w:t>
      </w:r>
      <w:r w:rsidRPr="00727AD0">
        <w:rPr>
          <w:rFonts w:cs="Times New Roman"/>
          <w:sz w:val="20"/>
          <w:szCs w:val="20"/>
          <w:lang w:val="es-ES_tradnl"/>
        </w:rPr>
        <w:t xml:space="preserve"> (1993)</w:t>
      </w:r>
      <w:r w:rsidRPr="00727AD0">
        <w:rPr>
          <w:rFonts w:cs="Times New Roman"/>
          <w:b/>
          <w:sz w:val="20"/>
          <w:szCs w:val="20"/>
          <w:lang w:val="es-ES_tradnl"/>
        </w:rPr>
        <w:t xml:space="preserve"> </w:t>
      </w:r>
      <w:r w:rsidRPr="00727AD0">
        <w:rPr>
          <w:rFonts w:cs="Times New Roman"/>
          <w:sz w:val="20"/>
          <w:szCs w:val="20"/>
          <w:lang w:val="es-ES_tradnl"/>
        </w:rPr>
        <w:t>Cuestiones de retórica. Lenguaje, razón y seducción,</w:t>
      </w:r>
      <w:r w:rsidRPr="00727AD0">
        <w:rPr>
          <w:rFonts w:cs="Times New Roman"/>
          <w:i/>
          <w:sz w:val="20"/>
          <w:szCs w:val="20"/>
          <w:lang w:val="es-ES_tradnl"/>
        </w:rPr>
        <w:t xml:space="preserve"> </w:t>
      </w:r>
      <w:r w:rsidRPr="00727AD0">
        <w:rPr>
          <w:rFonts w:cs="Times New Roman"/>
          <w:sz w:val="20"/>
          <w:szCs w:val="20"/>
          <w:lang w:val="es-ES_tradnl"/>
        </w:rPr>
        <w:t xml:space="preserve">París: Le </w:t>
      </w:r>
      <w:proofErr w:type="spellStart"/>
      <w:r w:rsidRPr="00727AD0">
        <w:rPr>
          <w:rFonts w:cs="Times New Roman"/>
          <w:sz w:val="20"/>
          <w:szCs w:val="20"/>
          <w:lang w:val="es-ES_tradnl"/>
        </w:rPr>
        <w:t>Livre</w:t>
      </w:r>
      <w:proofErr w:type="spellEnd"/>
      <w:r w:rsidRPr="00727AD0">
        <w:rPr>
          <w:rFonts w:cs="Times New Roman"/>
          <w:sz w:val="20"/>
          <w:szCs w:val="20"/>
          <w:lang w:val="es-ES_tradnl"/>
        </w:rPr>
        <w:t xml:space="preserve"> de poche, </w:t>
      </w:r>
      <w:r w:rsidRPr="00727AD0">
        <w:rPr>
          <w:rFonts w:cs="Times New Roman"/>
          <w:sz w:val="20"/>
          <w:szCs w:val="20"/>
          <w:lang w:val="es-MX"/>
        </w:rPr>
        <w:t xml:space="preserve">Trad. R. </w:t>
      </w:r>
      <w:proofErr w:type="spellStart"/>
      <w:r w:rsidRPr="00727AD0">
        <w:rPr>
          <w:rFonts w:cs="Times New Roman"/>
          <w:sz w:val="20"/>
          <w:szCs w:val="20"/>
          <w:lang w:val="es-MX"/>
        </w:rPr>
        <w:t>Marafioti</w:t>
      </w:r>
      <w:proofErr w:type="spellEnd"/>
      <w:r w:rsidRPr="00727AD0">
        <w:rPr>
          <w:rFonts w:cs="Times New Roman"/>
          <w:sz w:val="20"/>
          <w:szCs w:val="20"/>
          <w:lang w:val="es-MX"/>
        </w:rPr>
        <w:t xml:space="preserve">. </w:t>
      </w:r>
    </w:p>
    <w:p w:rsidR="007D6FDC" w:rsidRPr="00727AD0" w:rsidRDefault="00BC7251" w:rsidP="00931B5A">
      <w:pPr>
        <w:spacing w:before="240" w:line="240" w:lineRule="auto"/>
        <w:jc w:val="both"/>
        <w:rPr>
          <w:rFonts w:cs="Times New Roman"/>
          <w:color w:val="000000"/>
          <w:sz w:val="20"/>
          <w:szCs w:val="20"/>
          <w:lang w:val="fr-FR"/>
        </w:rPr>
      </w:pPr>
      <w:r w:rsidRPr="00727AD0">
        <w:rPr>
          <w:rFonts w:cs="Times New Roman"/>
          <w:sz w:val="20"/>
          <w:szCs w:val="20"/>
          <w:lang w:val="es-ES"/>
        </w:rPr>
        <w:t>................</w:t>
      </w:r>
      <w:r w:rsidR="007D6FDC" w:rsidRPr="00727AD0">
        <w:rPr>
          <w:rFonts w:cs="Times New Roman"/>
          <w:color w:val="000000"/>
          <w:sz w:val="20"/>
          <w:szCs w:val="20"/>
          <w:lang w:val="fr-FR"/>
        </w:rPr>
        <w:t xml:space="preserve"> (2004) </w:t>
      </w:r>
      <w:r w:rsidR="007D6FDC" w:rsidRPr="00727AD0">
        <w:rPr>
          <w:rFonts w:cs="Times New Roman"/>
          <w:i/>
          <w:iCs/>
          <w:color w:val="000000"/>
          <w:sz w:val="20"/>
          <w:szCs w:val="20"/>
          <w:lang w:val="fr-FR"/>
        </w:rPr>
        <w:t>La rhétorique</w:t>
      </w:r>
      <w:r w:rsidR="007D6FDC" w:rsidRPr="00727AD0">
        <w:rPr>
          <w:rFonts w:cs="Times New Roman"/>
          <w:color w:val="000000"/>
          <w:sz w:val="20"/>
          <w:szCs w:val="20"/>
          <w:lang w:val="fr-FR"/>
        </w:rPr>
        <w:t xml:space="preserve">, Paris: </w:t>
      </w:r>
      <w:proofErr w:type="spellStart"/>
      <w:r w:rsidR="007D6FDC" w:rsidRPr="00727AD0">
        <w:rPr>
          <w:rFonts w:cs="Times New Roman"/>
          <w:bCs/>
          <w:color w:val="000000"/>
          <w:sz w:val="20"/>
          <w:szCs w:val="20"/>
          <w:lang w:val="fr-FR"/>
        </w:rPr>
        <w:t>Puf</w:t>
      </w:r>
      <w:proofErr w:type="spellEnd"/>
      <w:r w:rsidR="007D6FDC" w:rsidRPr="00727AD0">
        <w:rPr>
          <w:rFonts w:cs="Times New Roman"/>
          <w:color w:val="000000"/>
          <w:sz w:val="20"/>
          <w:szCs w:val="20"/>
          <w:lang w:val="fr-FR"/>
        </w:rPr>
        <w:t>, Que sais-je? (</w:t>
      </w:r>
      <w:proofErr w:type="spellStart"/>
      <w:r w:rsidR="007D6FDC" w:rsidRPr="00727AD0">
        <w:rPr>
          <w:rFonts w:cs="Times New Roman"/>
          <w:color w:val="000000"/>
          <w:sz w:val="20"/>
          <w:szCs w:val="20"/>
          <w:lang w:val="fr-FR"/>
        </w:rPr>
        <w:t>Selección</w:t>
      </w:r>
      <w:proofErr w:type="spellEnd"/>
      <w:r w:rsidR="007D6FDC" w:rsidRPr="00727AD0">
        <w:rPr>
          <w:rFonts w:cs="Times New Roman"/>
          <w:color w:val="000000"/>
          <w:sz w:val="20"/>
          <w:szCs w:val="20"/>
          <w:lang w:val="fr-FR"/>
        </w:rPr>
        <w:t>)</w:t>
      </w:r>
    </w:p>
    <w:p w:rsidR="007D6FDC" w:rsidRPr="00727AD0" w:rsidRDefault="00BC7251" w:rsidP="00931B5A">
      <w:pPr>
        <w:spacing w:before="240" w:line="240" w:lineRule="auto"/>
        <w:jc w:val="both"/>
        <w:rPr>
          <w:rFonts w:cs="Times New Roman"/>
          <w:sz w:val="20"/>
          <w:szCs w:val="20"/>
        </w:rPr>
      </w:pPr>
      <w:r w:rsidRPr="000A6E98">
        <w:rPr>
          <w:rFonts w:cs="Times New Roman"/>
          <w:sz w:val="20"/>
          <w:szCs w:val="20"/>
          <w:lang w:val="fr-FR"/>
        </w:rPr>
        <w:t>................</w:t>
      </w:r>
      <w:r w:rsidR="007D6FDC" w:rsidRPr="00727AD0">
        <w:rPr>
          <w:rFonts w:cs="Times New Roman"/>
          <w:bCs/>
          <w:sz w:val="20"/>
          <w:szCs w:val="20"/>
          <w:lang w:val="fr-FR"/>
        </w:rPr>
        <w:t xml:space="preserve"> (2009) «</w:t>
      </w:r>
      <w:r w:rsidR="007D6FDC" w:rsidRPr="00727AD0">
        <w:rPr>
          <w:rFonts w:cs="Times New Roman"/>
          <w:b/>
          <w:bCs/>
          <w:sz w:val="20"/>
          <w:szCs w:val="20"/>
          <w:lang w:val="fr-FR"/>
        </w:rPr>
        <w:t> </w:t>
      </w:r>
      <w:hyperlink r:id="rId23" w:history="1">
        <w:r w:rsidR="007D6FDC" w:rsidRPr="00727AD0">
          <w:rPr>
            <w:rStyle w:val="Hipervnculo"/>
            <w:rFonts w:cs="Times New Roman"/>
            <w:color w:val="auto"/>
            <w:sz w:val="20"/>
            <w:szCs w:val="20"/>
            <w:u w:val="none"/>
            <w:lang w:val="fr-FR"/>
          </w:rPr>
          <w:t>Comment repenser le rapport de la rhétorique et de l’argumentation ?</w:t>
        </w:r>
      </w:hyperlink>
      <w:r w:rsidR="007D6FDC" w:rsidRPr="00727AD0">
        <w:rPr>
          <w:rFonts w:cs="Times New Roman"/>
          <w:sz w:val="20"/>
          <w:szCs w:val="20"/>
          <w:lang w:val="fr-FR"/>
        </w:rPr>
        <w:t xml:space="preserve"> », en </w:t>
      </w:r>
      <w:r w:rsidR="007D6FDC" w:rsidRPr="00727AD0">
        <w:rPr>
          <w:rFonts w:cs="Times New Roman"/>
          <w:i/>
          <w:sz w:val="20"/>
          <w:szCs w:val="20"/>
          <w:lang w:val="fr-FR"/>
        </w:rPr>
        <w:t xml:space="preserve">Argumentation et </w:t>
      </w:r>
      <w:hyperlink r:id="rId24" w:history="1">
        <w:r w:rsidR="007D6FDC" w:rsidRPr="00727AD0">
          <w:rPr>
            <w:rStyle w:val="Hipervnculo"/>
            <w:rFonts w:cs="Times New Roman"/>
            <w:i/>
            <w:color w:val="auto"/>
            <w:sz w:val="20"/>
            <w:szCs w:val="20"/>
            <w:u w:val="none"/>
            <w:lang w:val="fr-FR"/>
          </w:rPr>
          <w:t>Analyse du Discours</w:t>
        </w:r>
      </w:hyperlink>
      <w:r w:rsidR="007D6FDC" w:rsidRPr="00727AD0">
        <w:rPr>
          <w:rFonts w:cs="Times New Roman"/>
          <w:i/>
          <w:sz w:val="20"/>
          <w:szCs w:val="20"/>
          <w:lang w:val="fr-FR"/>
        </w:rPr>
        <w:t xml:space="preserve"> </w:t>
      </w:r>
      <w:hyperlink r:id="rId25" w:history="1">
        <w:r w:rsidR="007D6FDC" w:rsidRPr="00727AD0">
          <w:rPr>
            <w:rStyle w:val="Hipervnculo"/>
            <w:rFonts w:cs="Times New Roman"/>
            <w:color w:val="auto"/>
            <w:sz w:val="20"/>
            <w:szCs w:val="20"/>
            <w:u w:val="none"/>
            <w:lang w:val="fr-FR"/>
          </w:rPr>
          <w:t>n° 2 /2009</w:t>
        </w:r>
        <w:r w:rsidR="007D6FDC" w:rsidRPr="00727AD0">
          <w:rPr>
            <w:rStyle w:val="Hipervnculo"/>
            <w:rFonts w:cs="Times New Roman"/>
            <w:color w:val="auto"/>
            <w:sz w:val="20"/>
            <w:szCs w:val="20"/>
            <w:u w:val="none"/>
            <w:lang w:val="fr-FR"/>
          </w:rPr>
          <w:br/>
        </w:r>
        <w:r w:rsidR="007D6FDC" w:rsidRPr="00727AD0">
          <w:rPr>
            <w:rStyle w:val="Hipervnculo"/>
            <w:rFonts w:cs="Times New Roman"/>
            <w:i/>
            <w:color w:val="auto"/>
            <w:sz w:val="20"/>
            <w:szCs w:val="20"/>
            <w:u w:val="none"/>
            <w:lang w:val="fr-FR"/>
          </w:rPr>
          <w:t>Rhétorique et argumentation</w:t>
        </w:r>
      </w:hyperlink>
      <w:r w:rsidR="007D6FDC" w:rsidRPr="00727AD0">
        <w:rPr>
          <w:rFonts w:cs="Times New Roman"/>
          <w:sz w:val="20"/>
          <w:szCs w:val="20"/>
          <w:lang w:val="fr-FR"/>
        </w:rPr>
        <w:t xml:space="preserve">. </w:t>
      </w:r>
      <w:r w:rsidR="007D6FDC" w:rsidRPr="00727AD0">
        <w:rPr>
          <w:rFonts w:cs="Times New Roman"/>
          <w:sz w:val="20"/>
          <w:szCs w:val="20"/>
        </w:rPr>
        <w:t xml:space="preserve">Dir. </w:t>
      </w:r>
      <w:proofErr w:type="gramStart"/>
      <w:r w:rsidR="007D6FDC" w:rsidRPr="00727AD0">
        <w:rPr>
          <w:rFonts w:cs="Times New Roman"/>
          <w:sz w:val="20"/>
          <w:szCs w:val="20"/>
        </w:rPr>
        <w:t>de</w:t>
      </w:r>
      <w:proofErr w:type="gramEnd"/>
      <w:r w:rsidR="007D6FDC" w:rsidRPr="00727AD0">
        <w:rPr>
          <w:rFonts w:cs="Times New Roman"/>
          <w:sz w:val="20"/>
          <w:szCs w:val="20"/>
        </w:rPr>
        <w:t xml:space="preserve"> </w:t>
      </w:r>
      <w:r w:rsidR="007D6FDC" w:rsidRPr="00727AD0">
        <w:rPr>
          <w:rFonts w:cs="Times New Roman"/>
          <w:bCs/>
          <w:sz w:val="20"/>
          <w:szCs w:val="20"/>
        </w:rPr>
        <w:t xml:space="preserve">Ruth </w:t>
      </w:r>
      <w:proofErr w:type="spellStart"/>
      <w:r w:rsidR="007D6FDC" w:rsidRPr="00727AD0">
        <w:rPr>
          <w:rFonts w:cs="Times New Roman"/>
          <w:bCs/>
          <w:sz w:val="20"/>
          <w:szCs w:val="20"/>
        </w:rPr>
        <w:t>Amossy</w:t>
      </w:r>
      <w:proofErr w:type="spellEnd"/>
      <w:r w:rsidR="007D6FDC" w:rsidRPr="00727AD0">
        <w:rPr>
          <w:rFonts w:cs="Times New Roman"/>
          <w:bCs/>
          <w:sz w:val="20"/>
          <w:szCs w:val="20"/>
        </w:rPr>
        <w:t xml:space="preserve"> y </w:t>
      </w:r>
      <w:proofErr w:type="spellStart"/>
      <w:r w:rsidR="007D6FDC" w:rsidRPr="00727AD0">
        <w:rPr>
          <w:rFonts w:cs="Times New Roman"/>
          <w:bCs/>
          <w:sz w:val="20"/>
          <w:szCs w:val="20"/>
        </w:rPr>
        <w:t>Roselyne</w:t>
      </w:r>
      <w:proofErr w:type="spellEnd"/>
      <w:r w:rsidR="007D6FDC" w:rsidRPr="00727AD0">
        <w:rPr>
          <w:rFonts w:cs="Times New Roman"/>
          <w:bCs/>
          <w:sz w:val="20"/>
          <w:szCs w:val="20"/>
        </w:rPr>
        <w:t xml:space="preserve"> </w:t>
      </w:r>
      <w:proofErr w:type="spellStart"/>
      <w:r w:rsidR="007D6FDC" w:rsidRPr="00727AD0">
        <w:rPr>
          <w:rFonts w:cs="Times New Roman"/>
          <w:bCs/>
          <w:sz w:val="20"/>
          <w:szCs w:val="20"/>
        </w:rPr>
        <w:t>Koren</w:t>
      </w:r>
      <w:proofErr w:type="spellEnd"/>
      <w:r w:rsidR="007D6FDC" w:rsidRPr="00727AD0">
        <w:rPr>
          <w:rFonts w:cs="Times New Roman"/>
          <w:sz w:val="20"/>
          <w:szCs w:val="20"/>
        </w:rPr>
        <w:t xml:space="preserve"> en http://aad.revues.org/</w:t>
      </w:r>
    </w:p>
    <w:p w:rsidR="007D6FDC" w:rsidRPr="00727AD0" w:rsidRDefault="007D6FDC" w:rsidP="00931B5A">
      <w:pPr>
        <w:widowControl w:val="0"/>
        <w:autoSpaceDE w:val="0"/>
        <w:autoSpaceDN w:val="0"/>
        <w:adjustRightInd w:val="0"/>
        <w:spacing w:before="240" w:line="240" w:lineRule="auto"/>
        <w:jc w:val="both"/>
        <w:rPr>
          <w:rFonts w:cs="Times New Roman"/>
          <w:sz w:val="20"/>
          <w:szCs w:val="20"/>
        </w:rPr>
      </w:pPr>
      <w:r w:rsidRPr="00727AD0">
        <w:rPr>
          <w:rFonts w:cs="Times New Roman"/>
          <w:sz w:val="20"/>
          <w:szCs w:val="20"/>
        </w:rPr>
        <w:t xml:space="preserve">MOUFFE, Chantal (2007) </w:t>
      </w:r>
      <w:r w:rsidRPr="00727AD0">
        <w:rPr>
          <w:rFonts w:cs="Times New Roman"/>
          <w:i/>
          <w:sz w:val="20"/>
          <w:szCs w:val="20"/>
        </w:rPr>
        <w:t>En torno a lo político</w:t>
      </w:r>
      <w:r w:rsidRPr="00727AD0">
        <w:rPr>
          <w:rFonts w:cs="Times New Roman"/>
          <w:sz w:val="20"/>
          <w:szCs w:val="20"/>
        </w:rPr>
        <w:t>, Buenos Aires, FCE</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NUN, José, “</w:t>
      </w:r>
      <w:r w:rsidRPr="00727AD0">
        <w:rPr>
          <w:rFonts w:cs="Times New Roman"/>
          <w:i/>
          <w:iCs/>
          <w:sz w:val="20"/>
          <w:szCs w:val="20"/>
        </w:rPr>
        <w:t xml:space="preserve">Democracia. ¿Gobierno del pueblo o gobierno de los políticos?” </w:t>
      </w:r>
      <w:r w:rsidRPr="00727AD0">
        <w:rPr>
          <w:rFonts w:cs="Times New Roman"/>
          <w:sz w:val="20"/>
          <w:szCs w:val="20"/>
        </w:rPr>
        <w:t>Buenos Aires, FCE, 2000. Tomado del Cuaderno de apoyo al último año del nivel medio/polimodal para la articulación con el nivel superior, Ministerio de Educación, Ciencia y Tecnología y Universidades nacionales (2004)</w:t>
      </w:r>
    </w:p>
    <w:p w:rsidR="007D6FDC" w:rsidRPr="00727AD0" w:rsidRDefault="007D6FDC" w:rsidP="00931B5A">
      <w:pPr>
        <w:spacing w:before="240" w:line="240" w:lineRule="auto"/>
        <w:ind w:right="567"/>
        <w:jc w:val="both"/>
        <w:rPr>
          <w:rFonts w:cs="Times New Roman"/>
          <w:sz w:val="20"/>
          <w:szCs w:val="20"/>
        </w:rPr>
      </w:pPr>
      <w:r w:rsidRPr="00727AD0">
        <w:rPr>
          <w:rFonts w:cs="Times New Roman"/>
          <w:sz w:val="20"/>
          <w:szCs w:val="20"/>
        </w:rPr>
        <w:t>PEIRCE, Charles Sanders,</w:t>
      </w:r>
      <w:r w:rsidRPr="00727AD0">
        <w:rPr>
          <w:rFonts w:cs="Times New Roman"/>
          <w:i/>
          <w:sz w:val="20"/>
          <w:szCs w:val="20"/>
        </w:rPr>
        <w:t xml:space="preserve"> </w:t>
      </w:r>
      <w:r w:rsidRPr="00727AD0">
        <w:rPr>
          <w:rFonts w:cs="Times New Roman"/>
          <w:sz w:val="20"/>
          <w:szCs w:val="20"/>
        </w:rPr>
        <w:t xml:space="preserve">(1987) Obra lógico-semiótica, Madrid, </w:t>
      </w:r>
      <w:proofErr w:type="spellStart"/>
      <w:r w:rsidRPr="00727AD0">
        <w:rPr>
          <w:rFonts w:cs="Times New Roman"/>
          <w:sz w:val="20"/>
          <w:szCs w:val="20"/>
        </w:rPr>
        <w:t>Taurus</w:t>
      </w:r>
      <w:proofErr w:type="spellEnd"/>
      <w:r w:rsidRPr="00727AD0">
        <w:rPr>
          <w:rFonts w:cs="Times New Roman"/>
          <w:sz w:val="20"/>
          <w:szCs w:val="20"/>
        </w:rPr>
        <w:t xml:space="preserve">  </w:t>
      </w:r>
    </w:p>
    <w:p w:rsidR="007D6FDC" w:rsidRPr="00727AD0" w:rsidRDefault="00EA139C" w:rsidP="00931B5A">
      <w:pPr>
        <w:spacing w:before="240" w:line="240" w:lineRule="auto"/>
        <w:jc w:val="both"/>
        <w:rPr>
          <w:rFonts w:cs="Times New Roman"/>
          <w:sz w:val="20"/>
          <w:szCs w:val="20"/>
        </w:rPr>
      </w:pPr>
      <w:r w:rsidRPr="00727AD0">
        <w:rPr>
          <w:rFonts w:cs="Times New Roman"/>
          <w:sz w:val="20"/>
          <w:szCs w:val="20"/>
          <w:lang w:val="es-ES"/>
        </w:rPr>
        <w:t>................</w:t>
      </w:r>
      <w:r w:rsidR="007D6FDC" w:rsidRPr="00727AD0">
        <w:rPr>
          <w:rFonts w:cs="Times New Roman"/>
          <w:sz w:val="20"/>
          <w:szCs w:val="20"/>
        </w:rPr>
        <w:t xml:space="preserve"> (1867) </w:t>
      </w:r>
      <w:r w:rsidR="007D6FDC" w:rsidRPr="00727AD0">
        <w:rPr>
          <w:rFonts w:cs="Times New Roman"/>
          <w:i/>
          <w:sz w:val="20"/>
          <w:szCs w:val="20"/>
        </w:rPr>
        <w:t>Sobre la clasificación natural de los argumentos</w:t>
      </w:r>
      <w:r w:rsidR="007D6FDC" w:rsidRPr="00727AD0">
        <w:rPr>
          <w:rFonts w:cs="Times New Roman"/>
          <w:sz w:val="20"/>
          <w:szCs w:val="20"/>
        </w:rPr>
        <w:t xml:space="preserve">, </w:t>
      </w:r>
      <w:proofErr w:type="spellStart"/>
      <w:r w:rsidR="007D6FDC" w:rsidRPr="00727AD0">
        <w:rPr>
          <w:rFonts w:cs="Times New Roman"/>
          <w:sz w:val="20"/>
          <w:szCs w:val="20"/>
        </w:rPr>
        <w:t>Tr.</w:t>
      </w:r>
      <w:proofErr w:type="spellEnd"/>
      <w:r w:rsidR="007D6FDC" w:rsidRPr="00727AD0">
        <w:rPr>
          <w:rFonts w:cs="Times New Roman"/>
          <w:sz w:val="20"/>
          <w:szCs w:val="20"/>
        </w:rPr>
        <w:t xml:space="preserve"> Pilar Castrillo (1988), en </w:t>
      </w:r>
      <w:hyperlink r:id="rId26" w:history="1">
        <w:r w:rsidR="007D6FDC" w:rsidRPr="00727AD0">
          <w:rPr>
            <w:rStyle w:val="Hipervnculo"/>
            <w:rFonts w:cs="Times New Roman"/>
            <w:sz w:val="20"/>
            <w:szCs w:val="20"/>
          </w:rPr>
          <w:t>http://www.unav.es/gep/Peirce-esp.htm</w:t>
        </w:r>
      </w:hyperlink>
      <w:r w:rsidR="007D6FDC" w:rsidRPr="00727AD0">
        <w:rPr>
          <w:rFonts w:cs="Times New Roman"/>
          <w:sz w:val="20"/>
          <w:szCs w:val="20"/>
        </w:rPr>
        <w:t xml:space="preserve">, </w:t>
      </w:r>
      <w:proofErr w:type="spellStart"/>
      <w:r w:rsidR="007D6FDC" w:rsidRPr="00727AD0">
        <w:rPr>
          <w:rFonts w:cs="Times New Roman"/>
          <w:sz w:val="20"/>
          <w:szCs w:val="20"/>
        </w:rPr>
        <w:t>U</w:t>
      </w:r>
      <w:r w:rsidR="007222D0" w:rsidRPr="00727AD0">
        <w:rPr>
          <w:rFonts w:cs="Times New Roman"/>
          <w:sz w:val="20"/>
          <w:szCs w:val="20"/>
        </w:rPr>
        <w:t>nicersidad</w:t>
      </w:r>
      <w:proofErr w:type="spellEnd"/>
      <w:r w:rsidR="007222D0" w:rsidRPr="00727AD0">
        <w:rPr>
          <w:rFonts w:cs="Times New Roman"/>
          <w:sz w:val="20"/>
          <w:szCs w:val="20"/>
        </w:rPr>
        <w:t xml:space="preserve"> de </w:t>
      </w:r>
      <w:r w:rsidR="007D6FDC" w:rsidRPr="00727AD0">
        <w:rPr>
          <w:rFonts w:cs="Times New Roman"/>
          <w:sz w:val="20"/>
          <w:szCs w:val="20"/>
        </w:rPr>
        <w:t>N</w:t>
      </w:r>
      <w:r w:rsidR="007222D0" w:rsidRPr="00727AD0">
        <w:rPr>
          <w:rFonts w:cs="Times New Roman"/>
          <w:sz w:val="20"/>
          <w:szCs w:val="20"/>
        </w:rPr>
        <w:t>avarra</w:t>
      </w:r>
    </w:p>
    <w:p w:rsidR="007D6FDC" w:rsidRPr="000A6E98" w:rsidRDefault="007D6FDC" w:rsidP="00931B5A">
      <w:pPr>
        <w:spacing w:before="240" w:line="240" w:lineRule="auto"/>
        <w:jc w:val="both"/>
        <w:rPr>
          <w:rFonts w:cs="Times New Roman"/>
          <w:sz w:val="20"/>
          <w:szCs w:val="20"/>
          <w:lang w:val="en-US"/>
        </w:rPr>
      </w:pPr>
      <w:r w:rsidRPr="00727AD0">
        <w:rPr>
          <w:rFonts w:cs="Times New Roman"/>
          <w:sz w:val="20"/>
          <w:szCs w:val="20"/>
        </w:rPr>
        <w:t xml:space="preserve">PEIRCE, Charles (1877) </w:t>
      </w:r>
      <w:r w:rsidRPr="00727AD0">
        <w:rPr>
          <w:rFonts w:cs="Times New Roman"/>
          <w:i/>
          <w:sz w:val="20"/>
          <w:szCs w:val="20"/>
        </w:rPr>
        <w:t>"La fijación de la creencia"</w:t>
      </w:r>
      <w:r w:rsidRPr="00727AD0">
        <w:rPr>
          <w:rFonts w:cs="Times New Roman"/>
          <w:sz w:val="20"/>
          <w:szCs w:val="20"/>
        </w:rPr>
        <w:t xml:space="preserve">, en: </w:t>
      </w:r>
      <w:r w:rsidRPr="00727AD0">
        <w:rPr>
          <w:rFonts w:cs="Times New Roman"/>
          <w:i/>
          <w:iCs/>
          <w:sz w:val="20"/>
          <w:szCs w:val="20"/>
        </w:rPr>
        <w:t xml:space="preserve">Charles S. </w:t>
      </w:r>
      <w:proofErr w:type="spellStart"/>
      <w:r w:rsidRPr="00727AD0">
        <w:rPr>
          <w:rFonts w:cs="Times New Roman"/>
          <w:i/>
          <w:iCs/>
          <w:sz w:val="20"/>
          <w:szCs w:val="20"/>
        </w:rPr>
        <w:t>Peirce</w:t>
      </w:r>
      <w:proofErr w:type="spellEnd"/>
      <w:r w:rsidRPr="00727AD0">
        <w:rPr>
          <w:rFonts w:cs="Times New Roman"/>
          <w:i/>
          <w:iCs/>
          <w:sz w:val="20"/>
          <w:szCs w:val="20"/>
        </w:rPr>
        <w:t xml:space="preserve">. El hombre, un signo (El pragmatismo de </w:t>
      </w:r>
      <w:proofErr w:type="spellStart"/>
      <w:r w:rsidRPr="00727AD0">
        <w:rPr>
          <w:rFonts w:cs="Times New Roman"/>
          <w:i/>
          <w:iCs/>
          <w:sz w:val="20"/>
          <w:szCs w:val="20"/>
        </w:rPr>
        <w:t>Peirce</w:t>
      </w:r>
      <w:proofErr w:type="spellEnd"/>
      <w:r w:rsidRPr="00727AD0">
        <w:rPr>
          <w:rFonts w:cs="Times New Roman"/>
          <w:i/>
          <w:iCs/>
          <w:sz w:val="20"/>
          <w:szCs w:val="20"/>
        </w:rPr>
        <w:t>)</w:t>
      </w:r>
      <w:r w:rsidRPr="00727AD0">
        <w:rPr>
          <w:rFonts w:cs="Times New Roman"/>
          <w:sz w:val="20"/>
          <w:szCs w:val="20"/>
        </w:rPr>
        <w:t xml:space="preserve">, J. </w:t>
      </w:r>
      <w:proofErr w:type="spellStart"/>
      <w:r w:rsidRPr="00727AD0">
        <w:rPr>
          <w:rFonts w:cs="Times New Roman"/>
          <w:sz w:val="20"/>
          <w:szCs w:val="20"/>
        </w:rPr>
        <w:t>Vericat</w:t>
      </w:r>
      <w:proofErr w:type="spellEnd"/>
      <w:r w:rsidRPr="00727AD0">
        <w:rPr>
          <w:rFonts w:cs="Times New Roman"/>
          <w:sz w:val="20"/>
          <w:szCs w:val="20"/>
        </w:rPr>
        <w:t xml:space="preserve"> (</w:t>
      </w:r>
      <w:proofErr w:type="spellStart"/>
      <w:r w:rsidRPr="00727AD0">
        <w:rPr>
          <w:rFonts w:cs="Times New Roman"/>
          <w:sz w:val="20"/>
          <w:szCs w:val="20"/>
        </w:rPr>
        <w:t>tr</w:t>
      </w:r>
      <w:proofErr w:type="spellEnd"/>
      <w:r w:rsidRPr="00727AD0">
        <w:rPr>
          <w:rFonts w:cs="Times New Roman"/>
          <w:sz w:val="20"/>
          <w:szCs w:val="20"/>
        </w:rPr>
        <w:t xml:space="preserve">., intr. y notas), Crítica, Barcelona, 1988, pp. 175-99. </w:t>
      </w:r>
      <w:r w:rsidRPr="000A6E98">
        <w:rPr>
          <w:rFonts w:cs="Times New Roman"/>
          <w:sz w:val="20"/>
          <w:szCs w:val="20"/>
          <w:lang w:val="en-US"/>
        </w:rPr>
        <w:t xml:space="preserve">"The Fixation of Belief" </w:t>
      </w:r>
      <w:proofErr w:type="spellStart"/>
      <w:r w:rsidRPr="000A6E98">
        <w:rPr>
          <w:rFonts w:cs="Times New Roman"/>
          <w:sz w:val="20"/>
          <w:szCs w:val="20"/>
          <w:lang w:val="en-US"/>
        </w:rPr>
        <w:t>está</w:t>
      </w:r>
      <w:proofErr w:type="spellEnd"/>
      <w:r w:rsidRPr="000A6E98">
        <w:rPr>
          <w:rFonts w:cs="Times New Roman"/>
          <w:sz w:val="20"/>
          <w:szCs w:val="20"/>
          <w:lang w:val="en-US"/>
        </w:rPr>
        <w:t xml:space="preserve"> </w:t>
      </w:r>
      <w:proofErr w:type="spellStart"/>
      <w:r w:rsidRPr="000A6E98">
        <w:rPr>
          <w:rFonts w:cs="Times New Roman"/>
          <w:sz w:val="20"/>
          <w:szCs w:val="20"/>
          <w:lang w:val="en-US"/>
        </w:rPr>
        <w:t>publicada</w:t>
      </w:r>
      <w:proofErr w:type="spellEnd"/>
      <w:r w:rsidRPr="000A6E98">
        <w:rPr>
          <w:rFonts w:cs="Times New Roman"/>
          <w:sz w:val="20"/>
          <w:szCs w:val="20"/>
          <w:lang w:val="en-US"/>
        </w:rPr>
        <w:t xml:space="preserve"> en </w:t>
      </w:r>
      <w:r w:rsidRPr="000A6E98">
        <w:rPr>
          <w:rFonts w:cs="Times New Roman"/>
          <w:i/>
          <w:iCs/>
          <w:sz w:val="20"/>
          <w:szCs w:val="20"/>
          <w:lang w:val="en-US"/>
        </w:rPr>
        <w:t>W</w:t>
      </w:r>
      <w:r w:rsidRPr="000A6E98">
        <w:rPr>
          <w:rFonts w:cs="Times New Roman"/>
          <w:sz w:val="20"/>
          <w:szCs w:val="20"/>
          <w:lang w:val="en-US"/>
        </w:rPr>
        <w:t>3, pp. 242-257</w:t>
      </w:r>
    </w:p>
    <w:p w:rsidR="00A406CA" w:rsidRPr="000A6E98" w:rsidRDefault="00A406CA" w:rsidP="00931B5A">
      <w:pPr>
        <w:spacing w:before="240" w:line="240" w:lineRule="auto"/>
        <w:jc w:val="both"/>
        <w:rPr>
          <w:rFonts w:cs="Times New Roman"/>
          <w:sz w:val="20"/>
          <w:szCs w:val="20"/>
          <w:lang w:val="en-US"/>
        </w:rPr>
      </w:pPr>
      <w:r w:rsidRPr="000A6E98">
        <w:rPr>
          <w:rFonts w:cs="Times New Roman"/>
          <w:bCs/>
          <w:sz w:val="20"/>
          <w:szCs w:val="20"/>
          <w:lang w:val="en-US"/>
        </w:rPr>
        <w:t>PERAYA Daniel (</w:t>
      </w:r>
      <w:r w:rsidRPr="000A6E98">
        <w:rPr>
          <w:rFonts w:cs="Times New Roman"/>
          <w:i/>
          <w:iCs/>
          <w:sz w:val="20"/>
          <w:szCs w:val="20"/>
          <w:lang w:val="en-US"/>
        </w:rPr>
        <w:t>1999), “</w:t>
      </w:r>
      <w:proofErr w:type="spellStart"/>
      <w:r w:rsidRPr="000A6E98">
        <w:rPr>
          <w:rFonts w:cs="Times New Roman"/>
          <w:bCs/>
          <w:sz w:val="20"/>
          <w:szCs w:val="20"/>
          <w:lang w:val="en-US"/>
        </w:rPr>
        <w:t>Médiation</w:t>
      </w:r>
      <w:proofErr w:type="spellEnd"/>
      <w:r w:rsidRPr="000A6E98">
        <w:rPr>
          <w:rFonts w:cs="Times New Roman"/>
          <w:bCs/>
          <w:sz w:val="20"/>
          <w:szCs w:val="20"/>
          <w:lang w:val="en-US"/>
        </w:rPr>
        <w:t xml:space="preserve"> </w:t>
      </w:r>
      <w:proofErr w:type="gramStart"/>
      <w:r w:rsidRPr="000A6E98">
        <w:rPr>
          <w:rFonts w:cs="Times New Roman"/>
          <w:bCs/>
          <w:sz w:val="20"/>
          <w:szCs w:val="20"/>
          <w:lang w:val="en-US"/>
        </w:rPr>
        <w:t>et</w:t>
      </w:r>
      <w:proofErr w:type="gramEnd"/>
      <w:r w:rsidRPr="000A6E98">
        <w:rPr>
          <w:rFonts w:cs="Times New Roman"/>
          <w:bCs/>
          <w:sz w:val="20"/>
          <w:szCs w:val="20"/>
          <w:lang w:val="en-US"/>
        </w:rPr>
        <w:t xml:space="preserve"> </w:t>
      </w:r>
      <w:proofErr w:type="spellStart"/>
      <w:r w:rsidRPr="000A6E98">
        <w:rPr>
          <w:rFonts w:cs="Times New Roman"/>
          <w:bCs/>
          <w:sz w:val="20"/>
          <w:szCs w:val="20"/>
          <w:lang w:val="en-US"/>
        </w:rPr>
        <w:t>médiatisation</w:t>
      </w:r>
      <w:proofErr w:type="spellEnd"/>
      <w:r w:rsidRPr="000A6E98">
        <w:rPr>
          <w:rFonts w:cs="Times New Roman"/>
          <w:bCs/>
          <w:sz w:val="20"/>
          <w:szCs w:val="20"/>
          <w:lang w:val="en-US"/>
        </w:rPr>
        <w:t xml:space="preserve">: Le campus virtual”, </w:t>
      </w:r>
      <w:r w:rsidRPr="000A6E98">
        <w:rPr>
          <w:rFonts w:cs="Times New Roman"/>
          <w:iCs/>
          <w:sz w:val="20"/>
          <w:szCs w:val="20"/>
          <w:lang w:val="en-US"/>
        </w:rPr>
        <w:t>HERMÈS 25, 1999</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PLANTIN, Christian (1990)  “La argumentación en situación, en el discurso, en la lengua”, </w:t>
      </w:r>
      <w:r w:rsidRPr="00727AD0">
        <w:rPr>
          <w:rFonts w:cs="Times New Roman"/>
          <w:i/>
          <w:sz w:val="20"/>
          <w:szCs w:val="20"/>
        </w:rPr>
        <w:t>en Ensayos sobre la argumentación</w:t>
      </w:r>
      <w:r w:rsidRPr="00727AD0">
        <w:rPr>
          <w:rFonts w:cs="Times New Roman"/>
          <w:sz w:val="20"/>
          <w:szCs w:val="20"/>
        </w:rPr>
        <w:t xml:space="preserve">, Paris, </w:t>
      </w:r>
      <w:proofErr w:type="spellStart"/>
      <w:r w:rsidRPr="00727AD0">
        <w:rPr>
          <w:rFonts w:cs="Times New Roman"/>
          <w:sz w:val="20"/>
          <w:szCs w:val="20"/>
        </w:rPr>
        <w:t>Kimé</w:t>
      </w:r>
      <w:proofErr w:type="spellEnd"/>
    </w:p>
    <w:p w:rsidR="007D6FDC" w:rsidRPr="00727AD0" w:rsidRDefault="00EA139C" w:rsidP="00931B5A">
      <w:pPr>
        <w:spacing w:before="240" w:line="240" w:lineRule="auto"/>
        <w:jc w:val="both"/>
        <w:rPr>
          <w:rFonts w:cs="Times New Roman"/>
          <w:sz w:val="20"/>
          <w:szCs w:val="20"/>
        </w:rPr>
      </w:pPr>
      <w:r w:rsidRPr="00727AD0">
        <w:rPr>
          <w:rFonts w:cs="Times New Roman"/>
          <w:sz w:val="20"/>
          <w:szCs w:val="20"/>
          <w:lang w:val="es-ES"/>
        </w:rPr>
        <w:t>................</w:t>
      </w:r>
      <w:r w:rsidRPr="00727AD0">
        <w:rPr>
          <w:rFonts w:cs="Times New Roman"/>
          <w:sz w:val="20"/>
          <w:szCs w:val="20"/>
        </w:rPr>
        <w:t xml:space="preserve"> </w:t>
      </w:r>
      <w:r w:rsidR="007D6FDC" w:rsidRPr="00727AD0">
        <w:rPr>
          <w:rFonts w:cs="Times New Roman"/>
          <w:sz w:val="20"/>
          <w:szCs w:val="20"/>
        </w:rPr>
        <w:t xml:space="preserve">(2004) </w:t>
      </w:r>
      <w:r w:rsidR="007D6FDC" w:rsidRPr="00727AD0">
        <w:rPr>
          <w:rFonts w:cs="Times New Roman"/>
          <w:bCs/>
          <w:sz w:val="20"/>
          <w:szCs w:val="20"/>
        </w:rPr>
        <w:t xml:space="preserve"> </w:t>
      </w:r>
      <w:r w:rsidR="007D6FDC" w:rsidRPr="00727AD0">
        <w:rPr>
          <w:rFonts w:cs="Times New Roman"/>
          <w:bCs/>
          <w:i/>
          <w:sz w:val="20"/>
          <w:szCs w:val="20"/>
        </w:rPr>
        <w:t>Pensar el debate</w:t>
      </w:r>
      <w:r w:rsidR="007D6FDC" w:rsidRPr="00727AD0">
        <w:rPr>
          <w:rFonts w:cs="Times New Roman"/>
          <w:bCs/>
          <w:sz w:val="20"/>
          <w:szCs w:val="20"/>
        </w:rPr>
        <w:t>, Rev</w:t>
      </w:r>
      <w:r w:rsidR="007D6FDC" w:rsidRPr="00727AD0">
        <w:rPr>
          <w:rFonts w:cs="Times New Roman"/>
          <w:sz w:val="20"/>
          <w:szCs w:val="20"/>
        </w:rPr>
        <w:t xml:space="preserve">. Signos, vol.37, no.55, p.121-129, </w:t>
      </w:r>
      <w:hyperlink r:id="rId27" w:history="1">
        <w:r w:rsidR="007D6FDC" w:rsidRPr="00727AD0">
          <w:rPr>
            <w:rStyle w:val="Hipervnculo"/>
            <w:rFonts w:cs="Times New Roman"/>
            <w:sz w:val="20"/>
            <w:szCs w:val="20"/>
          </w:rPr>
          <w:t>revista.signos@ucv.cl</w:t>
        </w:r>
      </w:hyperlink>
    </w:p>
    <w:p w:rsidR="007D6FDC" w:rsidRPr="00727AD0" w:rsidRDefault="0089111C" w:rsidP="00931B5A">
      <w:pPr>
        <w:spacing w:before="240" w:line="240" w:lineRule="auto"/>
        <w:jc w:val="both"/>
        <w:rPr>
          <w:rFonts w:cs="Times New Roman"/>
          <w:sz w:val="20"/>
          <w:szCs w:val="20"/>
          <w:lang w:val="fr-FR"/>
        </w:rPr>
      </w:pPr>
      <w:r w:rsidRPr="00727AD0">
        <w:rPr>
          <w:rFonts w:cs="Times New Roman"/>
          <w:sz w:val="20"/>
          <w:szCs w:val="20"/>
          <w:lang w:val="es-ES"/>
        </w:rPr>
        <w:lastRenderedPageBreak/>
        <w:t>................</w:t>
      </w:r>
      <w:r w:rsidR="007D6FDC" w:rsidRPr="00727AD0">
        <w:rPr>
          <w:rFonts w:cs="Times New Roman"/>
          <w:sz w:val="20"/>
          <w:szCs w:val="20"/>
          <w:lang w:val="fr-FR"/>
        </w:rPr>
        <w:t xml:space="preserve"> (2005) </w:t>
      </w:r>
      <w:r w:rsidR="007D6FDC" w:rsidRPr="00727AD0">
        <w:rPr>
          <w:rFonts w:cs="Times New Roman"/>
          <w:i/>
          <w:sz w:val="20"/>
          <w:szCs w:val="20"/>
          <w:lang w:val="fr-FR"/>
        </w:rPr>
        <w:t>L´argumentation. Histoire, théories et perspectives</w:t>
      </w:r>
      <w:r w:rsidR="007D6FDC" w:rsidRPr="00727AD0">
        <w:rPr>
          <w:rFonts w:cs="Times New Roman"/>
          <w:sz w:val="20"/>
          <w:szCs w:val="20"/>
          <w:lang w:val="fr-FR"/>
        </w:rPr>
        <w:t>, Paris, Presse Universitaires de France</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ROMÉ, Natalia (2009), </w:t>
      </w:r>
      <w:proofErr w:type="spellStart"/>
      <w:r w:rsidRPr="00727AD0">
        <w:rPr>
          <w:rFonts w:cs="Times New Roman"/>
          <w:i/>
          <w:sz w:val="20"/>
          <w:szCs w:val="20"/>
        </w:rPr>
        <w:t>Semiosis</w:t>
      </w:r>
      <w:proofErr w:type="spellEnd"/>
      <w:r w:rsidRPr="00727AD0">
        <w:rPr>
          <w:rFonts w:cs="Times New Roman"/>
          <w:i/>
          <w:sz w:val="20"/>
          <w:szCs w:val="20"/>
        </w:rPr>
        <w:t xml:space="preserve"> y subjetividad</w:t>
      </w:r>
      <w:r w:rsidRPr="00727AD0">
        <w:rPr>
          <w:rFonts w:cs="Times New Roman"/>
          <w:sz w:val="20"/>
          <w:szCs w:val="20"/>
        </w:rPr>
        <w:t>, Buenos Aires, Prometeo Libros</w:t>
      </w:r>
    </w:p>
    <w:p w:rsidR="003D4973" w:rsidRPr="00727AD0" w:rsidRDefault="003D4973" w:rsidP="00931B5A">
      <w:pPr>
        <w:spacing w:before="240" w:line="240" w:lineRule="auto"/>
        <w:jc w:val="both"/>
        <w:rPr>
          <w:rFonts w:cs="Times New Roman"/>
          <w:sz w:val="20"/>
          <w:szCs w:val="20"/>
        </w:rPr>
      </w:pPr>
      <w:r w:rsidRPr="00727AD0">
        <w:rPr>
          <w:rFonts w:cs="Times New Roman"/>
          <w:sz w:val="20"/>
          <w:szCs w:val="20"/>
        </w:rPr>
        <w:t xml:space="preserve">ROMERO JIMÉNEZ, </w:t>
      </w:r>
      <w:r w:rsidR="0089111C" w:rsidRPr="00727AD0">
        <w:rPr>
          <w:rFonts w:cs="Times New Roman"/>
          <w:sz w:val="20"/>
          <w:szCs w:val="20"/>
        </w:rPr>
        <w:t xml:space="preserve">Juan Eduardo (2001), “El discurso sobre la constituyente: pueblo, sociedad civil y actores políticos (1998-2000)”, Laboratorio de investigación </w:t>
      </w:r>
      <w:proofErr w:type="spellStart"/>
      <w:r w:rsidR="0089111C" w:rsidRPr="00727AD0">
        <w:rPr>
          <w:rFonts w:cs="Times New Roman"/>
          <w:sz w:val="20"/>
          <w:szCs w:val="20"/>
        </w:rPr>
        <w:t>transdisciplinario</w:t>
      </w:r>
      <w:proofErr w:type="spellEnd"/>
      <w:r w:rsidR="0089111C" w:rsidRPr="00727AD0">
        <w:rPr>
          <w:rFonts w:cs="Times New Roman"/>
          <w:sz w:val="20"/>
          <w:szCs w:val="20"/>
        </w:rPr>
        <w:t xml:space="preserve"> del espacio público. Universidad de Zulia. Maracaibo-Venezuela”. </w:t>
      </w:r>
      <w:r w:rsidR="001A4FE5" w:rsidRPr="00727AD0">
        <w:rPr>
          <w:rFonts w:cs="Times New Roman"/>
          <w:sz w:val="20"/>
          <w:szCs w:val="20"/>
        </w:rPr>
        <w:t xml:space="preserve">EN Salvador </w:t>
      </w:r>
      <w:proofErr w:type="spellStart"/>
      <w:r w:rsidR="001A4FE5" w:rsidRPr="00727AD0">
        <w:rPr>
          <w:rFonts w:cs="Times New Roman"/>
          <w:sz w:val="20"/>
          <w:szCs w:val="20"/>
        </w:rPr>
        <w:t>Cazzato</w:t>
      </w:r>
      <w:proofErr w:type="spellEnd"/>
      <w:r w:rsidR="001A4FE5" w:rsidRPr="00727AD0">
        <w:rPr>
          <w:rFonts w:cs="Times New Roman"/>
          <w:sz w:val="20"/>
          <w:szCs w:val="20"/>
        </w:rPr>
        <w:t xml:space="preserve">, Juan Eduardo Romero Jiménez, </w:t>
      </w:r>
      <w:r w:rsidR="001A4FE5" w:rsidRPr="00727AD0">
        <w:rPr>
          <w:rFonts w:cs="Times New Roman"/>
          <w:i/>
          <w:sz w:val="20"/>
          <w:szCs w:val="20"/>
        </w:rPr>
        <w:t>Poder y mentalidades en España e Iberoamérica (siglos XVI-XX</w:t>
      </w:r>
      <w:proofErr w:type="gramStart"/>
      <w:r w:rsidR="001A4FE5" w:rsidRPr="00727AD0">
        <w:rPr>
          <w:rFonts w:cs="Times New Roman"/>
          <w:i/>
          <w:sz w:val="20"/>
          <w:szCs w:val="20"/>
        </w:rPr>
        <w:t>) :</w:t>
      </w:r>
      <w:proofErr w:type="gramEnd"/>
      <w:r w:rsidR="001A4FE5" w:rsidRPr="00727AD0">
        <w:rPr>
          <w:rFonts w:cs="Times New Roman"/>
          <w:i/>
          <w:sz w:val="20"/>
          <w:szCs w:val="20"/>
        </w:rPr>
        <w:t xml:space="preserve"> implicaciones y actores</w:t>
      </w:r>
      <w:r w:rsidR="001A4FE5" w:rsidRPr="00727AD0">
        <w:rPr>
          <w:rFonts w:cs="Times New Roman"/>
          <w:sz w:val="20"/>
          <w:szCs w:val="20"/>
        </w:rPr>
        <w:t xml:space="preserve">: II Seminario Hispano Venezolano / coord. </w:t>
      </w:r>
      <w:proofErr w:type="gramStart"/>
      <w:r w:rsidR="001A4FE5" w:rsidRPr="00727AD0">
        <w:rPr>
          <w:rFonts w:cs="Times New Roman"/>
          <w:sz w:val="20"/>
          <w:szCs w:val="20"/>
        </w:rPr>
        <w:t>por</w:t>
      </w:r>
      <w:proofErr w:type="gramEnd"/>
      <w:r w:rsidR="001A4FE5" w:rsidRPr="00727AD0">
        <w:rPr>
          <w:rFonts w:cs="Times New Roman"/>
          <w:sz w:val="20"/>
          <w:szCs w:val="20"/>
        </w:rPr>
        <w:t xml:space="preserve"> Ligia </w:t>
      </w:r>
      <w:proofErr w:type="spellStart"/>
      <w:r w:rsidR="001A4FE5" w:rsidRPr="00727AD0">
        <w:rPr>
          <w:rFonts w:cs="Times New Roman"/>
          <w:sz w:val="20"/>
          <w:szCs w:val="20"/>
        </w:rPr>
        <w:t>Berbesí</w:t>
      </w:r>
      <w:proofErr w:type="spellEnd"/>
      <w:r w:rsidR="001A4FE5" w:rsidRPr="00727AD0">
        <w:rPr>
          <w:rFonts w:cs="Times New Roman"/>
          <w:sz w:val="20"/>
          <w:szCs w:val="20"/>
        </w:rPr>
        <w:t xml:space="preserve">, 2001, ISBN 980-232-861-8, págs. 311-331 </w:t>
      </w:r>
      <w:r w:rsidRPr="00727AD0">
        <w:rPr>
          <w:rFonts w:cs="Times New Roman"/>
          <w:sz w:val="20"/>
          <w:szCs w:val="20"/>
        </w:rPr>
        <w:t>Disponible en http://sincronia.cucsh.udg.mx/venez.htm ( con acceso el 28/9/2013  )</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SCAVINO, Dardo (2012), </w:t>
      </w:r>
      <w:r w:rsidRPr="00727AD0">
        <w:rPr>
          <w:rFonts w:cs="Times New Roman"/>
          <w:i/>
          <w:sz w:val="20"/>
          <w:szCs w:val="20"/>
        </w:rPr>
        <w:t xml:space="preserve">Rebeldes y confabulados, </w:t>
      </w:r>
      <w:r w:rsidRPr="00727AD0">
        <w:rPr>
          <w:rFonts w:cs="Times New Roman"/>
          <w:sz w:val="20"/>
          <w:szCs w:val="20"/>
        </w:rPr>
        <w:t>Buenos Aires, Eterna cadencia</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TERÁN Oscar (2008) </w:t>
      </w:r>
      <w:r w:rsidRPr="00727AD0">
        <w:rPr>
          <w:rFonts w:cs="Times New Roman"/>
          <w:i/>
          <w:sz w:val="20"/>
          <w:szCs w:val="20"/>
        </w:rPr>
        <w:t xml:space="preserve">Historia de las ideas en la Argentina. Diez lecciones iniciales, 1810-1980, </w:t>
      </w:r>
      <w:r w:rsidRPr="00727AD0">
        <w:rPr>
          <w:rFonts w:cs="Times New Roman"/>
          <w:sz w:val="20"/>
          <w:szCs w:val="20"/>
        </w:rPr>
        <w:t>Buenos Aires, Siglo veintiuno)</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TOULMIN, Stephen (2003) </w:t>
      </w:r>
      <w:r w:rsidRPr="00727AD0">
        <w:rPr>
          <w:rFonts w:cs="Times New Roman"/>
          <w:i/>
          <w:sz w:val="20"/>
          <w:szCs w:val="20"/>
        </w:rPr>
        <w:t xml:space="preserve">Regreso a la razón. El debate entre la racionalidad y la experiencia y la práctica personales en el mundo contemporáneo.  </w:t>
      </w:r>
      <w:r w:rsidRPr="00727AD0">
        <w:rPr>
          <w:rFonts w:cs="Times New Roman"/>
          <w:sz w:val="20"/>
          <w:szCs w:val="20"/>
        </w:rPr>
        <w:t>Barcelona: Península (2001)</w:t>
      </w:r>
    </w:p>
    <w:p w:rsidR="007D6FDC" w:rsidRPr="00727AD0" w:rsidRDefault="00CE0463" w:rsidP="00931B5A">
      <w:pPr>
        <w:spacing w:before="240" w:line="240" w:lineRule="auto"/>
        <w:jc w:val="both"/>
        <w:rPr>
          <w:rFonts w:cs="Times New Roman"/>
          <w:sz w:val="20"/>
          <w:szCs w:val="20"/>
          <w:lang w:val="es-ES_tradnl"/>
        </w:rPr>
      </w:pPr>
      <w:r w:rsidRPr="00727AD0">
        <w:rPr>
          <w:rFonts w:cs="Times New Roman"/>
          <w:sz w:val="20"/>
          <w:szCs w:val="20"/>
        </w:rPr>
        <w:t>................</w:t>
      </w:r>
      <w:r w:rsidR="007D6FDC" w:rsidRPr="00727AD0">
        <w:rPr>
          <w:rFonts w:cs="Times New Roman"/>
          <w:sz w:val="20"/>
          <w:szCs w:val="20"/>
        </w:rPr>
        <w:t xml:space="preserve"> </w:t>
      </w:r>
      <w:r w:rsidR="007D6FDC" w:rsidRPr="00727AD0">
        <w:rPr>
          <w:rFonts w:cs="Times New Roman"/>
          <w:sz w:val="20"/>
          <w:szCs w:val="20"/>
          <w:lang w:val="es-ES_tradnl"/>
        </w:rPr>
        <w:t xml:space="preserve">(2007) </w:t>
      </w:r>
      <w:r w:rsidR="007D6FDC" w:rsidRPr="00727AD0">
        <w:rPr>
          <w:rFonts w:cs="Times New Roman"/>
          <w:i/>
          <w:sz w:val="20"/>
          <w:szCs w:val="20"/>
          <w:lang w:val="es-ES_tradnl"/>
        </w:rPr>
        <w:t xml:space="preserve">Los usos de la argumentación, </w:t>
      </w:r>
      <w:r w:rsidR="007D6FDC" w:rsidRPr="00727AD0">
        <w:rPr>
          <w:rFonts w:cs="Times New Roman"/>
          <w:sz w:val="20"/>
          <w:szCs w:val="20"/>
          <w:lang w:val="es-ES_tradnl"/>
        </w:rPr>
        <w:t xml:space="preserve">Barcelona, Ed. Península </w:t>
      </w:r>
    </w:p>
    <w:p w:rsidR="007D6FDC" w:rsidRPr="00727AD0" w:rsidRDefault="007D6FDC" w:rsidP="00931B5A">
      <w:pPr>
        <w:spacing w:before="240" w:line="240" w:lineRule="auto"/>
        <w:jc w:val="both"/>
        <w:rPr>
          <w:rFonts w:cs="Times New Roman"/>
          <w:sz w:val="20"/>
          <w:szCs w:val="20"/>
        </w:rPr>
      </w:pPr>
      <w:proofErr w:type="gramStart"/>
      <w:r w:rsidRPr="00727AD0">
        <w:rPr>
          <w:rFonts w:cs="Times New Roman"/>
          <w:sz w:val="20"/>
          <w:szCs w:val="20"/>
        </w:rPr>
        <w:t>van</w:t>
      </w:r>
      <w:proofErr w:type="gramEnd"/>
      <w:r w:rsidRPr="00727AD0">
        <w:rPr>
          <w:rFonts w:cs="Times New Roman"/>
          <w:sz w:val="20"/>
          <w:szCs w:val="20"/>
        </w:rPr>
        <w:t xml:space="preserve"> DIJK, </w:t>
      </w:r>
      <w:proofErr w:type="spellStart"/>
      <w:r w:rsidRPr="00727AD0">
        <w:rPr>
          <w:rFonts w:cs="Times New Roman"/>
          <w:sz w:val="20"/>
          <w:szCs w:val="20"/>
        </w:rPr>
        <w:t>Teun</w:t>
      </w:r>
      <w:proofErr w:type="spellEnd"/>
      <w:r w:rsidRPr="00727AD0">
        <w:rPr>
          <w:rFonts w:cs="Times New Roman"/>
          <w:sz w:val="20"/>
          <w:szCs w:val="20"/>
        </w:rPr>
        <w:t xml:space="preserve">, (1978) “Pragmática: texto, actos de habla y contexto” en </w:t>
      </w:r>
      <w:r w:rsidRPr="00727AD0">
        <w:rPr>
          <w:rFonts w:cs="Times New Roman"/>
          <w:i/>
          <w:sz w:val="20"/>
          <w:szCs w:val="20"/>
        </w:rPr>
        <w:t xml:space="preserve">La ciencia del texto, </w:t>
      </w:r>
      <w:r w:rsidRPr="00727AD0">
        <w:rPr>
          <w:rFonts w:cs="Times New Roman"/>
          <w:sz w:val="20"/>
          <w:szCs w:val="20"/>
        </w:rPr>
        <w:t xml:space="preserve">Barcelona: </w:t>
      </w:r>
      <w:proofErr w:type="spellStart"/>
      <w:r w:rsidRPr="00727AD0">
        <w:rPr>
          <w:rFonts w:cs="Times New Roman"/>
          <w:sz w:val="20"/>
          <w:szCs w:val="20"/>
        </w:rPr>
        <w:t>Paidos</w:t>
      </w:r>
      <w:proofErr w:type="spellEnd"/>
    </w:p>
    <w:p w:rsidR="007D6FDC" w:rsidRPr="00727AD0" w:rsidRDefault="007D6FDC" w:rsidP="00931B5A">
      <w:pPr>
        <w:spacing w:before="240" w:line="240" w:lineRule="auto"/>
        <w:jc w:val="both"/>
        <w:rPr>
          <w:rFonts w:cs="Times New Roman"/>
          <w:sz w:val="20"/>
          <w:szCs w:val="20"/>
        </w:rPr>
      </w:pPr>
      <w:proofErr w:type="gramStart"/>
      <w:r w:rsidRPr="00727AD0">
        <w:rPr>
          <w:rFonts w:cs="Times New Roman"/>
          <w:color w:val="000000"/>
          <w:sz w:val="20"/>
          <w:szCs w:val="20"/>
        </w:rPr>
        <w:t>van</w:t>
      </w:r>
      <w:proofErr w:type="gramEnd"/>
      <w:r w:rsidRPr="00727AD0">
        <w:rPr>
          <w:rFonts w:cs="Times New Roman"/>
          <w:color w:val="000000"/>
          <w:sz w:val="20"/>
          <w:szCs w:val="20"/>
        </w:rPr>
        <w:t xml:space="preserve"> EERMEN, </w:t>
      </w:r>
      <w:proofErr w:type="spellStart"/>
      <w:r w:rsidRPr="00727AD0">
        <w:rPr>
          <w:rFonts w:cs="Times New Roman"/>
          <w:color w:val="000000"/>
          <w:sz w:val="20"/>
          <w:szCs w:val="20"/>
        </w:rPr>
        <w:t>Frans</w:t>
      </w:r>
      <w:proofErr w:type="spellEnd"/>
      <w:r w:rsidRPr="00727AD0">
        <w:rPr>
          <w:rFonts w:cs="Times New Roman"/>
          <w:color w:val="000000"/>
          <w:sz w:val="20"/>
          <w:szCs w:val="20"/>
        </w:rPr>
        <w:t xml:space="preserve">, GROOTENDORST, Bob, y HENKEMANS, Francisca (2006) </w:t>
      </w:r>
      <w:r w:rsidRPr="00727AD0">
        <w:rPr>
          <w:rFonts w:cs="Times New Roman"/>
          <w:i/>
          <w:color w:val="000000"/>
          <w:sz w:val="20"/>
          <w:szCs w:val="20"/>
        </w:rPr>
        <w:t>Argumentación,</w:t>
      </w:r>
      <w:r w:rsidRPr="00727AD0">
        <w:rPr>
          <w:rFonts w:cs="Times New Roman"/>
          <w:color w:val="000000"/>
          <w:sz w:val="20"/>
          <w:szCs w:val="20"/>
        </w:rPr>
        <w:t xml:space="preserve"> Buenos Aires: </w:t>
      </w:r>
      <w:proofErr w:type="spellStart"/>
      <w:r w:rsidRPr="00727AD0">
        <w:rPr>
          <w:rFonts w:cs="Times New Roman"/>
          <w:color w:val="000000"/>
          <w:sz w:val="20"/>
          <w:szCs w:val="20"/>
        </w:rPr>
        <w:t>Biblos</w:t>
      </w:r>
      <w:proofErr w:type="spellEnd"/>
    </w:p>
    <w:p w:rsidR="007D6FDC" w:rsidRPr="00727AD0" w:rsidRDefault="007D6FDC" w:rsidP="00931B5A">
      <w:pPr>
        <w:autoSpaceDE w:val="0"/>
        <w:autoSpaceDN w:val="0"/>
        <w:adjustRightInd w:val="0"/>
        <w:spacing w:before="240" w:line="240" w:lineRule="auto"/>
        <w:jc w:val="both"/>
        <w:rPr>
          <w:rFonts w:cs="Times New Roman"/>
          <w:sz w:val="20"/>
          <w:szCs w:val="20"/>
        </w:rPr>
      </w:pPr>
      <w:r w:rsidRPr="00727AD0">
        <w:rPr>
          <w:rFonts w:cs="Times New Roman"/>
          <w:sz w:val="20"/>
          <w:szCs w:val="20"/>
        </w:rPr>
        <w:t xml:space="preserve">VASILACHIS de </w:t>
      </w:r>
      <w:proofErr w:type="spellStart"/>
      <w:r w:rsidRPr="00727AD0">
        <w:rPr>
          <w:rFonts w:cs="Times New Roman"/>
          <w:sz w:val="20"/>
          <w:szCs w:val="20"/>
        </w:rPr>
        <w:t>Gialdino</w:t>
      </w:r>
      <w:proofErr w:type="spellEnd"/>
      <w:r w:rsidRPr="00727AD0">
        <w:rPr>
          <w:rFonts w:cs="Times New Roman"/>
          <w:sz w:val="20"/>
          <w:szCs w:val="20"/>
        </w:rPr>
        <w:t xml:space="preserve">, Irene, (2007) "Condiciones de trabajo y representaciones sociales" en Discurso &amp; Sociedad, </w:t>
      </w:r>
      <w:proofErr w:type="spellStart"/>
      <w:r w:rsidRPr="00727AD0">
        <w:rPr>
          <w:rFonts w:cs="Times New Roman"/>
          <w:sz w:val="20"/>
          <w:szCs w:val="20"/>
        </w:rPr>
        <w:t>Vol</w:t>
      </w:r>
      <w:proofErr w:type="spellEnd"/>
      <w:r w:rsidRPr="00727AD0">
        <w:rPr>
          <w:rFonts w:cs="Times New Roman"/>
          <w:sz w:val="20"/>
          <w:szCs w:val="20"/>
        </w:rPr>
        <w:t xml:space="preserve"> 1(1) (148-187)</w:t>
      </w:r>
    </w:p>
    <w:p w:rsidR="00CE0463" w:rsidRPr="00727AD0" w:rsidRDefault="00CE0463" w:rsidP="00931B5A">
      <w:pPr>
        <w:spacing w:before="240" w:line="240" w:lineRule="auto"/>
        <w:jc w:val="both"/>
        <w:rPr>
          <w:rFonts w:eastAsia="Calibri" w:cs="Times New Roman"/>
          <w:sz w:val="20"/>
          <w:szCs w:val="20"/>
          <w:lang w:val="es-ES_tradnl"/>
        </w:rPr>
      </w:pPr>
      <w:r w:rsidRPr="00727AD0">
        <w:rPr>
          <w:rFonts w:eastAsia="Calibri" w:cs="Times New Roman"/>
          <w:sz w:val="20"/>
          <w:szCs w:val="20"/>
          <w:lang w:val="es-ES_tradnl"/>
        </w:rPr>
        <w:t xml:space="preserve">VERÓN, Eliseo (1983), </w:t>
      </w:r>
      <w:proofErr w:type="spellStart"/>
      <w:r w:rsidRPr="00727AD0">
        <w:rPr>
          <w:rFonts w:eastAsia="Calibri" w:cs="Times New Roman"/>
          <w:i/>
          <w:sz w:val="20"/>
          <w:szCs w:val="20"/>
          <w:lang w:val="es-ES_tradnl"/>
        </w:rPr>
        <w:t>Il</w:t>
      </w:r>
      <w:proofErr w:type="spellEnd"/>
      <w:r w:rsidRPr="00727AD0">
        <w:rPr>
          <w:rFonts w:eastAsia="Calibri" w:cs="Times New Roman"/>
          <w:i/>
          <w:sz w:val="20"/>
          <w:szCs w:val="20"/>
          <w:lang w:val="es-ES_tradnl"/>
        </w:rPr>
        <w:t xml:space="preserve"> </w:t>
      </w:r>
      <w:proofErr w:type="spellStart"/>
      <w:r w:rsidRPr="00727AD0">
        <w:rPr>
          <w:rFonts w:eastAsia="Calibri" w:cs="Times New Roman"/>
          <w:i/>
          <w:sz w:val="20"/>
          <w:szCs w:val="20"/>
          <w:lang w:val="es-ES_tradnl"/>
        </w:rPr>
        <w:t>est</w:t>
      </w:r>
      <w:proofErr w:type="spellEnd"/>
      <w:r w:rsidRPr="00727AD0">
        <w:rPr>
          <w:rFonts w:eastAsia="Calibri" w:cs="Times New Roman"/>
          <w:i/>
          <w:sz w:val="20"/>
          <w:szCs w:val="20"/>
          <w:lang w:val="es-ES_tradnl"/>
        </w:rPr>
        <w:t xml:space="preserve"> </w:t>
      </w:r>
      <w:proofErr w:type="spellStart"/>
      <w:r w:rsidRPr="00727AD0">
        <w:rPr>
          <w:rFonts w:eastAsia="Calibri" w:cs="Times New Roman"/>
          <w:i/>
          <w:sz w:val="20"/>
          <w:szCs w:val="20"/>
          <w:lang w:val="es-ES_tradnl"/>
        </w:rPr>
        <w:t>là</w:t>
      </w:r>
      <w:proofErr w:type="spellEnd"/>
      <w:r w:rsidRPr="00727AD0">
        <w:rPr>
          <w:rFonts w:eastAsia="Calibri" w:cs="Times New Roman"/>
          <w:i/>
          <w:sz w:val="20"/>
          <w:szCs w:val="20"/>
          <w:lang w:val="es-ES_tradnl"/>
        </w:rPr>
        <w:t xml:space="preserve">, je le </w:t>
      </w:r>
      <w:proofErr w:type="spellStart"/>
      <w:r w:rsidRPr="00727AD0">
        <w:rPr>
          <w:rFonts w:eastAsia="Calibri" w:cs="Times New Roman"/>
          <w:i/>
          <w:sz w:val="20"/>
          <w:szCs w:val="20"/>
          <w:lang w:val="es-ES_tradnl"/>
        </w:rPr>
        <w:t>vois</w:t>
      </w:r>
      <w:proofErr w:type="spellEnd"/>
      <w:r w:rsidRPr="00727AD0">
        <w:rPr>
          <w:rFonts w:eastAsia="Calibri" w:cs="Times New Roman"/>
          <w:i/>
          <w:sz w:val="20"/>
          <w:szCs w:val="20"/>
          <w:lang w:val="es-ES_tradnl"/>
        </w:rPr>
        <w:t xml:space="preserve">, </w:t>
      </w:r>
      <w:proofErr w:type="spellStart"/>
      <w:r w:rsidRPr="00727AD0">
        <w:rPr>
          <w:rFonts w:eastAsia="Calibri" w:cs="Times New Roman"/>
          <w:i/>
          <w:sz w:val="20"/>
          <w:szCs w:val="20"/>
          <w:lang w:val="es-ES_tradnl"/>
        </w:rPr>
        <w:t>il</w:t>
      </w:r>
      <w:proofErr w:type="spellEnd"/>
      <w:r w:rsidRPr="00727AD0">
        <w:rPr>
          <w:rFonts w:eastAsia="Calibri" w:cs="Times New Roman"/>
          <w:i/>
          <w:sz w:val="20"/>
          <w:szCs w:val="20"/>
          <w:lang w:val="es-ES_tradnl"/>
        </w:rPr>
        <w:t xml:space="preserve"> me parle, </w:t>
      </w:r>
      <w:r w:rsidRPr="00727AD0">
        <w:rPr>
          <w:rFonts w:eastAsia="Calibri" w:cs="Times New Roman"/>
          <w:sz w:val="20"/>
          <w:szCs w:val="20"/>
          <w:lang w:val="es-ES_tradnl"/>
        </w:rPr>
        <w:t xml:space="preserve">Paris, </w:t>
      </w:r>
      <w:proofErr w:type="spellStart"/>
      <w:r w:rsidRPr="00727AD0">
        <w:rPr>
          <w:rFonts w:eastAsia="Calibri" w:cs="Times New Roman"/>
          <w:i/>
          <w:sz w:val="20"/>
          <w:szCs w:val="20"/>
          <w:lang w:val="es-ES_tradnl"/>
        </w:rPr>
        <w:t>Communications</w:t>
      </w:r>
      <w:proofErr w:type="spellEnd"/>
      <w:r w:rsidRPr="00727AD0">
        <w:rPr>
          <w:rFonts w:eastAsia="Calibri" w:cs="Times New Roman"/>
          <w:i/>
          <w:sz w:val="20"/>
          <w:szCs w:val="20"/>
          <w:lang w:val="es-ES_tradnl"/>
        </w:rPr>
        <w:t xml:space="preserve"> </w:t>
      </w:r>
      <w:r w:rsidRPr="00727AD0">
        <w:rPr>
          <w:rFonts w:eastAsia="Calibri" w:cs="Times New Roman"/>
          <w:sz w:val="20"/>
          <w:szCs w:val="20"/>
          <w:lang w:val="es-ES_tradnl"/>
        </w:rPr>
        <w:t xml:space="preserve">Nº 38, </w:t>
      </w:r>
      <w:proofErr w:type="spellStart"/>
      <w:r w:rsidRPr="00727AD0">
        <w:rPr>
          <w:rFonts w:eastAsia="Calibri" w:cs="Times New Roman"/>
          <w:i/>
          <w:sz w:val="20"/>
          <w:szCs w:val="20"/>
          <w:lang w:val="es-ES_tradnl"/>
        </w:rPr>
        <w:t>Enonciation</w:t>
      </w:r>
      <w:proofErr w:type="spellEnd"/>
      <w:r w:rsidRPr="00727AD0">
        <w:rPr>
          <w:rFonts w:eastAsia="Calibri" w:cs="Times New Roman"/>
          <w:i/>
          <w:sz w:val="20"/>
          <w:szCs w:val="20"/>
          <w:lang w:val="es-ES_tradnl"/>
        </w:rPr>
        <w:t xml:space="preserve"> et </w:t>
      </w:r>
      <w:proofErr w:type="spellStart"/>
      <w:r w:rsidRPr="00727AD0">
        <w:rPr>
          <w:rFonts w:eastAsia="Calibri" w:cs="Times New Roman"/>
          <w:i/>
          <w:sz w:val="20"/>
          <w:szCs w:val="20"/>
          <w:lang w:val="es-ES_tradnl"/>
        </w:rPr>
        <w:t>cinéma</w:t>
      </w:r>
      <w:proofErr w:type="spellEnd"/>
      <w:r w:rsidRPr="00727AD0">
        <w:rPr>
          <w:rFonts w:eastAsia="Calibri" w:cs="Times New Roman"/>
          <w:i/>
          <w:sz w:val="20"/>
          <w:szCs w:val="20"/>
          <w:lang w:val="es-ES_tradnl"/>
        </w:rPr>
        <w:t>,</w:t>
      </w:r>
      <w:r w:rsidRPr="00727AD0">
        <w:rPr>
          <w:rFonts w:eastAsia="Calibri" w:cs="Times New Roman"/>
          <w:sz w:val="20"/>
          <w:szCs w:val="20"/>
          <w:lang w:val="es-ES_tradnl"/>
        </w:rPr>
        <w:t xml:space="preserve"> trad. castellana, María Rosa del Coto, </w:t>
      </w:r>
      <w:r w:rsidRPr="00727AD0">
        <w:rPr>
          <w:rFonts w:eastAsia="Calibri" w:cs="Times New Roman"/>
          <w:i/>
          <w:sz w:val="20"/>
          <w:szCs w:val="20"/>
          <w:lang w:val="es-ES_tradnl"/>
        </w:rPr>
        <w:t>Está ahí, lo veo, me habla</w:t>
      </w:r>
      <w:r w:rsidRPr="00727AD0">
        <w:rPr>
          <w:rFonts w:eastAsia="Calibri" w:cs="Times New Roman"/>
          <w:sz w:val="20"/>
          <w:szCs w:val="20"/>
          <w:lang w:val="es-ES_tradnl"/>
        </w:rPr>
        <w:t xml:space="preserve">, Secretaría de publicaciones de la Carrera de Ciencias de la Comunicación, Facultad de Ciencias Sociales, UBA, </w:t>
      </w:r>
      <w:proofErr w:type="spellStart"/>
      <w:r w:rsidRPr="00727AD0">
        <w:rPr>
          <w:rFonts w:eastAsia="Calibri" w:cs="Times New Roman"/>
          <w:sz w:val="20"/>
          <w:szCs w:val="20"/>
          <w:lang w:val="es-ES_tradnl"/>
        </w:rPr>
        <w:t>mimeo</w:t>
      </w:r>
      <w:proofErr w:type="spellEnd"/>
      <w:r w:rsidRPr="00727AD0">
        <w:rPr>
          <w:rFonts w:eastAsia="Calibri" w:cs="Times New Roman"/>
          <w:sz w:val="20"/>
          <w:szCs w:val="20"/>
          <w:lang w:val="es-ES_tradnl"/>
        </w:rPr>
        <w:t xml:space="preserve"> 2003</w:t>
      </w:r>
    </w:p>
    <w:p w:rsidR="007D6FDC" w:rsidRPr="00727AD0" w:rsidRDefault="007D6FDC" w:rsidP="00931B5A">
      <w:pPr>
        <w:spacing w:before="240" w:line="240" w:lineRule="auto"/>
        <w:jc w:val="both"/>
        <w:outlineLvl w:val="0"/>
        <w:rPr>
          <w:rFonts w:cs="Times New Roman"/>
          <w:sz w:val="20"/>
          <w:szCs w:val="20"/>
        </w:rPr>
      </w:pPr>
      <w:r w:rsidRPr="00727AD0">
        <w:rPr>
          <w:rFonts w:cs="Times New Roman"/>
          <w:sz w:val="20"/>
          <w:szCs w:val="20"/>
        </w:rPr>
        <w:t xml:space="preserve">VERÓN, Eliseo </w:t>
      </w:r>
      <w:r w:rsidRPr="00727AD0">
        <w:rPr>
          <w:rFonts w:cs="Times New Roman"/>
          <w:sz w:val="20"/>
          <w:szCs w:val="20"/>
          <w:lang w:val="es-ES_tradnl"/>
        </w:rPr>
        <w:t xml:space="preserve">(1985) "El análisis del contrato de lectura, un nuevo método para los estudios de posicionamiento de los soportes de los media" en Les medias: </w:t>
      </w:r>
      <w:proofErr w:type="spellStart"/>
      <w:r w:rsidRPr="00727AD0">
        <w:rPr>
          <w:rFonts w:cs="Times New Roman"/>
          <w:sz w:val="20"/>
          <w:szCs w:val="20"/>
          <w:lang w:val="es-ES_tradnl"/>
        </w:rPr>
        <w:t>experiences</w:t>
      </w:r>
      <w:proofErr w:type="spellEnd"/>
      <w:r w:rsidRPr="00727AD0">
        <w:rPr>
          <w:rFonts w:cs="Times New Roman"/>
          <w:sz w:val="20"/>
          <w:szCs w:val="20"/>
          <w:lang w:val="es-ES_tradnl"/>
        </w:rPr>
        <w:t xml:space="preserve">,  </w:t>
      </w:r>
      <w:proofErr w:type="spellStart"/>
      <w:r w:rsidRPr="00727AD0">
        <w:rPr>
          <w:rFonts w:cs="Times New Roman"/>
          <w:sz w:val="20"/>
          <w:szCs w:val="20"/>
        </w:rPr>
        <w:t>recherches</w:t>
      </w:r>
      <w:proofErr w:type="spellEnd"/>
      <w:r w:rsidRPr="00727AD0">
        <w:rPr>
          <w:rFonts w:cs="Times New Roman"/>
          <w:sz w:val="20"/>
          <w:szCs w:val="20"/>
        </w:rPr>
        <w:t xml:space="preserve"> </w:t>
      </w:r>
      <w:proofErr w:type="spellStart"/>
      <w:r w:rsidRPr="00727AD0">
        <w:rPr>
          <w:rFonts w:cs="Times New Roman"/>
          <w:sz w:val="20"/>
          <w:szCs w:val="20"/>
        </w:rPr>
        <w:t>actuelles</w:t>
      </w:r>
      <w:proofErr w:type="spellEnd"/>
      <w:r w:rsidRPr="00727AD0">
        <w:rPr>
          <w:rFonts w:cs="Times New Roman"/>
          <w:sz w:val="20"/>
          <w:szCs w:val="20"/>
        </w:rPr>
        <w:t xml:space="preserve">, </w:t>
      </w:r>
      <w:proofErr w:type="spellStart"/>
      <w:r w:rsidRPr="00727AD0">
        <w:rPr>
          <w:rFonts w:cs="Times New Roman"/>
          <w:sz w:val="20"/>
          <w:szCs w:val="20"/>
        </w:rPr>
        <w:t>aplications</w:t>
      </w:r>
      <w:proofErr w:type="spellEnd"/>
      <w:r w:rsidRPr="00727AD0">
        <w:rPr>
          <w:rFonts w:cs="Times New Roman"/>
          <w:sz w:val="20"/>
          <w:szCs w:val="20"/>
        </w:rPr>
        <w:t>, Paris: IREP</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VERÓN, Eliseo (1987)</w:t>
      </w:r>
      <w:r w:rsidRPr="00727AD0">
        <w:rPr>
          <w:rFonts w:cs="Times New Roman"/>
          <w:i/>
          <w:sz w:val="20"/>
          <w:szCs w:val="20"/>
        </w:rPr>
        <w:t xml:space="preserve"> </w:t>
      </w:r>
      <w:r w:rsidRPr="00727AD0">
        <w:rPr>
          <w:rFonts w:cs="Times New Roman"/>
          <w:i/>
          <w:iCs/>
          <w:sz w:val="20"/>
          <w:szCs w:val="20"/>
        </w:rPr>
        <w:t>“La palabra adversativa. Observaciones sobre la enunciación política”</w:t>
      </w:r>
      <w:r w:rsidRPr="00727AD0">
        <w:rPr>
          <w:rFonts w:cs="Times New Roman"/>
          <w:i/>
          <w:sz w:val="20"/>
          <w:szCs w:val="20"/>
        </w:rPr>
        <w:t>,</w:t>
      </w:r>
      <w:r w:rsidRPr="00727AD0">
        <w:rPr>
          <w:rFonts w:cs="Times New Roman"/>
          <w:sz w:val="20"/>
          <w:szCs w:val="20"/>
        </w:rPr>
        <w:t xml:space="preserve"> en AAVV, El discurso político. Lenguajes y acontecimientos, Buenos Aires: </w:t>
      </w:r>
      <w:proofErr w:type="spellStart"/>
      <w:r w:rsidRPr="00727AD0">
        <w:rPr>
          <w:rFonts w:cs="Times New Roman"/>
          <w:sz w:val="20"/>
          <w:szCs w:val="20"/>
        </w:rPr>
        <w:t>Hachette</w:t>
      </w:r>
      <w:proofErr w:type="spellEnd"/>
    </w:p>
    <w:p w:rsidR="007222D0" w:rsidRPr="00727AD0" w:rsidRDefault="00CE0463" w:rsidP="00931B5A">
      <w:pPr>
        <w:spacing w:before="240" w:line="240" w:lineRule="auto"/>
        <w:jc w:val="both"/>
        <w:rPr>
          <w:rFonts w:cs="Times New Roman"/>
          <w:sz w:val="20"/>
          <w:szCs w:val="20"/>
        </w:rPr>
      </w:pPr>
      <w:r w:rsidRPr="00727AD0">
        <w:rPr>
          <w:rFonts w:cs="Times New Roman"/>
          <w:sz w:val="20"/>
          <w:szCs w:val="20"/>
        </w:rPr>
        <w:t>................</w:t>
      </w:r>
      <w:r w:rsidR="007222D0" w:rsidRPr="00727AD0">
        <w:rPr>
          <w:rFonts w:cs="Times New Roman"/>
          <w:sz w:val="20"/>
          <w:szCs w:val="20"/>
        </w:rPr>
        <w:t xml:space="preserve"> (1993), La </w:t>
      </w:r>
      <w:proofErr w:type="spellStart"/>
      <w:r w:rsidR="007222D0" w:rsidRPr="00727AD0">
        <w:rPr>
          <w:rFonts w:cs="Times New Roman"/>
          <w:sz w:val="20"/>
          <w:szCs w:val="20"/>
        </w:rPr>
        <w:t>semiosis</w:t>
      </w:r>
      <w:proofErr w:type="spellEnd"/>
      <w:r w:rsidR="007222D0" w:rsidRPr="00727AD0">
        <w:rPr>
          <w:rFonts w:cs="Times New Roman"/>
          <w:sz w:val="20"/>
          <w:szCs w:val="20"/>
        </w:rPr>
        <w:t xml:space="preserve"> social,  Barcelona, </w:t>
      </w:r>
      <w:proofErr w:type="spellStart"/>
      <w:r w:rsidR="007222D0" w:rsidRPr="00727AD0">
        <w:rPr>
          <w:rFonts w:cs="Times New Roman"/>
          <w:sz w:val="20"/>
          <w:szCs w:val="20"/>
        </w:rPr>
        <w:t>Gedisa</w:t>
      </w:r>
      <w:proofErr w:type="spellEnd"/>
      <w:r w:rsidR="007222D0" w:rsidRPr="00727AD0">
        <w:rPr>
          <w:rFonts w:cs="Times New Roman"/>
          <w:sz w:val="20"/>
          <w:szCs w:val="20"/>
        </w:rPr>
        <w:t xml:space="preserve">, (1988)  </w:t>
      </w:r>
    </w:p>
    <w:p w:rsidR="00F37653" w:rsidRPr="00727AD0" w:rsidRDefault="00CE0463" w:rsidP="00931B5A">
      <w:pPr>
        <w:spacing w:before="240" w:line="240" w:lineRule="auto"/>
        <w:jc w:val="both"/>
        <w:rPr>
          <w:rFonts w:cs="Times New Roman"/>
          <w:sz w:val="20"/>
          <w:szCs w:val="20"/>
        </w:rPr>
      </w:pPr>
      <w:r w:rsidRPr="00727AD0">
        <w:rPr>
          <w:rFonts w:cs="Times New Roman"/>
          <w:sz w:val="20"/>
          <w:szCs w:val="20"/>
        </w:rPr>
        <w:t xml:space="preserve">................ </w:t>
      </w:r>
      <w:r w:rsidR="00F37653" w:rsidRPr="00727AD0">
        <w:rPr>
          <w:rFonts w:cs="Times New Roman"/>
          <w:sz w:val="20"/>
          <w:szCs w:val="20"/>
        </w:rPr>
        <w:t>(1998) “Mediatización de lo político. Estrategias, actores y construcción de los colectivos”, en</w:t>
      </w:r>
      <w:r w:rsidR="00F37653" w:rsidRPr="00727AD0">
        <w:rPr>
          <w:rFonts w:cs="Times New Roman"/>
          <w:i/>
          <w:sz w:val="20"/>
          <w:szCs w:val="20"/>
        </w:rPr>
        <w:t xml:space="preserve"> </w:t>
      </w:r>
      <w:proofErr w:type="spellStart"/>
      <w:r w:rsidR="00F37653" w:rsidRPr="00727AD0">
        <w:rPr>
          <w:rFonts w:cs="Times New Roman"/>
          <w:sz w:val="20"/>
          <w:szCs w:val="20"/>
        </w:rPr>
        <w:t>Gilles</w:t>
      </w:r>
      <w:proofErr w:type="spellEnd"/>
      <w:r w:rsidR="00F37653" w:rsidRPr="00727AD0">
        <w:rPr>
          <w:rFonts w:cs="Times New Roman"/>
          <w:sz w:val="20"/>
          <w:szCs w:val="20"/>
        </w:rPr>
        <w:t xml:space="preserve"> </w:t>
      </w:r>
      <w:proofErr w:type="spellStart"/>
      <w:r w:rsidR="00F37653" w:rsidRPr="00727AD0">
        <w:rPr>
          <w:rFonts w:cs="Times New Roman"/>
          <w:sz w:val="20"/>
          <w:szCs w:val="20"/>
        </w:rPr>
        <w:t>Gauthier</w:t>
      </w:r>
      <w:proofErr w:type="spellEnd"/>
      <w:r w:rsidR="00F37653" w:rsidRPr="00727AD0">
        <w:rPr>
          <w:rFonts w:cs="Times New Roman"/>
          <w:sz w:val="20"/>
          <w:szCs w:val="20"/>
        </w:rPr>
        <w:t xml:space="preserve">, André </w:t>
      </w:r>
      <w:proofErr w:type="spellStart"/>
      <w:r w:rsidR="00F37653" w:rsidRPr="00727AD0">
        <w:rPr>
          <w:rFonts w:cs="Times New Roman"/>
          <w:sz w:val="20"/>
          <w:szCs w:val="20"/>
        </w:rPr>
        <w:t>Gosselin</w:t>
      </w:r>
      <w:proofErr w:type="spellEnd"/>
      <w:r w:rsidR="00F37653" w:rsidRPr="00727AD0">
        <w:rPr>
          <w:rFonts w:cs="Times New Roman"/>
          <w:sz w:val="20"/>
          <w:szCs w:val="20"/>
        </w:rPr>
        <w:t xml:space="preserve"> y Jean </w:t>
      </w:r>
      <w:proofErr w:type="spellStart"/>
      <w:r w:rsidR="00F37653" w:rsidRPr="00727AD0">
        <w:rPr>
          <w:rFonts w:cs="Times New Roman"/>
          <w:sz w:val="20"/>
          <w:szCs w:val="20"/>
        </w:rPr>
        <w:t>Mouchon</w:t>
      </w:r>
      <w:proofErr w:type="spellEnd"/>
      <w:r w:rsidR="00F37653" w:rsidRPr="00727AD0">
        <w:rPr>
          <w:rFonts w:cs="Times New Roman"/>
          <w:sz w:val="20"/>
          <w:szCs w:val="20"/>
        </w:rPr>
        <w:t>, (</w:t>
      </w:r>
      <w:proofErr w:type="spellStart"/>
      <w:r w:rsidR="00F37653" w:rsidRPr="00727AD0">
        <w:rPr>
          <w:rFonts w:cs="Times New Roman"/>
          <w:sz w:val="20"/>
          <w:szCs w:val="20"/>
        </w:rPr>
        <w:t>comps</w:t>
      </w:r>
      <w:proofErr w:type="spellEnd"/>
      <w:r w:rsidR="00F37653" w:rsidRPr="00727AD0">
        <w:rPr>
          <w:rFonts w:cs="Times New Roman"/>
          <w:sz w:val="20"/>
          <w:szCs w:val="20"/>
        </w:rPr>
        <w:t>.) Comunicación y política,</w:t>
      </w:r>
      <w:r w:rsidR="00F37653" w:rsidRPr="00727AD0">
        <w:rPr>
          <w:rFonts w:cs="Times New Roman"/>
          <w:i/>
          <w:sz w:val="20"/>
          <w:szCs w:val="20"/>
        </w:rPr>
        <w:t xml:space="preserve"> </w:t>
      </w:r>
      <w:r w:rsidR="00F37653" w:rsidRPr="00727AD0">
        <w:rPr>
          <w:rFonts w:cs="Times New Roman"/>
          <w:sz w:val="20"/>
          <w:szCs w:val="20"/>
          <w:lang w:val="es-ES_tradnl"/>
        </w:rPr>
        <w:t>Buenos Aires:</w:t>
      </w:r>
      <w:r w:rsidR="00F37653" w:rsidRPr="00727AD0">
        <w:rPr>
          <w:rFonts w:cs="Times New Roman"/>
          <w:sz w:val="20"/>
          <w:szCs w:val="20"/>
        </w:rPr>
        <w:t xml:space="preserve"> </w:t>
      </w:r>
      <w:proofErr w:type="spellStart"/>
      <w:r w:rsidR="00F37653" w:rsidRPr="00727AD0">
        <w:rPr>
          <w:rFonts w:cs="Times New Roman"/>
          <w:sz w:val="20"/>
          <w:szCs w:val="20"/>
        </w:rPr>
        <w:t>Gedisa</w:t>
      </w:r>
      <w:proofErr w:type="spellEnd"/>
    </w:p>
    <w:p w:rsidR="007222D0" w:rsidRPr="00727AD0" w:rsidRDefault="00CE0463" w:rsidP="00931B5A">
      <w:pPr>
        <w:spacing w:before="240" w:line="240" w:lineRule="auto"/>
        <w:jc w:val="both"/>
        <w:rPr>
          <w:rFonts w:cs="Times New Roman"/>
          <w:sz w:val="20"/>
          <w:szCs w:val="20"/>
          <w:lang w:val="es-ES_tradnl"/>
        </w:rPr>
      </w:pPr>
      <w:r w:rsidRPr="00727AD0">
        <w:rPr>
          <w:rFonts w:cs="Times New Roman"/>
          <w:sz w:val="20"/>
          <w:szCs w:val="20"/>
        </w:rPr>
        <w:t xml:space="preserve">................ </w:t>
      </w:r>
      <w:r w:rsidR="007222D0" w:rsidRPr="00727AD0">
        <w:rPr>
          <w:rFonts w:cs="Times New Roman"/>
          <w:sz w:val="20"/>
          <w:szCs w:val="20"/>
        </w:rPr>
        <w:t xml:space="preserve">(2001)  </w:t>
      </w:r>
      <w:r w:rsidR="007222D0" w:rsidRPr="00727AD0">
        <w:rPr>
          <w:rFonts w:cs="Times New Roman"/>
          <w:i/>
          <w:sz w:val="20"/>
          <w:szCs w:val="20"/>
        </w:rPr>
        <w:t>El cuerpo de las imágenes</w:t>
      </w:r>
      <w:r w:rsidR="007222D0" w:rsidRPr="00727AD0">
        <w:rPr>
          <w:rFonts w:cs="Times New Roman"/>
          <w:sz w:val="20"/>
          <w:szCs w:val="20"/>
        </w:rPr>
        <w:t xml:space="preserve">, Buenos Aires: Norma. </w:t>
      </w:r>
    </w:p>
    <w:p w:rsidR="00CE0463" w:rsidRPr="00727AD0" w:rsidRDefault="00CE0463" w:rsidP="00931B5A">
      <w:pPr>
        <w:spacing w:before="240" w:line="240" w:lineRule="auto"/>
        <w:jc w:val="both"/>
        <w:rPr>
          <w:rFonts w:cs="Times New Roman"/>
          <w:sz w:val="20"/>
          <w:szCs w:val="20"/>
        </w:rPr>
      </w:pPr>
      <w:r w:rsidRPr="00727AD0">
        <w:rPr>
          <w:rFonts w:cs="Times New Roman"/>
          <w:sz w:val="20"/>
          <w:szCs w:val="20"/>
        </w:rPr>
        <w:t xml:space="preserve">................  (2003) (con </w:t>
      </w:r>
      <w:proofErr w:type="spellStart"/>
      <w:r w:rsidRPr="00727AD0">
        <w:rPr>
          <w:rFonts w:cs="Times New Roman"/>
          <w:sz w:val="20"/>
          <w:szCs w:val="20"/>
        </w:rPr>
        <w:t>Sigal</w:t>
      </w:r>
      <w:proofErr w:type="spellEnd"/>
      <w:r w:rsidRPr="00727AD0">
        <w:rPr>
          <w:rFonts w:cs="Times New Roman"/>
          <w:sz w:val="20"/>
          <w:szCs w:val="20"/>
        </w:rPr>
        <w:t xml:space="preserve">, Silvia) </w:t>
      </w:r>
      <w:r w:rsidRPr="00727AD0">
        <w:rPr>
          <w:rFonts w:cs="Times New Roman"/>
          <w:i/>
          <w:sz w:val="20"/>
          <w:szCs w:val="20"/>
        </w:rPr>
        <w:t>Perón o muerte. Los fundamentos discursivos del fenómeno peronista</w:t>
      </w:r>
      <w:r w:rsidRPr="00727AD0">
        <w:rPr>
          <w:rFonts w:cs="Times New Roman"/>
          <w:sz w:val="20"/>
          <w:szCs w:val="20"/>
        </w:rPr>
        <w:t xml:space="preserve">, Buenos Aires: EUDEBA (1ª ed., </w:t>
      </w:r>
      <w:proofErr w:type="spellStart"/>
      <w:r w:rsidRPr="00727AD0">
        <w:rPr>
          <w:rFonts w:cs="Times New Roman"/>
          <w:sz w:val="20"/>
          <w:szCs w:val="20"/>
        </w:rPr>
        <w:t>Legasa</w:t>
      </w:r>
      <w:proofErr w:type="spellEnd"/>
      <w:r w:rsidRPr="00727AD0">
        <w:rPr>
          <w:rFonts w:cs="Times New Roman"/>
          <w:sz w:val="20"/>
          <w:szCs w:val="20"/>
        </w:rPr>
        <w:t>: 1986)</w:t>
      </w:r>
    </w:p>
    <w:p w:rsidR="00F37653" w:rsidRPr="00727AD0" w:rsidRDefault="00F37653" w:rsidP="00931B5A">
      <w:pPr>
        <w:spacing w:before="240" w:line="240" w:lineRule="auto"/>
        <w:jc w:val="both"/>
        <w:rPr>
          <w:rFonts w:cs="Times New Roman"/>
          <w:sz w:val="20"/>
          <w:szCs w:val="20"/>
          <w:lang w:val="es-ES"/>
        </w:rPr>
      </w:pPr>
      <w:r w:rsidRPr="00727AD0">
        <w:rPr>
          <w:rFonts w:cs="Times New Roman"/>
          <w:sz w:val="20"/>
          <w:szCs w:val="20"/>
        </w:rPr>
        <w:t xml:space="preserve">................ (2003), </w:t>
      </w:r>
      <w:r w:rsidRPr="00727AD0">
        <w:rPr>
          <w:rFonts w:cs="Times New Roman"/>
          <w:i/>
          <w:sz w:val="20"/>
          <w:szCs w:val="20"/>
        </w:rPr>
        <w:t>Perón o muerte</w:t>
      </w:r>
      <w:r w:rsidRPr="00727AD0">
        <w:rPr>
          <w:rFonts w:cs="Times New Roman"/>
          <w:sz w:val="20"/>
          <w:szCs w:val="20"/>
        </w:rPr>
        <w:t xml:space="preserve">, Buenos Aires, </w:t>
      </w:r>
    </w:p>
    <w:p w:rsidR="00F37653" w:rsidRPr="00727AD0" w:rsidRDefault="00F37653" w:rsidP="00931B5A">
      <w:pPr>
        <w:spacing w:before="240" w:line="240" w:lineRule="auto"/>
        <w:jc w:val="both"/>
        <w:rPr>
          <w:rFonts w:cs="Times New Roman"/>
          <w:sz w:val="20"/>
          <w:szCs w:val="20"/>
          <w:lang w:val="es-ES_tradnl"/>
        </w:rPr>
      </w:pPr>
      <w:r w:rsidRPr="00727AD0">
        <w:rPr>
          <w:rFonts w:cs="Times New Roman"/>
          <w:sz w:val="20"/>
          <w:szCs w:val="20"/>
          <w:lang w:val="es-ES_tradnl"/>
        </w:rPr>
        <w:lastRenderedPageBreak/>
        <w:t xml:space="preserve">................ 2004, </w:t>
      </w:r>
      <w:r w:rsidRPr="00727AD0">
        <w:rPr>
          <w:rFonts w:cs="Times New Roman"/>
          <w:i/>
          <w:sz w:val="20"/>
          <w:szCs w:val="20"/>
          <w:lang w:val="es-ES_tradnl"/>
        </w:rPr>
        <w:t>Fragmentos de un tejido,</w:t>
      </w:r>
      <w:r w:rsidRPr="00727AD0">
        <w:rPr>
          <w:rFonts w:cs="Times New Roman"/>
          <w:sz w:val="20"/>
          <w:szCs w:val="20"/>
          <w:lang w:val="es-ES_tradnl"/>
        </w:rPr>
        <w:t xml:space="preserve"> </w:t>
      </w:r>
      <w:proofErr w:type="spellStart"/>
      <w:r w:rsidRPr="00727AD0">
        <w:rPr>
          <w:rFonts w:cs="Times New Roman"/>
          <w:sz w:val="20"/>
          <w:szCs w:val="20"/>
          <w:lang w:val="es-ES_tradnl"/>
        </w:rPr>
        <w:t>Gedisa</w:t>
      </w:r>
      <w:proofErr w:type="spellEnd"/>
      <w:r w:rsidRPr="00727AD0">
        <w:rPr>
          <w:rFonts w:cs="Times New Roman"/>
          <w:sz w:val="20"/>
          <w:szCs w:val="20"/>
          <w:lang w:val="es-ES_tradnl"/>
        </w:rPr>
        <w:t xml:space="preserve">, Barcelona-Buenos Aires </w:t>
      </w:r>
    </w:p>
    <w:p w:rsidR="007222D0" w:rsidRPr="00727AD0" w:rsidRDefault="00CE0463" w:rsidP="00931B5A">
      <w:pPr>
        <w:spacing w:before="240" w:line="240" w:lineRule="auto"/>
        <w:jc w:val="both"/>
        <w:rPr>
          <w:rFonts w:cs="Times New Roman"/>
          <w:sz w:val="20"/>
          <w:szCs w:val="20"/>
        </w:rPr>
      </w:pPr>
      <w:r w:rsidRPr="00727AD0">
        <w:rPr>
          <w:rFonts w:cs="Times New Roman"/>
          <w:sz w:val="20"/>
          <w:szCs w:val="20"/>
        </w:rPr>
        <w:t xml:space="preserve">................ </w:t>
      </w:r>
      <w:r w:rsidR="007222D0" w:rsidRPr="00727AD0">
        <w:rPr>
          <w:rFonts w:cs="Times New Roman"/>
          <w:sz w:val="20"/>
          <w:szCs w:val="20"/>
        </w:rPr>
        <w:t xml:space="preserve">(2011) </w:t>
      </w:r>
      <w:r w:rsidR="007222D0" w:rsidRPr="00727AD0">
        <w:rPr>
          <w:rFonts w:cs="Times New Roman"/>
          <w:i/>
          <w:sz w:val="20"/>
          <w:szCs w:val="20"/>
        </w:rPr>
        <w:t xml:space="preserve">Papeles en el tiempo, </w:t>
      </w:r>
      <w:r w:rsidR="007222D0" w:rsidRPr="00727AD0">
        <w:rPr>
          <w:rFonts w:cs="Times New Roman"/>
          <w:sz w:val="20"/>
          <w:szCs w:val="20"/>
        </w:rPr>
        <w:t xml:space="preserve">Buenos Aires, </w:t>
      </w:r>
      <w:proofErr w:type="spellStart"/>
      <w:r w:rsidR="007222D0" w:rsidRPr="00727AD0">
        <w:rPr>
          <w:rFonts w:cs="Times New Roman"/>
          <w:sz w:val="20"/>
          <w:szCs w:val="20"/>
        </w:rPr>
        <w:t>Paidós</w:t>
      </w:r>
      <w:proofErr w:type="spellEnd"/>
    </w:p>
    <w:p w:rsidR="00F37653" w:rsidRPr="00727AD0" w:rsidRDefault="00F37653" w:rsidP="00931B5A">
      <w:pPr>
        <w:spacing w:before="240" w:line="240" w:lineRule="auto"/>
        <w:jc w:val="both"/>
        <w:rPr>
          <w:rFonts w:cs="Times New Roman"/>
          <w:sz w:val="20"/>
          <w:szCs w:val="20"/>
          <w:lang w:val="es-ES"/>
        </w:rPr>
      </w:pPr>
      <w:r w:rsidRPr="00727AD0">
        <w:rPr>
          <w:rFonts w:cs="Times New Roman"/>
          <w:sz w:val="20"/>
          <w:szCs w:val="20"/>
          <w:lang w:val="es-ES"/>
        </w:rPr>
        <w:t xml:space="preserve">................. (2013 a) </w:t>
      </w:r>
      <w:r w:rsidRPr="00727AD0">
        <w:rPr>
          <w:rFonts w:cs="Times New Roman"/>
          <w:i/>
          <w:sz w:val="20"/>
          <w:szCs w:val="20"/>
          <w:lang w:val="es-ES"/>
        </w:rPr>
        <w:t xml:space="preserve">La </w:t>
      </w:r>
      <w:proofErr w:type="spellStart"/>
      <w:r w:rsidRPr="00727AD0">
        <w:rPr>
          <w:rFonts w:cs="Times New Roman"/>
          <w:i/>
          <w:sz w:val="20"/>
          <w:szCs w:val="20"/>
          <w:lang w:val="es-ES"/>
        </w:rPr>
        <w:t>semiosis</w:t>
      </w:r>
      <w:proofErr w:type="spellEnd"/>
      <w:r w:rsidRPr="00727AD0">
        <w:rPr>
          <w:rFonts w:cs="Times New Roman"/>
          <w:i/>
          <w:sz w:val="20"/>
          <w:szCs w:val="20"/>
          <w:lang w:val="es-ES"/>
        </w:rPr>
        <w:t xml:space="preserve"> social II, </w:t>
      </w:r>
      <w:r w:rsidRPr="00727AD0">
        <w:rPr>
          <w:rFonts w:cs="Times New Roman"/>
          <w:sz w:val="20"/>
          <w:szCs w:val="20"/>
          <w:lang w:val="es-ES"/>
        </w:rPr>
        <w:t xml:space="preserve">Buenos Aires, </w:t>
      </w:r>
      <w:proofErr w:type="spellStart"/>
      <w:r w:rsidRPr="00727AD0">
        <w:rPr>
          <w:rFonts w:cs="Times New Roman"/>
          <w:sz w:val="20"/>
          <w:szCs w:val="20"/>
          <w:lang w:val="es-ES"/>
        </w:rPr>
        <w:t>Paidos</w:t>
      </w:r>
      <w:proofErr w:type="spellEnd"/>
    </w:p>
    <w:p w:rsidR="007D6FDC" w:rsidRPr="00727AD0" w:rsidRDefault="00CE0463" w:rsidP="00931B5A">
      <w:pPr>
        <w:spacing w:before="240" w:line="240" w:lineRule="auto"/>
        <w:jc w:val="both"/>
        <w:rPr>
          <w:rFonts w:cs="Times New Roman"/>
          <w:sz w:val="20"/>
          <w:szCs w:val="20"/>
          <w:lang w:val="es-ES_tradnl"/>
        </w:rPr>
      </w:pPr>
      <w:r w:rsidRPr="00727AD0">
        <w:rPr>
          <w:rFonts w:cs="Times New Roman"/>
          <w:sz w:val="20"/>
          <w:szCs w:val="20"/>
        </w:rPr>
        <w:t xml:space="preserve">................ </w:t>
      </w:r>
      <w:r w:rsidR="007D6FDC" w:rsidRPr="00727AD0">
        <w:rPr>
          <w:rFonts w:cs="Times New Roman"/>
          <w:sz w:val="20"/>
          <w:szCs w:val="20"/>
          <w:lang w:val="es-ES_tradnl"/>
        </w:rPr>
        <w:t>con NETO, Antonio</w:t>
      </w:r>
      <w:r w:rsidR="007D6FDC" w:rsidRPr="00727AD0">
        <w:rPr>
          <w:rFonts w:cs="Times New Roman"/>
          <w:b/>
          <w:sz w:val="20"/>
          <w:szCs w:val="20"/>
          <w:lang w:val="es-ES_tradnl"/>
        </w:rPr>
        <w:t xml:space="preserve"> (</w:t>
      </w:r>
      <w:r w:rsidR="007D6FDC" w:rsidRPr="00727AD0">
        <w:rPr>
          <w:rFonts w:cs="Times New Roman"/>
          <w:sz w:val="20"/>
          <w:szCs w:val="20"/>
          <w:lang w:val="es-ES_tradnl"/>
        </w:rPr>
        <w:t xml:space="preserve">2003) </w:t>
      </w:r>
      <w:r w:rsidR="007D6FDC" w:rsidRPr="00727AD0">
        <w:rPr>
          <w:rFonts w:cs="Times New Roman"/>
          <w:i/>
          <w:sz w:val="20"/>
          <w:szCs w:val="20"/>
          <w:lang w:val="es-ES_tradnl"/>
        </w:rPr>
        <w:t>Lula presidente. Televisión y política en la campaña electoral</w:t>
      </w:r>
      <w:r w:rsidR="007D6FDC" w:rsidRPr="00727AD0">
        <w:rPr>
          <w:rFonts w:cs="Times New Roman"/>
          <w:sz w:val="20"/>
          <w:szCs w:val="20"/>
          <w:lang w:val="es-ES_tradnl"/>
        </w:rPr>
        <w:t xml:space="preserve">, </w:t>
      </w:r>
      <w:proofErr w:type="spellStart"/>
      <w:r w:rsidR="007D6FDC" w:rsidRPr="00727AD0">
        <w:rPr>
          <w:rFonts w:cs="Times New Roman"/>
          <w:sz w:val="20"/>
          <w:szCs w:val="20"/>
          <w:lang w:val="es-ES_tradnl"/>
        </w:rPr>
        <w:t>Unisinos</w:t>
      </w:r>
      <w:proofErr w:type="spellEnd"/>
      <w:r w:rsidR="007D6FDC" w:rsidRPr="00727AD0">
        <w:rPr>
          <w:rFonts w:cs="Times New Roman"/>
          <w:sz w:val="20"/>
          <w:szCs w:val="20"/>
          <w:lang w:val="es-ES_tradnl"/>
        </w:rPr>
        <w:t xml:space="preserve">, Hacker editores y </w:t>
      </w:r>
      <w:proofErr w:type="spellStart"/>
      <w:r w:rsidR="007D6FDC" w:rsidRPr="00727AD0">
        <w:rPr>
          <w:rFonts w:cs="Times New Roman"/>
          <w:sz w:val="20"/>
          <w:szCs w:val="20"/>
          <w:lang w:val="es-ES_tradnl"/>
        </w:rPr>
        <w:t>Unisinos</w:t>
      </w:r>
      <w:proofErr w:type="spellEnd"/>
      <w:r w:rsidR="007D6FDC" w:rsidRPr="00727AD0">
        <w:rPr>
          <w:rFonts w:cs="Times New Roman"/>
          <w:sz w:val="20"/>
          <w:szCs w:val="20"/>
          <w:lang w:val="es-ES_tradnl"/>
        </w:rPr>
        <w:t>-Centro de Ciencias de la Comunicación</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VOLOSHINOV (1976) El signo ideológico y la filosofía del lenguaje, Buenos Aires: Nueva Visión.</w:t>
      </w:r>
    </w:p>
    <w:p w:rsidR="007D6FDC" w:rsidRPr="00727AD0" w:rsidRDefault="007D6FDC" w:rsidP="00931B5A">
      <w:pPr>
        <w:spacing w:before="240" w:line="240" w:lineRule="auto"/>
        <w:jc w:val="both"/>
        <w:rPr>
          <w:rFonts w:cs="Times New Roman"/>
          <w:sz w:val="20"/>
          <w:szCs w:val="20"/>
        </w:rPr>
      </w:pPr>
      <w:r w:rsidRPr="00727AD0">
        <w:rPr>
          <w:rFonts w:cs="Times New Roman"/>
          <w:sz w:val="20"/>
          <w:szCs w:val="20"/>
        </w:rPr>
        <w:t xml:space="preserve">WOLTON, Dominique (1998) </w:t>
      </w:r>
      <w:r w:rsidRPr="00727AD0">
        <w:rPr>
          <w:rFonts w:cs="Times New Roman"/>
          <w:i/>
          <w:sz w:val="20"/>
          <w:szCs w:val="20"/>
        </w:rPr>
        <w:t>“Las contradicciones de la comunicación política”</w:t>
      </w:r>
      <w:r w:rsidRPr="00727AD0">
        <w:rPr>
          <w:rFonts w:cs="Times New Roman"/>
          <w:sz w:val="20"/>
          <w:szCs w:val="20"/>
        </w:rPr>
        <w:t xml:space="preserve">, en  </w:t>
      </w:r>
      <w:proofErr w:type="spellStart"/>
      <w:r w:rsidRPr="00727AD0">
        <w:rPr>
          <w:rFonts w:cs="Times New Roman"/>
          <w:sz w:val="20"/>
          <w:szCs w:val="20"/>
        </w:rPr>
        <w:t>Gauthier</w:t>
      </w:r>
      <w:proofErr w:type="spellEnd"/>
      <w:r w:rsidRPr="00727AD0">
        <w:rPr>
          <w:rFonts w:cs="Times New Roman"/>
          <w:sz w:val="20"/>
          <w:szCs w:val="20"/>
        </w:rPr>
        <w:t xml:space="preserve">, </w:t>
      </w:r>
      <w:proofErr w:type="spellStart"/>
      <w:r w:rsidRPr="00727AD0">
        <w:rPr>
          <w:rFonts w:cs="Times New Roman"/>
          <w:sz w:val="20"/>
          <w:szCs w:val="20"/>
        </w:rPr>
        <w:t>Gilles</w:t>
      </w:r>
      <w:proofErr w:type="spellEnd"/>
      <w:r w:rsidRPr="00727AD0">
        <w:rPr>
          <w:rFonts w:cs="Times New Roman"/>
          <w:sz w:val="20"/>
          <w:szCs w:val="20"/>
        </w:rPr>
        <w:t xml:space="preserve">, </w:t>
      </w:r>
      <w:proofErr w:type="spellStart"/>
      <w:r w:rsidRPr="00727AD0">
        <w:rPr>
          <w:rFonts w:cs="Times New Roman"/>
          <w:sz w:val="20"/>
          <w:szCs w:val="20"/>
        </w:rPr>
        <w:t>Gosselin</w:t>
      </w:r>
      <w:proofErr w:type="spellEnd"/>
      <w:r w:rsidRPr="00727AD0">
        <w:rPr>
          <w:rFonts w:cs="Times New Roman"/>
          <w:sz w:val="20"/>
          <w:szCs w:val="20"/>
        </w:rPr>
        <w:t xml:space="preserve">, André y </w:t>
      </w:r>
      <w:proofErr w:type="spellStart"/>
      <w:r w:rsidRPr="00727AD0">
        <w:rPr>
          <w:rFonts w:cs="Times New Roman"/>
          <w:sz w:val="20"/>
          <w:szCs w:val="20"/>
        </w:rPr>
        <w:t>Mouchon</w:t>
      </w:r>
      <w:proofErr w:type="spellEnd"/>
      <w:r w:rsidRPr="00727AD0">
        <w:rPr>
          <w:rFonts w:cs="Times New Roman"/>
          <w:sz w:val="20"/>
          <w:szCs w:val="20"/>
        </w:rPr>
        <w:t>, Jean (</w:t>
      </w:r>
      <w:proofErr w:type="spellStart"/>
      <w:r w:rsidRPr="00727AD0">
        <w:rPr>
          <w:rFonts w:cs="Times New Roman"/>
          <w:sz w:val="20"/>
          <w:szCs w:val="20"/>
        </w:rPr>
        <w:t>comps</w:t>
      </w:r>
      <w:proofErr w:type="spellEnd"/>
      <w:r w:rsidRPr="00727AD0">
        <w:rPr>
          <w:rFonts w:cs="Times New Roman"/>
          <w:sz w:val="20"/>
          <w:szCs w:val="20"/>
        </w:rPr>
        <w:t>.) Comunicación y política,</w:t>
      </w:r>
      <w:r w:rsidRPr="00727AD0">
        <w:rPr>
          <w:rFonts w:cs="Times New Roman"/>
          <w:i/>
          <w:sz w:val="20"/>
          <w:szCs w:val="20"/>
        </w:rPr>
        <w:t xml:space="preserve"> </w:t>
      </w:r>
      <w:r w:rsidRPr="00727AD0">
        <w:rPr>
          <w:rFonts w:cs="Times New Roman"/>
          <w:sz w:val="20"/>
          <w:szCs w:val="20"/>
        </w:rPr>
        <w:t xml:space="preserve">Buenos Aires: </w:t>
      </w:r>
      <w:proofErr w:type="spellStart"/>
      <w:r w:rsidRPr="00727AD0">
        <w:rPr>
          <w:rFonts w:cs="Times New Roman"/>
          <w:sz w:val="20"/>
          <w:szCs w:val="20"/>
        </w:rPr>
        <w:t>Gedisa</w:t>
      </w:r>
      <w:proofErr w:type="spellEnd"/>
      <w:r w:rsidRPr="00727AD0">
        <w:rPr>
          <w:rFonts w:cs="Times New Roman"/>
          <w:sz w:val="20"/>
          <w:szCs w:val="20"/>
        </w:rPr>
        <w:t>.</w:t>
      </w:r>
    </w:p>
    <w:p w:rsidR="007335C1" w:rsidRPr="00727AD0" w:rsidRDefault="007D6FDC" w:rsidP="00931B5A">
      <w:pPr>
        <w:spacing w:before="240" w:line="240" w:lineRule="auto"/>
        <w:ind w:left="360" w:hanging="360"/>
        <w:jc w:val="both"/>
        <w:rPr>
          <w:rFonts w:cs="Times New Roman"/>
          <w:sz w:val="20"/>
          <w:szCs w:val="20"/>
        </w:rPr>
      </w:pPr>
      <w:r w:rsidRPr="00727AD0">
        <w:rPr>
          <w:rFonts w:cs="Times New Roman"/>
          <w:sz w:val="20"/>
          <w:szCs w:val="20"/>
        </w:rPr>
        <w:t>ZAMUDIO, Bertha (</w:t>
      </w:r>
      <w:proofErr w:type="spellStart"/>
      <w:r w:rsidRPr="00727AD0">
        <w:rPr>
          <w:rFonts w:cs="Times New Roman"/>
          <w:sz w:val="20"/>
          <w:szCs w:val="20"/>
        </w:rPr>
        <w:t>comp</w:t>
      </w:r>
      <w:proofErr w:type="spellEnd"/>
      <w:r w:rsidRPr="00727AD0">
        <w:rPr>
          <w:rFonts w:cs="Times New Roman"/>
          <w:sz w:val="20"/>
          <w:szCs w:val="20"/>
        </w:rPr>
        <w:t>.) Vigencia de la argumentación</w:t>
      </w:r>
      <w:r w:rsidRPr="00727AD0">
        <w:rPr>
          <w:rFonts w:cs="Times New Roman"/>
          <w:i/>
          <w:sz w:val="20"/>
          <w:szCs w:val="20"/>
        </w:rPr>
        <w:t xml:space="preserve">, </w:t>
      </w:r>
      <w:r w:rsidRPr="00727AD0">
        <w:rPr>
          <w:rFonts w:cs="Times New Roman"/>
          <w:sz w:val="20"/>
          <w:szCs w:val="20"/>
        </w:rPr>
        <w:t>Buenos Aires: Ed. Proyecto</w:t>
      </w:r>
    </w:p>
    <w:sectPr w:rsidR="007335C1" w:rsidRPr="00727AD0" w:rsidSect="002D6254">
      <w:headerReference w:type="default" r:id="rId2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9C6" w:rsidRDefault="00FB39C6" w:rsidP="00A945A1">
      <w:pPr>
        <w:spacing w:after="0" w:line="240" w:lineRule="auto"/>
      </w:pPr>
      <w:r>
        <w:separator/>
      </w:r>
    </w:p>
  </w:endnote>
  <w:endnote w:type="continuationSeparator" w:id="0">
    <w:p w:rsidR="00FB39C6" w:rsidRDefault="00FB39C6" w:rsidP="00A94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9C6" w:rsidRDefault="00FB39C6" w:rsidP="00A945A1">
      <w:pPr>
        <w:spacing w:after="0" w:line="240" w:lineRule="auto"/>
      </w:pPr>
      <w:r>
        <w:separator/>
      </w:r>
    </w:p>
  </w:footnote>
  <w:footnote w:type="continuationSeparator" w:id="0">
    <w:p w:rsidR="00FB39C6" w:rsidRDefault="00FB39C6" w:rsidP="00A945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6712"/>
      <w:docPartObj>
        <w:docPartGallery w:val="Page Numbers (Top of Page)"/>
        <w:docPartUnique/>
      </w:docPartObj>
    </w:sdtPr>
    <w:sdtContent>
      <w:p w:rsidR="00727AD0" w:rsidRDefault="00BB4A2F">
        <w:pPr>
          <w:pStyle w:val="Encabezado"/>
          <w:jc w:val="right"/>
        </w:pPr>
        <w:fldSimple w:instr=" PAGE   \* MERGEFORMAT ">
          <w:r w:rsidR="00E752F7">
            <w:rPr>
              <w:noProof/>
            </w:rPr>
            <w:t>8</w:t>
          </w:r>
        </w:fldSimple>
      </w:p>
    </w:sdtContent>
  </w:sdt>
  <w:p w:rsidR="00727AD0" w:rsidRDefault="00727A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E7A15"/>
    <w:multiLevelType w:val="hybridMultilevel"/>
    <w:tmpl w:val="A12E0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8990FAF"/>
    <w:multiLevelType w:val="singleLevel"/>
    <w:tmpl w:val="E99A51EC"/>
    <w:lvl w:ilvl="0">
      <w:start w:val="5"/>
      <w:numFmt w:val="bullet"/>
      <w:lvlText w:val="-"/>
      <w:lvlJc w:val="left"/>
      <w:pPr>
        <w:tabs>
          <w:tab w:val="num" w:pos="360"/>
        </w:tabs>
        <w:ind w:left="360" w:hanging="360"/>
      </w:pPr>
      <w:rPr>
        <w:rFonts w:hint="default"/>
      </w:rPr>
    </w:lvl>
  </w:abstractNum>
  <w:abstractNum w:abstractNumId="2">
    <w:nsid w:val="5FA630E5"/>
    <w:multiLevelType w:val="hybridMultilevel"/>
    <w:tmpl w:val="4AEEDD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53B2E1D"/>
    <w:multiLevelType w:val="singleLevel"/>
    <w:tmpl w:val="4DE4AF9C"/>
    <w:lvl w:ilvl="0">
      <w:start w:val="7"/>
      <w:numFmt w:val="bullet"/>
      <w:lvlText w:val="-"/>
      <w:lvlJc w:val="left"/>
      <w:pPr>
        <w:tabs>
          <w:tab w:val="num" w:pos="360"/>
        </w:tabs>
        <w:ind w:left="360" w:hanging="360"/>
      </w:pPr>
      <w:rPr>
        <w:rFonts w:hint="default"/>
        <w:sz w:val="24"/>
      </w:rPr>
    </w:lvl>
  </w:abstractNum>
  <w:abstractNum w:abstractNumId="4">
    <w:nsid w:val="7E33500A"/>
    <w:multiLevelType w:val="hybridMultilevel"/>
    <w:tmpl w:val="B2F4E0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7D6FDC"/>
    <w:rsid w:val="00000C57"/>
    <w:rsid w:val="00031C5C"/>
    <w:rsid w:val="00064B5B"/>
    <w:rsid w:val="00077F71"/>
    <w:rsid w:val="000A6E98"/>
    <w:rsid w:val="000B1F3A"/>
    <w:rsid w:val="000C488E"/>
    <w:rsid w:val="0011432B"/>
    <w:rsid w:val="00155432"/>
    <w:rsid w:val="001A016E"/>
    <w:rsid w:val="001A4FE5"/>
    <w:rsid w:val="00237448"/>
    <w:rsid w:val="00275BA3"/>
    <w:rsid w:val="0029185E"/>
    <w:rsid w:val="002B28D2"/>
    <w:rsid w:val="002C69C7"/>
    <w:rsid w:val="002D3DCE"/>
    <w:rsid w:val="002D6254"/>
    <w:rsid w:val="002E7378"/>
    <w:rsid w:val="00307075"/>
    <w:rsid w:val="00311C42"/>
    <w:rsid w:val="003227A8"/>
    <w:rsid w:val="003718E0"/>
    <w:rsid w:val="00387FC5"/>
    <w:rsid w:val="00393B78"/>
    <w:rsid w:val="003C3C1B"/>
    <w:rsid w:val="003D4973"/>
    <w:rsid w:val="003E41A4"/>
    <w:rsid w:val="00454DB7"/>
    <w:rsid w:val="004755AC"/>
    <w:rsid w:val="00483E30"/>
    <w:rsid w:val="004E0719"/>
    <w:rsid w:val="004E0C53"/>
    <w:rsid w:val="004F772B"/>
    <w:rsid w:val="00505C76"/>
    <w:rsid w:val="00515D05"/>
    <w:rsid w:val="00517A01"/>
    <w:rsid w:val="00584D38"/>
    <w:rsid w:val="005961BB"/>
    <w:rsid w:val="005C458D"/>
    <w:rsid w:val="005E4363"/>
    <w:rsid w:val="006048B7"/>
    <w:rsid w:val="00605447"/>
    <w:rsid w:val="006457E7"/>
    <w:rsid w:val="006478DF"/>
    <w:rsid w:val="00682E1B"/>
    <w:rsid w:val="00695C62"/>
    <w:rsid w:val="006B0FC3"/>
    <w:rsid w:val="006E0030"/>
    <w:rsid w:val="00720B8E"/>
    <w:rsid w:val="007222D0"/>
    <w:rsid w:val="00727AD0"/>
    <w:rsid w:val="00727F72"/>
    <w:rsid w:val="007335C1"/>
    <w:rsid w:val="0074201F"/>
    <w:rsid w:val="00763448"/>
    <w:rsid w:val="00793393"/>
    <w:rsid w:val="007A46AF"/>
    <w:rsid w:val="007C02D1"/>
    <w:rsid w:val="007D4FCE"/>
    <w:rsid w:val="007D6FDC"/>
    <w:rsid w:val="00816ABF"/>
    <w:rsid w:val="00831880"/>
    <w:rsid w:val="00834056"/>
    <w:rsid w:val="0089111C"/>
    <w:rsid w:val="008A6ABC"/>
    <w:rsid w:val="008E3F63"/>
    <w:rsid w:val="0092356F"/>
    <w:rsid w:val="00931B5A"/>
    <w:rsid w:val="0093420D"/>
    <w:rsid w:val="00953B29"/>
    <w:rsid w:val="00966033"/>
    <w:rsid w:val="009718D8"/>
    <w:rsid w:val="00971ABD"/>
    <w:rsid w:val="009757A7"/>
    <w:rsid w:val="00985F53"/>
    <w:rsid w:val="009E3861"/>
    <w:rsid w:val="009F23C4"/>
    <w:rsid w:val="00A00949"/>
    <w:rsid w:val="00A077C7"/>
    <w:rsid w:val="00A239C0"/>
    <w:rsid w:val="00A406CA"/>
    <w:rsid w:val="00A42844"/>
    <w:rsid w:val="00A945A1"/>
    <w:rsid w:val="00AA018F"/>
    <w:rsid w:val="00AA7508"/>
    <w:rsid w:val="00AF506A"/>
    <w:rsid w:val="00B221B9"/>
    <w:rsid w:val="00B255C9"/>
    <w:rsid w:val="00B64E24"/>
    <w:rsid w:val="00BB4A2F"/>
    <w:rsid w:val="00BC7251"/>
    <w:rsid w:val="00C25242"/>
    <w:rsid w:val="00C369AE"/>
    <w:rsid w:val="00C660C9"/>
    <w:rsid w:val="00C70518"/>
    <w:rsid w:val="00CC16CE"/>
    <w:rsid w:val="00CE0463"/>
    <w:rsid w:val="00CE1581"/>
    <w:rsid w:val="00CE3F81"/>
    <w:rsid w:val="00D04645"/>
    <w:rsid w:val="00D16384"/>
    <w:rsid w:val="00D37424"/>
    <w:rsid w:val="00D6687C"/>
    <w:rsid w:val="00DF6BED"/>
    <w:rsid w:val="00E14359"/>
    <w:rsid w:val="00E51148"/>
    <w:rsid w:val="00E534A5"/>
    <w:rsid w:val="00E60A37"/>
    <w:rsid w:val="00E67198"/>
    <w:rsid w:val="00E752F7"/>
    <w:rsid w:val="00E7663A"/>
    <w:rsid w:val="00EA139C"/>
    <w:rsid w:val="00EF1918"/>
    <w:rsid w:val="00F3405E"/>
    <w:rsid w:val="00F37653"/>
    <w:rsid w:val="00F43764"/>
    <w:rsid w:val="00F66AB1"/>
    <w:rsid w:val="00F74469"/>
    <w:rsid w:val="00FA3856"/>
    <w:rsid w:val="00FB39C6"/>
    <w:rsid w:val="00FC2C6D"/>
    <w:rsid w:val="00FE0FD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254"/>
  </w:style>
  <w:style w:type="paragraph" w:styleId="Ttulo1">
    <w:name w:val="heading 1"/>
    <w:basedOn w:val="Normal"/>
    <w:next w:val="Normal"/>
    <w:link w:val="Ttulo1Car"/>
    <w:qFormat/>
    <w:rsid w:val="007D6FDC"/>
    <w:pPr>
      <w:keepNext/>
      <w:spacing w:after="0" w:line="360" w:lineRule="auto"/>
      <w:jc w:val="both"/>
      <w:outlineLvl w:val="0"/>
    </w:pPr>
    <w:rPr>
      <w:rFonts w:ascii="Times New Roman" w:eastAsia="Times New Roman" w:hAnsi="Times New Roman" w:cs="Times New Roman"/>
      <w:b/>
      <w:sz w:val="24"/>
      <w:szCs w:val="20"/>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6FDC"/>
    <w:rPr>
      <w:rFonts w:ascii="Times New Roman" w:eastAsia="Times New Roman" w:hAnsi="Times New Roman" w:cs="Times New Roman"/>
      <w:b/>
      <w:sz w:val="24"/>
      <w:szCs w:val="20"/>
      <w:lang w:val="es-ES" w:eastAsia="es-AR"/>
    </w:rPr>
  </w:style>
  <w:style w:type="character" w:styleId="Hipervnculo">
    <w:name w:val="Hyperlink"/>
    <w:basedOn w:val="Fuentedeprrafopredeter"/>
    <w:rsid w:val="007D6FDC"/>
    <w:rPr>
      <w:color w:val="0000FF"/>
      <w:u w:val="single"/>
    </w:rPr>
  </w:style>
  <w:style w:type="paragraph" w:styleId="Textonotapie">
    <w:name w:val="footnote text"/>
    <w:basedOn w:val="Normal"/>
    <w:link w:val="TextonotapieCar"/>
    <w:semiHidden/>
    <w:rsid w:val="007D6FDC"/>
    <w:pPr>
      <w:spacing w:after="0" w:line="240" w:lineRule="auto"/>
    </w:pPr>
    <w:rPr>
      <w:rFonts w:ascii="Times New Roman" w:eastAsia="Times New Roman" w:hAnsi="Times New Roman" w:cs="Times New Roman"/>
      <w:sz w:val="20"/>
      <w:szCs w:val="20"/>
      <w:lang w:val="es-ES" w:eastAsia="es-AR"/>
    </w:rPr>
  </w:style>
  <w:style w:type="character" w:customStyle="1" w:styleId="TextonotapieCar">
    <w:name w:val="Texto nota pie Car"/>
    <w:basedOn w:val="Fuentedeprrafopredeter"/>
    <w:link w:val="Textonotapie"/>
    <w:semiHidden/>
    <w:rsid w:val="007D6FDC"/>
    <w:rPr>
      <w:rFonts w:ascii="Times New Roman" w:eastAsia="Times New Roman" w:hAnsi="Times New Roman" w:cs="Times New Roman"/>
      <w:sz w:val="20"/>
      <w:szCs w:val="20"/>
      <w:lang w:val="es-ES" w:eastAsia="es-AR"/>
    </w:rPr>
  </w:style>
  <w:style w:type="paragraph" w:styleId="Textodebloque">
    <w:name w:val="Block Text"/>
    <w:basedOn w:val="Normal"/>
    <w:rsid w:val="007D6FDC"/>
    <w:pPr>
      <w:spacing w:after="0" w:line="360" w:lineRule="auto"/>
      <w:ind w:left="2268" w:right="2268" w:firstLine="709"/>
      <w:jc w:val="both"/>
    </w:pPr>
    <w:rPr>
      <w:rFonts w:ascii="Times New Roman" w:eastAsia="Times New Roman" w:hAnsi="Times New Roman" w:cs="Times New Roman"/>
      <w:i/>
      <w:sz w:val="24"/>
      <w:szCs w:val="20"/>
      <w:lang w:val="es-ES" w:eastAsia="es-AR"/>
    </w:rPr>
  </w:style>
  <w:style w:type="paragraph" w:styleId="NormalWeb">
    <w:name w:val="Normal (Web)"/>
    <w:basedOn w:val="Normal"/>
    <w:uiPriority w:val="99"/>
    <w:semiHidden/>
    <w:unhideWhenUsed/>
    <w:rsid w:val="002D3DC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605447"/>
    <w:pPr>
      <w:ind w:left="720"/>
      <w:contextualSpacing/>
    </w:pPr>
  </w:style>
  <w:style w:type="character" w:styleId="Refdenotaalpie">
    <w:name w:val="footnote reference"/>
    <w:basedOn w:val="Fuentedeprrafopredeter"/>
    <w:semiHidden/>
    <w:rsid w:val="00A945A1"/>
    <w:rPr>
      <w:rFonts w:cs="Times New Roman"/>
      <w:vertAlign w:val="superscript"/>
    </w:rPr>
  </w:style>
  <w:style w:type="paragraph" w:styleId="Textonotaalfinal">
    <w:name w:val="endnote text"/>
    <w:basedOn w:val="Normal"/>
    <w:link w:val="TextonotaalfinalCar"/>
    <w:semiHidden/>
    <w:rsid w:val="00E51148"/>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E51148"/>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E51148"/>
    <w:rPr>
      <w:vertAlign w:val="superscript"/>
    </w:rPr>
  </w:style>
  <w:style w:type="paragraph" w:styleId="Encabezado">
    <w:name w:val="header"/>
    <w:basedOn w:val="Normal"/>
    <w:link w:val="EncabezadoCar"/>
    <w:uiPriority w:val="99"/>
    <w:unhideWhenUsed/>
    <w:rsid w:val="00727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AD0"/>
  </w:style>
  <w:style w:type="paragraph" w:styleId="Piedepgina">
    <w:name w:val="footer"/>
    <w:basedOn w:val="Normal"/>
    <w:link w:val="PiedepginaCar"/>
    <w:uiPriority w:val="99"/>
    <w:semiHidden/>
    <w:unhideWhenUsed/>
    <w:rsid w:val="00727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27AD0"/>
  </w:style>
</w:styles>
</file>

<file path=word/webSettings.xml><?xml version="1.0" encoding="utf-8"?>
<w:webSettings xmlns:r="http://schemas.openxmlformats.org/officeDocument/2006/relationships" xmlns:w="http://schemas.openxmlformats.org/wordprocessingml/2006/main">
  <w:divs>
    <w:div w:id="3946381">
      <w:bodyDiv w:val="1"/>
      <w:marLeft w:val="0"/>
      <w:marRight w:val="0"/>
      <w:marTop w:val="0"/>
      <w:marBottom w:val="0"/>
      <w:divBdr>
        <w:top w:val="none" w:sz="0" w:space="0" w:color="auto"/>
        <w:left w:val="none" w:sz="0" w:space="0" w:color="auto"/>
        <w:bottom w:val="none" w:sz="0" w:space="0" w:color="auto"/>
        <w:right w:val="none" w:sz="0" w:space="0" w:color="auto"/>
      </w:divBdr>
      <w:divsChild>
        <w:div w:id="1277442282">
          <w:marLeft w:val="547"/>
          <w:marRight w:val="0"/>
          <w:marTop w:val="77"/>
          <w:marBottom w:val="0"/>
          <w:divBdr>
            <w:top w:val="none" w:sz="0" w:space="0" w:color="auto"/>
            <w:left w:val="none" w:sz="0" w:space="0" w:color="auto"/>
            <w:bottom w:val="none" w:sz="0" w:space="0" w:color="auto"/>
            <w:right w:val="none" w:sz="0" w:space="0" w:color="auto"/>
          </w:divBdr>
        </w:div>
      </w:divsChild>
    </w:div>
    <w:div w:id="351540626">
      <w:bodyDiv w:val="1"/>
      <w:marLeft w:val="0"/>
      <w:marRight w:val="0"/>
      <w:marTop w:val="0"/>
      <w:marBottom w:val="0"/>
      <w:divBdr>
        <w:top w:val="none" w:sz="0" w:space="0" w:color="auto"/>
        <w:left w:val="none" w:sz="0" w:space="0" w:color="auto"/>
        <w:bottom w:val="none" w:sz="0" w:space="0" w:color="auto"/>
        <w:right w:val="none" w:sz="0" w:space="0" w:color="auto"/>
      </w:divBdr>
    </w:div>
    <w:div w:id="429012501">
      <w:bodyDiv w:val="1"/>
      <w:marLeft w:val="0"/>
      <w:marRight w:val="0"/>
      <w:marTop w:val="0"/>
      <w:marBottom w:val="0"/>
      <w:divBdr>
        <w:top w:val="none" w:sz="0" w:space="0" w:color="auto"/>
        <w:left w:val="none" w:sz="0" w:space="0" w:color="auto"/>
        <w:bottom w:val="none" w:sz="0" w:space="0" w:color="auto"/>
        <w:right w:val="none" w:sz="0" w:space="0" w:color="auto"/>
      </w:divBdr>
    </w:div>
    <w:div w:id="1085495438">
      <w:bodyDiv w:val="1"/>
      <w:marLeft w:val="0"/>
      <w:marRight w:val="0"/>
      <w:marTop w:val="0"/>
      <w:marBottom w:val="0"/>
      <w:divBdr>
        <w:top w:val="none" w:sz="0" w:space="0" w:color="auto"/>
        <w:left w:val="none" w:sz="0" w:space="0" w:color="auto"/>
        <w:bottom w:val="none" w:sz="0" w:space="0" w:color="auto"/>
        <w:right w:val="none" w:sz="0" w:space="0" w:color="auto"/>
      </w:divBdr>
      <w:divsChild>
        <w:div w:id="535897833">
          <w:marLeft w:val="0"/>
          <w:marRight w:val="0"/>
          <w:marTop w:val="0"/>
          <w:marBottom w:val="0"/>
          <w:divBdr>
            <w:top w:val="none" w:sz="0" w:space="0" w:color="auto"/>
            <w:left w:val="none" w:sz="0" w:space="0" w:color="auto"/>
            <w:bottom w:val="none" w:sz="0" w:space="0" w:color="auto"/>
            <w:right w:val="none" w:sz="0" w:space="0" w:color="auto"/>
          </w:divBdr>
          <w:divsChild>
            <w:div w:id="804589480">
              <w:marLeft w:val="0"/>
              <w:marRight w:val="0"/>
              <w:marTop w:val="0"/>
              <w:marBottom w:val="0"/>
              <w:divBdr>
                <w:top w:val="none" w:sz="0" w:space="0" w:color="auto"/>
                <w:left w:val="none" w:sz="0" w:space="0" w:color="auto"/>
                <w:bottom w:val="none" w:sz="0" w:space="0" w:color="auto"/>
                <w:right w:val="none" w:sz="0" w:space="0" w:color="auto"/>
              </w:divBdr>
              <w:divsChild>
                <w:div w:id="71397325">
                  <w:marLeft w:val="0"/>
                  <w:marRight w:val="0"/>
                  <w:marTop w:val="0"/>
                  <w:marBottom w:val="0"/>
                  <w:divBdr>
                    <w:top w:val="none" w:sz="0" w:space="0" w:color="auto"/>
                    <w:left w:val="none" w:sz="0" w:space="0" w:color="auto"/>
                    <w:bottom w:val="none" w:sz="0" w:space="0" w:color="auto"/>
                    <w:right w:val="none" w:sz="0" w:space="0" w:color="auto"/>
                  </w:divBdr>
                  <w:divsChild>
                    <w:div w:id="15285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3995">
      <w:bodyDiv w:val="1"/>
      <w:marLeft w:val="0"/>
      <w:marRight w:val="0"/>
      <w:marTop w:val="0"/>
      <w:marBottom w:val="0"/>
      <w:divBdr>
        <w:top w:val="none" w:sz="0" w:space="0" w:color="auto"/>
        <w:left w:val="none" w:sz="0" w:space="0" w:color="auto"/>
        <w:bottom w:val="none" w:sz="0" w:space="0" w:color="auto"/>
        <w:right w:val="none" w:sz="0" w:space="0" w:color="auto"/>
      </w:divBdr>
    </w:div>
    <w:div w:id="2085100674">
      <w:bodyDiv w:val="1"/>
      <w:marLeft w:val="0"/>
      <w:marRight w:val="0"/>
      <w:marTop w:val="0"/>
      <w:marBottom w:val="0"/>
      <w:divBdr>
        <w:top w:val="none" w:sz="0" w:space="0" w:color="auto"/>
        <w:left w:val="none" w:sz="0" w:space="0" w:color="auto"/>
        <w:bottom w:val="none" w:sz="0" w:space="0" w:color="auto"/>
        <w:right w:val="none" w:sz="0" w:space="0" w:color="auto"/>
      </w:divBdr>
    </w:div>
    <w:div w:id="2109503409">
      <w:bodyDiv w:val="1"/>
      <w:marLeft w:val="0"/>
      <w:marRight w:val="0"/>
      <w:marTop w:val="0"/>
      <w:marBottom w:val="0"/>
      <w:divBdr>
        <w:top w:val="none" w:sz="0" w:space="0" w:color="auto"/>
        <w:left w:val="none" w:sz="0" w:space="0" w:color="auto"/>
        <w:bottom w:val="none" w:sz="0" w:space="0" w:color="auto"/>
        <w:right w:val="none" w:sz="0" w:space="0" w:color="auto"/>
      </w:divBdr>
      <w:divsChild>
        <w:div w:id="1205825240">
          <w:marLeft w:val="0"/>
          <w:marRight w:val="0"/>
          <w:marTop w:val="0"/>
          <w:marBottom w:val="0"/>
          <w:divBdr>
            <w:top w:val="none" w:sz="0" w:space="0" w:color="auto"/>
            <w:left w:val="none" w:sz="0" w:space="0" w:color="auto"/>
            <w:bottom w:val="none" w:sz="0" w:space="0" w:color="auto"/>
            <w:right w:val="none" w:sz="0" w:space="0" w:color="auto"/>
          </w:divBdr>
          <w:divsChild>
            <w:div w:id="1974285179">
              <w:marLeft w:val="0"/>
              <w:marRight w:val="0"/>
              <w:marTop w:val="0"/>
              <w:marBottom w:val="0"/>
              <w:divBdr>
                <w:top w:val="none" w:sz="0" w:space="0" w:color="auto"/>
                <w:left w:val="none" w:sz="0" w:space="0" w:color="auto"/>
                <w:bottom w:val="none" w:sz="0" w:space="0" w:color="auto"/>
                <w:right w:val="none" w:sz="0" w:space="0" w:color="auto"/>
              </w:divBdr>
            </w:div>
            <w:div w:id="14233189">
              <w:marLeft w:val="0"/>
              <w:marRight w:val="0"/>
              <w:marTop w:val="0"/>
              <w:marBottom w:val="0"/>
              <w:divBdr>
                <w:top w:val="none" w:sz="0" w:space="0" w:color="auto"/>
                <w:left w:val="none" w:sz="0" w:space="0" w:color="auto"/>
                <w:bottom w:val="none" w:sz="0" w:space="0" w:color="auto"/>
                <w:right w:val="none" w:sz="0" w:space="0" w:color="auto"/>
              </w:divBdr>
            </w:div>
            <w:div w:id="1673407751">
              <w:marLeft w:val="0"/>
              <w:marRight w:val="0"/>
              <w:marTop w:val="0"/>
              <w:marBottom w:val="0"/>
              <w:divBdr>
                <w:top w:val="none" w:sz="0" w:space="0" w:color="auto"/>
                <w:left w:val="none" w:sz="0" w:space="0" w:color="auto"/>
                <w:bottom w:val="none" w:sz="0" w:space="0" w:color="auto"/>
                <w:right w:val="none" w:sz="0" w:space="0" w:color="auto"/>
              </w:divBdr>
            </w:div>
            <w:div w:id="1872305501">
              <w:marLeft w:val="0"/>
              <w:marRight w:val="0"/>
              <w:marTop w:val="0"/>
              <w:marBottom w:val="0"/>
              <w:divBdr>
                <w:top w:val="none" w:sz="0" w:space="0" w:color="auto"/>
                <w:left w:val="none" w:sz="0" w:space="0" w:color="auto"/>
                <w:bottom w:val="none" w:sz="0" w:space="0" w:color="auto"/>
                <w:right w:val="none" w:sz="0" w:space="0" w:color="auto"/>
              </w:divBdr>
            </w:div>
            <w:div w:id="66535303">
              <w:marLeft w:val="0"/>
              <w:marRight w:val="0"/>
              <w:marTop w:val="0"/>
              <w:marBottom w:val="0"/>
              <w:divBdr>
                <w:top w:val="none" w:sz="0" w:space="0" w:color="auto"/>
                <w:left w:val="none" w:sz="0" w:space="0" w:color="auto"/>
                <w:bottom w:val="none" w:sz="0" w:space="0" w:color="auto"/>
                <w:right w:val="none" w:sz="0" w:space="0" w:color="auto"/>
              </w:divBdr>
            </w:div>
            <w:div w:id="7283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av.es/gep/Peirce-esp.html" TargetMode="External"/><Relationship Id="rId13" Type="http://schemas.openxmlformats.org/officeDocument/2006/relationships/hyperlink" Target="http://aad.revues.org/1391" TargetMode="External"/><Relationship Id="rId18" Type="http://schemas.openxmlformats.org/officeDocument/2006/relationships/hyperlink" Target="http://www.robertomarafioti.com/lecturas.asp" TargetMode="External"/><Relationship Id="rId26" Type="http://schemas.openxmlformats.org/officeDocument/2006/relationships/hyperlink" Target="http://www.unav.es/gep/Peirce-esp.htm" TargetMode="External"/><Relationship Id="rId3" Type="http://schemas.openxmlformats.org/officeDocument/2006/relationships/settings" Target="settings.xml"/><Relationship Id="rId21" Type="http://schemas.openxmlformats.org/officeDocument/2006/relationships/hyperlink" Target="http://www.euroxpress.es/doc/__INDIGNAOS_.pdf" TargetMode="External"/><Relationship Id="rId7" Type="http://schemas.openxmlformats.org/officeDocument/2006/relationships/hyperlink" Target="http://www.buenastareas.com/ensayos/Charles-Pierce-Sobre-La-Comunicaci%C3%B3n/4745244.html" TargetMode="External"/><Relationship Id="rId12" Type="http://schemas.openxmlformats.org/officeDocument/2006/relationships/hyperlink" Target="http://www.robertomarafioti.com/lecturas.asp" TargetMode="External"/><Relationship Id="rId17" Type="http://schemas.openxmlformats.org/officeDocument/2006/relationships/hyperlink" Target="http://comunicacion.fsoc.uba.ar" TargetMode="External"/><Relationship Id="rId25" Type="http://schemas.openxmlformats.org/officeDocument/2006/relationships/hyperlink" Target="http://aad.revues.org/index206.html" TargetMode="External"/><Relationship Id="rId2" Type="http://schemas.openxmlformats.org/officeDocument/2006/relationships/styles" Target="styles.xml"/><Relationship Id="rId16" Type="http://schemas.openxmlformats.org/officeDocument/2006/relationships/hyperlink" Target="http://www.ungs.edu.ar/ms_idh/wp-content/uploads/2012/10/Libro-de-Actas-del-Congreso-Regional-de-la-C&#225;tedra-UNESCO-en-Lectura-y-Escritura.-Cultura-Escrita-y-Pol&#237;ticas-Pedag&#243;gicas-en-las-Sociedades-Latinoamericanas-Actuales..pdf" TargetMode="External"/><Relationship Id="rId20" Type="http://schemas.openxmlformats.org/officeDocument/2006/relationships/hyperlink" Target="http://sociologicahumanitatis.files.wordpress.com/2009/10/habermas-j-la-esfera-publica.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vista.signos@ucv.cl" TargetMode="External"/><Relationship Id="rId24" Type="http://schemas.openxmlformats.org/officeDocument/2006/relationships/hyperlink" Target="http://aad.revues.org/index.html" TargetMode="External"/><Relationship Id="rId5" Type="http://schemas.openxmlformats.org/officeDocument/2006/relationships/footnotes" Target="footnotes.xml"/><Relationship Id="rId15" Type="http://schemas.openxmlformats.org/officeDocument/2006/relationships/hyperlink" Target="http://www.google.com.ar/search?hl=es&amp;cr=countryAR&amp;ei=LJxhS4LMM82ztgfK1ZzYDQ&amp;sa=X&amp;oi=spell&amp;resnum=0&amp;ct=result&amp;cd=1&amp;ved=0CBEQBSgA&amp;q=www.revistafiguraciones.com.ar&amp;spell=1" TargetMode="External"/><Relationship Id="rId23" Type="http://schemas.openxmlformats.org/officeDocument/2006/relationships/hyperlink" Target="http://aad.revues.org/index211.html" TargetMode="External"/><Relationship Id="rId28" Type="http://schemas.openxmlformats.org/officeDocument/2006/relationships/header" Target="header1.xml"/><Relationship Id="rId10" Type="http://schemas.openxmlformats.org/officeDocument/2006/relationships/hyperlink" Target="http://www.euroxpress.es/doc/__INDIGNAOS_.pdf" TargetMode="External"/><Relationship Id="rId19" Type="http://schemas.openxmlformats.org/officeDocument/2006/relationships/hyperlink" Target="http://www.buenastareas.com/ensayos/Charles-Pierce-Sobre-La-Comunicaci%C3%B3n/4745244.html" TargetMode="External"/><Relationship Id="rId4" Type="http://schemas.openxmlformats.org/officeDocument/2006/relationships/webSettings" Target="webSettings.xml"/><Relationship Id="rId9" Type="http://schemas.openxmlformats.org/officeDocument/2006/relationships/hyperlink" Target="http://sociologicahumanitatis.files.wordpress.com/2009/10/habermas-j-la-esfera-publica.pdf" TargetMode="External"/><Relationship Id="rId14" Type="http://schemas.openxmlformats.org/officeDocument/2006/relationships/hyperlink" Target="http://www.ungs.edu.ar/ms_idh/wp-content/uploads/2012/10/Libro-de-Actas-del-Congreso-Regional-de-la-C&#225;tedra-UNESCO-en-Lectura-y-Escritura.-Cultura-Escrita-y-Pol&#237;ticas-Pedag&#243;gicas-en-las-Sociedades-Latinoamericanas-Actuales..pdf" TargetMode="External"/><Relationship Id="rId22" Type="http://schemas.openxmlformats.org/officeDocument/2006/relationships/hyperlink" Target="http://aad.revues.org/1463" TargetMode="External"/><Relationship Id="rId27" Type="http://schemas.openxmlformats.org/officeDocument/2006/relationships/hyperlink" Target="mailto:revista.signos@ucv.c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13</Pages>
  <Words>5830</Words>
  <Characters>32069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dc:creator>
  <cp:lastModifiedBy>Maria Elena</cp:lastModifiedBy>
  <cp:revision>58</cp:revision>
  <dcterms:created xsi:type="dcterms:W3CDTF">2014-07-11T14:46:00Z</dcterms:created>
  <dcterms:modified xsi:type="dcterms:W3CDTF">2014-07-16T19:53:00Z</dcterms:modified>
</cp:coreProperties>
</file>